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057" w:rsidRDefault="00FB0CCC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057" w:rsidRDefault="00FB0CCC">
      <w:pPr>
        <w:spacing w:after="0"/>
      </w:pPr>
      <w:r>
        <w:rPr>
          <w:b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страхования</w:t>
      </w:r>
    </w:p>
    <w:p w:rsidR="00013057" w:rsidRDefault="00FB0CCC">
      <w:pPr>
        <w:spacing w:after="0"/>
        <w:jc w:val="both"/>
      </w:pPr>
      <w:r>
        <w:rPr>
          <w:color w:val="000000"/>
          <w:sz w:val="28"/>
        </w:rPr>
        <w:t xml:space="preserve">Постановление Правления Агентства Республики Казахстан по регулированию и развитию финансового рынка от 31 августа 2023 года № 69. </w:t>
      </w:r>
      <w:r>
        <w:rPr>
          <w:color w:val="000000"/>
          <w:sz w:val="28"/>
        </w:rPr>
        <w:t>Зарегистрировано в Министерстве юстиции Республики Казахстан 5 сентября 2023 года № 33381</w:t>
      </w:r>
    </w:p>
    <w:p w:rsidR="00013057" w:rsidRDefault="00FB0CCC">
      <w:pPr>
        <w:spacing w:after="0"/>
        <w:jc w:val="both"/>
      </w:pPr>
      <w:r>
        <w:rPr>
          <w:color w:val="FF0000"/>
          <w:sz w:val="28"/>
        </w:rPr>
        <w:t>      Примечание ИЗПИ!</w:t>
      </w:r>
    </w:p>
    <w:p w:rsidR="00013057" w:rsidRDefault="00FB0CCC">
      <w:pPr>
        <w:spacing w:after="0"/>
        <w:jc w:val="both"/>
      </w:pPr>
      <w:r>
        <w:rPr>
          <w:color w:val="FF0000"/>
          <w:sz w:val="28"/>
        </w:rPr>
        <w:t>      Порядок введения в действие см. п.4.</w:t>
      </w:r>
    </w:p>
    <w:p w:rsidR="00013057" w:rsidRDefault="00FB0CCC">
      <w:pPr>
        <w:spacing w:after="0"/>
        <w:jc w:val="both"/>
      </w:pPr>
      <w:bookmarkStart w:id="1" w:name="z4"/>
      <w:r>
        <w:rPr>
          <w:color w:val="000000"/>
          <w:sz w:val="28"/>
        </w:rPr>
        <w:t>      Правление Агентства Республики Казахстан по регулированию и развитию финансового рынка ПОСТАНО</w:t>
      </w:r>
      <w:r>
        <w:rPr>
          <w:color w:val="000000"/>
          <w:sz w:val="28"/>
        </w:rPr>
        <w:t>ВЛЯЕТ:</w:t>
      </w:r>
    </w:p>
    <w:p w:rsidR="00013057" w:rsidRDefault="00FB0CCC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Утвердить Перечень нормативных правовых актов Республики Казахстан по вопросам страхования, в которые вносятся изменения и дополнения (далее – Перечень), согласно приложению к настоящему постановлению.</w:t>
      </w:r>
    </w:p>
    <w:p w:rsidR="00013057" w:rsidRDefault="00FB0CCC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>      2. Департаменту страхового рынк</w:t>
      </w:r>
      <w:r>
        <w:rPr>
          <w:color w:val="000000"/>
          <w:sz w:val="28"/>
        </w:rPr>
        <w:t>а и актуарных расчетов в установленном законодательством Республики Казахстан порядке обеспечить:</w:t>
      </w:r>
    </w:p>
    <w:p w:rsidR="00013057" w:rsidRDefault="00FB0CCC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p w:rsidR="00013057" w:rsidRDefault="00FB0CCC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2) разм</w:t>
      </w:r>
      <w:r>
        <w:rPr>
          <w:color w:val="000000"/>
          <w:sz w:val="28"/>
        </w:rPr>
        <w:t>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p w:rsidR="00013057" w:rsidRDefault="00FB0CCC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3) в течение десяти рабочих дней после государственной регистрации наст</w:t>
      </w:r>
      <w:r>
        <w:rPr>
          <w:color w:val="000000"/>
          <w:sz w:val="28"/>
        </w:rPr>
        <w:t>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p w:rsidR="00013057" w:rsidRDefault="00FB0CCC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3. Контроль за исполнением настоящего постановления возложить на курирующего заместителя Председателя А</w:t>
      </w:r>
      <w:r>
        <w:rPr>
          <w:color w:val="000000"/>
          <w:sz w:val="28"/>
        </w:rPr>
        <w:t>гентства Республики Казахстан по регулированию и развитию финансового рынка.</w:t>
      </w:r>
    </w:p>
    <w:p w:rsidR="00013057" w:rsidRDefault="00FB0CCC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пятнадцатого и ш</w:t>
      </w:r>
      <w:r>
        <w:rPr>
          <w:color w:val="000000"/>
          <w:sz w:val="28"/>
        </w:rPr>
        <w:t>естнадцатого Перечня, которые вводятся в действие с 1 января 2024 года.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013057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013057" w:rsidRDefault="00FB0CCC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Председатель Агентства</w:t>
            </w:r>
          </w:p>
          <w:p w:rsidR="00013057" w:rsidRDefault="00013057">
            <w:pPr>
              <w:spacing w:after="20"/>
              <w:ind w:left="20"/>
              <w:jc w:val="both"/>
            </w:pPr>
          </w:p>
          <w:p w:rsidR="00013057" w:rsidRDefault="00FB0CCC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  <w:p w:rsidR="00013057" w:rsidRDefault="00FB0CCC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по регулированию и развитию</w:t>
            </w:r>
          </w:p>
          <w:p w:rsidR="00013057" w:rsidRDefault="00013057">
            <w:pPr>
              <w:spacing w:after="0"/>
            </w:pPr>
          </w:p>
          <w:p w:rsidR="00013057" w:rsidRDefault="00FB0CCC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финансового рынка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0"/>
            </w:pPr>
            <w:r>
              <w:rPr>
                <w:i/>
                <w:color w:val="000000"/>
                <w:sz w:val="20"/>
              </w:rPr>
              <w:t>М. Абылкасымова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31 августа 2023 года № 69</w:t>
            </w:r>
          </w:p>
        </w:tc>
      </w:tr>
    </w:tbl>
    <w:p w:rsidR="00013057" w:rsidRDefault="00FB0CCC">
      <w:pPr>
        <w:spacing w:after="0"/>
      </w:pPr>
      <w:bookmarkStart w:id="9" w:name="z14"/>
      <w:r>
        <w:rPr>
          <w:b/>
          <w:color w:val="000000"/>
        </w:rPr>
        <w:t xml:space="preserve"> Перечень нормативных правовых актов Республики Казахстан по вопросам страхования, в которые вносятся изменения и дополнения</w:t>
      </w:r>
    </w:p>
    <w:p w:rsidR="00013057" w:rsidRDefault="00FB0CCC">
      <w:pPr>
        <w:spacing w:after="0"/>
        <w:jc w:val="both"/>
      </w:pPr>
      <w:bookmarkStart w:id="10" w:name="z15"/>
      <w:bookmarkEnd w:id="9"/>
      <w:r>
        <w:rPr>
          <w:color w:val="000000"/>
          <w:sz w:val="28"/>
        </w:rPr>
        <w:t xml:space="preserve">       1. Внести в постановление Правления Национально</w:t>
      </w:r>
      <w:r>
        <w:rPr>
          <w:color w:val="000000"/>
          <w:sz w:val="28"/>
        </w:rPr>
        <w:t>го Банка Республики Казахстан от 28 января 2016 года № 14 "Об утверждении Требований к специализированному программному обеспечению и Правил определения размера вреда, причиненного транспортному средству" (зарегистрировано в Реестре государственной регистр</w:t>
      </w:r>
      <w:r>
        <w:rPr>
          <w:color w:val="000000"/>
          <w:sz w:val="28"/>
        </w:rPr>
        <w:t>ации нормативных правовых актов под № 13460) следующие изменения и дополнения:</w:t>
      </w:r>
    </w:p>
    <w:p w:rsidR="00013057" w:rsidRDefault="00FB0CCC">
      <w:pPr>
        <w:spacing w:after="0"/>
        <w:jc w:val="both"/>
      </w:pPr>
      <w:bookmarkStart w:id="11" w:name="z16"/>
      <w:bookmarkEnd w:id="10"/>
      <w:r>
        <w:rPr>
          <w:color w:val="000000"/>
          <w:sz w:val="28"/>
        </w:rPr>
        <w:t xml:space="preserve">       в Правилах определения размера вреда, причиненного транспортному средству, утвержденных указанным постановлением:</w:t>
      </w:r>
    </w:p>
    <w:bookmarkEnd w:id="11"/>
    <w:p w:rsidR="00013057" w:rsidRDefault="00013057">
      <w:pPr>
        <w:spacing w:after="0"/>
      </w:pPr>
    </w:p>
    <w:p w:rsidR="00013057" w:rsidRDefault="00FB0CCC">
      <w:pPr>
        <w:spacing w:after="0"/>
        <w:jc w:val="both"/>
      </w:pPr>
      <w:r>
        <w:rPr>
          <w:color w:val="000000"/>
          <w:sz w:val="28"/>
        </w:rPr>
        <w:t xml:space="preserve">       пункты 2 и 3 изложить в следующей редакции:</w:t>
      </w:r>
    </w:p>
    <w:p w:rsidR="00013057" w:rsidRDefault="00FB0CCC">
      <w:pPr>
        <w:spacing w:after="0"/>
        <w:jc w:val="both"/>
      </w:pPr>
      <w:bookmarkStart w:id="12" w:name="z18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"2. Расчет размера вреда, причиненного транспортному средству (далее – расчет размера вреда) осуществляется страховщиком или оценщиком с применением лицензионного специализированного программного обеспечения (далее – СПО) на основании заявления об опред</w:t>
      </w:r>
      <w:r>
        <w:rPr>
          <w:color w:val="000000"/>
          <w:sz w:val="28"/>
        </w:rPr>
        <w:t>елении размера вреда, причиненного имуществу, содержащего сведения согласно приложению 1 к Правилам.</w:t>
      </w:r>
    </w:p>
    <w:p w:rsidR="00013057" w:rsidRDefault="00FB0CCC">
      <w:pPr>
        <w:spacing w:after="0"/>
        <w:jc w:val="both"/>
      </w:pPr>
      <w:bookmarkStart w:id="13" w:name="z19"/>
      <w:bookmarkEnd w:id="12"/>
      <w:r>
        <w:rPr>
          <w:color w:val="000000"/>
          <w:sz w:val="28"/>
        </w:rPr>
        <w:t xml:space="preserve">       Осмотр поврежденного транспортного средства оформляется путем составления акта осмотра, содержащего сведения, предусмотренные приложением 2 к Правил</w:t>
      </w:r>
      <w:r>
        <w:rPr>
          <w:color w:val="000000"/>
          <w:sz w:val="28"/>
        </w:rPr>
        <w:t xml:space="preserve">ам, включающего информацию о возможных дефектах, которые можно определить по результатам осмотра. </w:t>
      </w:r>
    </w:p>
    <w:p w:rsidR="00013057" w:rsidRDefault="00FB0CCC">
      <w:pPr>
        <w:spacing w:after="0"/>
        <w:jc w:val="both"/>
      </w:pPr>
      <w:bookmarkStart w:id="14" w:name="z20"/>
      <w:bookmarkEnd w:id="13"/>
      <w:r>
        <w:rPr>
          <w:color w:val="000000"/>
          <w:sz w:val="28"/>
        </w:rPr>
        <w:t>      Осмотр проводится на станциях технического обслуживания по требованию потерпевшего (выгодоприобретателя).</w:t>
      </w:r>
    </w:p>
    <w:p w:rsidR="00013057" w:rsidRDefault="00FB0CCC">
      <w:pPr>
        <w:spacing w:after="0"/>
        <w:jc w:val="both"/>
      </w:pPr>
      <w:bookmarkStart w:id="15" w:name="z21"/>
      <w:bookmarkEnd w:id="14"/>
      <w:r>
        <w:rPr>
          <w:color w:val="000000"/>
          <w:sz w:val="28"/>
        </w:rPr>
        <w:t xml:space="preserve">       Проведение дополнительного осмотра тра</w:t>
      </w:r>
      <w:r>
        <w:rPr>
          <w:color w:val="000000"/>
          <w:sz w:val="28"/>
        </w:rPr>
        <w:t>нспортного средства, в том числе при наличии скрытых дефектов осуществляется также на основании заявления об определении размера вреда, причиненного имуществу, содержащего сведения согласно приложению 1 к Правилам. При этом осмотр поврежденного транспортно</w:t>
      </w:r>
      <w:r>
        <w:rPr>
          <w:color w:val="000000"/>
          <w:sz w:val="28"/>
        </w:rPr>
        <w:t xml:space="preserve">го средства осуществляется страховщиком и оформляется путем составления акта осмотра, содержащего сведения, предусмотренные приложением 2 к Правилам. Корректировка расчета размера вреда при наличии скрытых дефектов оформляется в виде дополнения к отчету о </w:t>
      </w:r>
      <w:r>
        <w:rPr>
          <w:color w:val="000000"/>
          <w:sz w:val="28"/>
        </w:rPr>
        <w:t>размере вреда.</w:t>
      </w:r>
    </w:p>
    <w:p w:rsidR="00013057" w:rsidRDefault="00FB0CCC">
      <w:pPr>
        <w:spacing w:after="0"/>
        <w:jc w:val="both"/>
      </w:pPr>
      <w:bookmarkStart w:id="16" w:name="z22"/>
      <w:bookmarkEnd w:id="15"/>
      <w:r>
        <w:rPr>
          <w:color w:val="000000"/>
          <w:sz w:val="28"/>
        </w:rPr>
        <w:t>      Потерпевший (выгодоприобретатель) или их представитель, транспортному средству которого причинен вред, со дня представления им или страхователем (застрахованным) заявления об определении размера вреда, причиненного имуществу, указанног</w:t>
      </w:r>
      <w:r>
        <w:rPr>
          <w:color w:val="000000"/>
          <w:sz w:val="28"/>
        </w:rPr>
        <w:t>о в части первой настоящего пункта Правил, сохраняет поврежденное имущество в таком состоянии, в каком оно находилось после транспортного происшествия и предоставляет возможность страховщику произвести расчет размера вреда.</w:t>
      </w:r>
    </w:p>
    <w:p w:rsidR="00013057" w:rsidRDefault="00FB0CCC">
      <w:pPr>
        <w:spacing w:after="0"/>
        <w:jc w:val="both"/>
      </w:pPr>
      <w:bookmarkStart w:id="17" w:name="z23"/>
      <w:bookmarkEnd w:id="1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 3. Сроки осуществления страховщиком осмотра и составления акта осмотра, определение размера вреда, причиненного имуществу, регулируются пунктом 3 статьи 22 Закона.</w:t>
      </w:r>
    </w:p>
    <w:p w:rsidR="00013057" w:rsidRDefault="00FB0CCC">
      <w:pPr>
        <w:spacing w:after="0"/>
        <w:jc w:val="both"/>
      </w:pPr>
      <w:bookmarkStart w:id="18" w:name="z24"/>
      <w:bookmarkEnd w:id="17"/>
      <w:r>
        <w:rPr>
          <w:color w:val="000000"/>
          <w:sz w:val="28"/>
        </w:rPr>
        <w:t>      По окончании процедуры расчета размера вреда страховщик представляет потерпевше</w:t>
      </w:r>
      <w:r>
        <w:rPr>
          <w:color w:val="000000"/>
          <w:sz w:val="28"/>
        </w:rPr>
        <w:t>му (выгодоприобретателю) или их представителям отчет о размере вреда для ознакомления.</w:t>
      </w:r>
    </w:p>
    <w:p w:rsidR="00013057" w:rsidRDefault="00FB0CCC">
      <w:pPr>
        <w:spacing w:after="0"/>
        <w:jc w:val="both"/>
      </w:pPr>
      <w:bookmarkStart w:id="19" w:name="z25"/>
      <w:bookmarkEnd w:id="18"/>
      <w:r>
        <w:rPr>
          <w:color w:val="000000"/>
          <w:sz w:val="28"/>
        </w:rPr>
        <w:t>      Потерпевший (выгодоприобретатель) или их представитель в течение 3 (трех) рабочих дней со дня получения отчета о размере вреда указывает в полученном отчете отметк</w:t>
      </w:r>
      <w:r>
        <w:rPr>
          <w:color w:val="000000"/>
          <w:sz w:val="28"/>
        </w:rPr>
        <w:t>у о согласии либо несогласии с результатами проведенного расчета размера вреда с указанием причин несогласия.</w:t>
      </w:r>
    </w:p>
    <w:p w:rsidR="00013057" w:rsidRDefault="00FB0CCC">
      <w:pPr>
        <w:spacing w:after="0"/>
        <w:jc w:val="both"/>
      </w:pPr>
      <w:bookmarkStart w:id="20" w:name="z26"/>
      <w:bookmarkEnd w:id="19"/>
      <w:r>
        <w:rPr>
          <w:color w:val="000000"/>
          <w:sz w:val="28"/>
        </w:rPr>
        <w:t xml:space="preserve">       Страховщик в течение 3 (трех) рабочих дней после получения отметки о несогласии с результатами проведенного расчета размера вреда предостав</w:t>
      </w:r>
      <w:r>
        <w:rPr>
          <w:color w:val="000000"/>
          <w:sz w:val="28"/>
        </w:rPr>
        <w:t xml:space="preserve">ляет корректировку расчета в виде дополнения к отчету о размере вреда, либо направляет письменный ответ о корректности отчета о размере вреда с пояснениями. </w:t>
      </w:r>
    </w:p>
    <w:p w:rsidR="00013057" w:rsidRDefault="00FB0CCC">
      <w:pPr>
        <w:spacing w:after="0"/>
        <w:jc w:val="both"/>
      </w:pPr>
      <w:bookmarkStart w:id="21" w:name="z27"/>
      <w:bookmarkEnd w:id="20"/>
      <w:r>
        <w:rPr>
          <w:color w:val="000000"/>
          <w:sz w:val="28"/>
        </w:rPr>
        <w:t xml:space="preserve">       Отчет о размере вреда составляется страховщиком и включает калькуляцию определения размера </w:t>
      </w:r>
      <w:r>
        <w:rPr>
          <w:color w:val="000000"/>
          <w:sz w:val="28"/>
        </w:rPr>
        <w:t>вреда, причиненного транспортному средству, которая формируется в СПО. Оформление отчета о размере вреда осуществляется согласно приложению 3 к Правилам.</w:t>
      </w:r>
    </w:p>
    <w:p w:rsidR="00013057" w:rsidRDefault="00FB0CCC">
      <w:pPr>
        <w:spacing w:after="0"/>
        <w:jc w:val="both"/>
      </w:pPr>
      <w:bookmarkStart w:id="22" w:name="z28"/>
      <w:bookmarkEnd w:id="21"/>
      <w:r>
        <w:rPr>
          <w:color w:val="000000"/>
          <w:sz w:val="28"/>
        </w:rPr>
        <w:t xml:space="preserve">       При непредоставлении страховщиком отчета о размере вреда потерпевшему (выгодоприобретателю) или</w:t>
      </w:r>
      <w:r>
        <w:rPr>
          <w:color w:val="000000"/>
          <w:sz w:val="28"/>
        </w:rPr>
        <w:t xml:space="preserve"> их представителю в течение 5 (пяти) рабочих дней со дня осуществления страховщиком осмотра поврежденного транспортного средства, потерпевший (выгодоприобретатель) или их представитель получает страховую выплату в размере, определенном в соответствии с пун</w:t>
      </w:r>
      <w:r>
        <w:rPr>
          <w:color w:val="000000"/>
          <w:sz w:val="28"/>
        </w:rPr>
        <w:t>ктом 3-1 статьи 22 Закона.";</w:t>
      </w:r>
    </w:p>
    <w:p w:rsidR="00013057" w:rsidRDefault="00FB0CCC">
      <w:pPr>
        <w:spacing w:after="0"/>
        <w:jc w:val="both"/>
      </w:pPr>
      <w:bookmarkStart w:id="23" w:name="z29"/>
      <w:bookmarkEnd w:id="22"/>
      <w:r>
        <w:rPr>
          <w:color w:val="000000"/>
          <w:sz w:val="28"/>
        </w:rPr>
        <w:t>      дополнить пунктом 3-1 следующего содержания:</w:t>
      </w:r>
    </w:p>
    <w:p w:rsidR="00013057" w:rsidRDefault="00FB0CCC">
      <w:pPr>
        <w:spacing w:after="0"/>
        <w:jc w:val="both"/>
      </w:pPr>
      <w:bookmarkStart w:id="24" w:name="z30"/>
      <w:bookmarkEnd w:id="23"/>
      <w:r>
        <w:rPr>
          <w:color w:val="000000"/>
          <w:sz w:val="28"/>
        </w:rPr>
        <w:t xml:space="preserve">       "3-1. Сроки осуществления страховщиком осмотра и составления акта осмотра, определения размера вреда, указанные в пункте 3 Правил, не применяются при упрощенном оформлен</w:t>
      </w:r>
      <w:r>
        <w:rPr>
          <w:color w:val="000000"/>
          <w:sz w:val="28"/>
        </w:rPr>
        <w:t>ии транспортного происшествия в соответствии со статьей 22-2 Закона."</w:t>
      </w:r>
    </w:p>
    <w:p w:rsidR="00013057" w:rsidRDefault="00FB0CCC">
      <w:pPr>
        <w:spacing w:after="0"/>
        <w:jc w:val="both"/>
      </w:pPr>
      <w:bookmarkStart w:id="25" w:name="z31"/>
      <w:bookmarkEnd w:id="24"/>
      <w:r>
        <w:rPr>
          <w:color w:val="000000"/>
          <w:sz w:val="28"/>
        </w:rPr>
        <w:t xml:space="preserve">       дополнить пунктом 4-1 следующего содержания: </w:t>
      </w:r>
    </w:p>
    <w:p w:rsidR="00013057" w:rsidRDefault="00FB0CCC">
      <w:pPr>
        <w:spacing w:after="0"/>
        <w:jc w:val="both"/>
      </w:pPr>
      <w:bookmarkStart w:id="26" w:name="z32"/>
      <w:bookmarkEnd w:id="25"/>
      <w:r>
        <w:rPr>
          <w:color w:val="000000"/>
          <w:sz w:val="28"/>
        </w:rPr>
        <w:t xml:space="preserve">      "4-1. Страховщик при определении размера вреда привлеченным им оценщиком на основании договора об оказании услуг предоставляет </w:t>
      </w:r>
      <w:r>
        <w:rPr>
          <w:color w:val="000000"/>
          <w:sz w:val="28"/>
        </w:rPr>
        <w:t>потерпевшему или его представителю на выбор не менее двух оценщиков."</w:t>
      </w:r>
    </w:p>
    <w:bookmarkEnd w:id="26"/>
    <w:p w:rsidR="00013057" w:rsidRDefault="00013057">
      <w:pPr>
        <w:spacing w:after="0"/>
      </w:pPr>
    </w:p>
    <w:p w:rsidR="00013057" w:rsidRDefault="00FB0CCC">
      <w:pPr>
        <w:spacing w:after="0"/>
        <w:jc w:val="both"/>
      </w:pPr>
      <w:r>
        <w:rPr>
          <w:color w:val="000000"/>
          <w:sz w:val="28"/>
        </w:rPr>
        <w:t xml:space="preserve">       пункт 10 изложить в следующей редакции:</w:t>
      </w:r>
    </w:p>
    <w:p w:rsidR="00013057" w:rsidRDefault="00FB0CCC">
      <w:pPr>
        <w:spacing w:after="0"/>
        <w:jc w:val="both"/>
      </w:pPr>
      <w:bookmarkStart w:id="27" w:name="z34"/>
      <w:r>
        <w:rPr>
          <w:color w:val="000000"/>
          <w:sz w:val="28"/>
        </w:rPr>
        <w:t>      "10. Страховщик при составлении калькуляции размера вреда, причиненного транспортному средству в случае необходимости замены детали,</w:t>
      </w:r>
      <w:r>
        <w:rPr>
          <w:color w:val="000000"/>
          <w:sz w:val="28"/>
        </w:rPr>
        <w:t xml:space="preserve"> применяет рыночную стоимость новой детали без учета износа в следующих случаях:</w:t>
      </w:r>
    </w:p>
    <w:p w:rsidR="00013057" w:rsidRDefault="00FB0CCC">
      <w:pPr>
        <w:spacing w:after="0"/>
        <w:jc w:val="both"/>
      </w:pPr>
      <w:bookmarkStart w:id="28" w:name="z35"/>
      <w:bookmarkEnd w:id="27"/>
      <w:r>
        <w:rPr>
          <w:color w:val="000000"/>
          <w:sz w:val="28"/>
        </w:rPr>
        <w:t>      1) в отношении транспортного средства, владельцем которого является физическое лицо, при одновременном соответствии следующим условиям:</w:t>
      </w:r>
    </w:p>
    <w:p w:rsidR="00013057" w:rsidRDefault="00FB0CCC">
      <w:pPr>
        <w:spacing w:after="0"/>
        <w:jc w:val="both"/>
      </w:pPr>
      <w:bookmarkStart w:id="29" w:name="z36"/>
      <w:bookmarkEnd w:id="28"/>
      <w:r>
        <w:rPr>
          <w:color w:val="000000"/>
          <w:sz w:val="28"/>
        </w:rPr>
        <w:t>      транспортное средство не по</w:t>
      </w:r>
      <w:r>
        <w:rPr>
          <w:color w:val="000000"/>
          <w:sz w:val="28"/>
        </w:rPr>
        <w:t>длежит обязательному техническому осмотру;</w:t>
      </w:r>
    </w:p>
    <w:p w:rsidR="00013057" w:rsidRDefault="00FB0CCC">
      <w:pPr>
        <w:spacing w:after="0"/>
        <w:jc w:val="both"/>
      </w:pPr>
      <w:bookmarkStart w:id="30" w:name="z37"/>
      <w:bookmarkEnd w:id="29"/>
      <w:r>
        <w:rPr>
          <w:color w:val="000000"/>
          <w:sz w:val="28"/>
        </w:rPr>
        <w:t>      среднегодовой пробег транспортного средства не превышает 15 тысяч километров;</w:t>
      </w:r>
    </w:p>
    <w:p w:rsidR="00013057" w:rsidRDefault="00FB0CCC">
      <w:pPr>
        <w:spacing w:after="0"/>
        <w:jc w:val="both"/>
      </w:pPr>
      <w:bookmarkStart w:id="31" w:name="z38"/>
      <w:bookmarkEnd w:id="30"/>
      <w:r>
        <w:rPr>
          <w:color w:val="000000"/>
          <w:sz w:val="28"/>
        </w:rPr>
        <w:t>      заменяемая деталь транспортного средства не была ранее повреждена и не подвергалась ремонту;</w:t>
      </w:r>
    </w:p>
    <w:p w:rsidR="00013057" w:rsidRDefault="00FB0CCC">
      <w:pPr>
        <w:spacing w:after="0"/>
        <w:jc w:val="both"/>
      </w:pPr>
      <w:bookmarkStart w:id="32" w:name="z39"/>
      <w:bookmarkEnd w:id="31"/>
      <w:r>
        <w:rPr>
          <w:color w:val="000000"/>
          <w:sz w:val="28"/>
        </w:rPr>
        <w:t>      2) в отношении транспорт</w:t>
      </w:r>
      <w:r>
        <w:rPr>
          <w:color w:val="000000"/>
          <w:sz w:val="28"/>
        </w:rPr>
        <w:t>ного средства, владельцем которого является юридическое лицо, при одновременном соответствии следующим условиям:</w:t>
      </w:r>
    </w:p>
    <w:p w:rsidR="00013057" w:rsidRDefault="00FB0CCC">
      <w:pPr>
        <w:spacing w:after="0"/>
        <w:jc w:val="both"/>
      </w:pPr>
      <w:bookmarkStart w:id="33" w:name="z40"/>
      <w:bookmarkEnd w:id="32"/>
      <w:r>
        <w:rPr>
          <w:color w:val="000000"/>
          <w:sz w:val="28"/>
        </w:rPr>
        <w:t>      транспортное средство находится на гарантийном обслуживании;</w:t>
      </w:r>
    </w:p>
    <w:p w:rsidR="00013057" w:rsidRDefault="00FB0CCC">
      <w:pPr>
        <w:spacing w:after="0"/>
        <w:jc w:val="both"/>
      </w:pPr>
      <w:bookmarkStart w:id="34" w:name="z41"/>
      <w:bookmarkEnd w:id="33"/>
      <w:r>
        <w:rPr>
          <w:color w:val="000000"/>
          <w:sz w:val="28"/>
        </w:rPr>
        <w:t>      среднегодовой пробег транспортного средства не превышает 20 тысяч кило</w:t>
      </w:r>
      <w:r>
        <w:rPr>
          <w:color w:val="000000"/>
          <w:sz w:val="28"/>
        </w:rPr>
        <w:t>метров;</w:t>
      </w:r>
    </w:p>
    <w:p w:rsidR="00013057" w:rsidRDefault="00FB0CCC">
      <w:pPr>
        <w:spacing w:after="0"/>
        <w:jc w:val="both"/>
      </w:pPr>
      <w:bookmarkStart w:id="35" w:name="z42"/>
      <w:bookmarkEnd w:id="34"/>
      <w:r>
        <w:rPr>
          <w:color w:val="000000"/>
          <w:sz w:val="28"/>
        </w:rPr>
        <w:t>      заменяемая деталь транспортного средства не была ранее повреждена и не подвергалась ремонту.</w:t>
      </w:r>
    </w:p>
    <w:p w:rsidR="00013057" w:rsidRDefault="00FB0CCC">
      <w:pPr>
        <w:spacing w:after="0"/>
        <w:jc w:val="both"/>
      </w:pPr>
      <w:bookmarkStart w:id="36" w:name="z43"/>
      <w:bookmarkEnd w:id="35"/>
      <w:r>
        <w:rPr>
          <w:color w:val="000000"/>
          <w:sz w:val="28"/>
        </w:rPr>
        <w:t>      В этом случае выгодоприобретатель передает в собственность страховщика заменяемую деталь по требованию страховщика.";</w:t>
      </w:r>
    </w:p>
    <w:p w:rsidR="00013057" w:rsidRDefault="00FB0CCC">
      <w:pPr>
        <w:spacing w:after="0"/>
        <w:jc w:val="both"/>
      </w:pPr>
      <w:bookmarkStart w:id="37" w:name="z44"/>
      <w:bookmarkEnd w:id="36"/>
      <w:r>
        <w:rPr>
          <w:color w:val="000000"/>
          <w:sz w:val="28"/>
        </w:rPr>
        <w:t>      дополнить пунктом 1</w:t>
      </w:r>
      <w:r>
        <w:rPr>
          <w:color w:val="000000"/>
          <w:sz w:val="28"/>
        </w:rPr>
        <w:t>1 следующего содержания:</w:t>
      </w:r>
    </w:p>
    <w:p w:rsidR="00013057" w:rsidRDefault="00FB0CCC">
      <w:pPr>
        <w:spacing w:after="0"/>
        <w:jc w:val="both"/>
      </w:pPr>
      <w:bookmarkStart w:id="38" w:name="z45"/>
      <w:bookmarkEnd w:id="37"/>
      <w:r>
        <w:rPr>
          <w:color w:val="000000"/>
          <w:sz w:val="28"/>
        </w:rPr>
        <w:t>      "11. Страховым омбудсманом и страховщиками обеспечивается возможность расчета амортизационного износа на своем интернет-ресурсе при определении стоимости размера вреда, причиненного транспортному средству.";</w:t>
      </w:r>
    </w:p>
    <w:bookmarkEnd w:id="38"/>
    <w:p w:rsidR="00013057" w:rsidRDefault="00013057">
      <w:pPr>
        <w:spacing w:after="0"/>
      </w:pPr>
    </w:p>
    <w:p w:rsidR="00013057" w:rsidRDefault="00FB0CCC">
      <w:pPr>
        <w:spacing w:after="0"/>
        <w:jc w:val="both"/>
      </w:pPr>
      <w:r>
        <w:rPr>
          <w:color w:val="000000"/>
          <w:sz w:val="28"/>
        </w:rPr>
        <w:t xml:space="preserve">       приложени</w:t>
      </w:r>
      <w:r>
        <w:rPr>
          <w:color w:val="000000"/>
          <w:sz w:val="28"/>
        </w:rPr>
        <w:t>е 1 изложить в редакции согласно приложению 1 к Перечню нормативных правовых актов Республики Казахстан по вопросам страхования, в которые вносятся изменения и дополнения (далее – Перечень).</w:t>
      </w:r>
    </w:p>
    <w:p w:rsidR="00013057" w:rsidRDefault="00013057">
      <w:pPr>
        <w:spacing w:after="0"/>
      </w:pPr>
    </w:p>
    <w:p w:rsidR="00013057" w:rsidRDefault="00FB0CCC">
      <w:pPr>
        <w:spacing w:after="0"/>
        <w:jc w:val="both"/>
      </w:pPr>
      <w:r>
        <w:rPr>
          <w:color w:val="000000"/>
          <w:sz w:val="28"/>
        </w:rPr>
        <w:t xml:space="preserve">       приложение 3 изложить в редакции согласно приложению 2 к </w:t>
      </w:r>
      <w:r>
        <w:rPr>
          <w:color w:val="000000"/>
          <w:sz w:val="28"/>
        </w:rPr>
        <w:t xml:space="preserve">Перечню. </w:t>
      </w:r>
    </w:p>
    <w:p w:rsidR="00013057" w:rsidRDefault="00FB0CCC">
      <w:pPr>
        <w:spacing w:after="0"/>
        <w:jc w:val="both"/>
      </w:pPr>
      <w:bookmarkStart w:id="39" w:name="z48"/>
      <w:r>
        <w:rPr>
          <w:color w:val="000000"/>
          <w:sz w:val="28"/>
        </w:rPr>
        <w:t xml:space="preserve">       2. Внести в постановление</w:t>
      </w:r>
      <w:r>
        <w:rPr>
          <w:color w:val="000000"/>
          <w:sz w:val="28"/>
        </w:rPr>
        <w:t xml:space="preserve"> Правления Национального Банка Республики Казахстан от 29 октября 2018 года № 259 "Об утверждении Правил размещения информации на интернет-ресурсе страховой организации, страхового брокера, филиала страховой (перестраховочной) организации-нерезидента Респу</w:t>
      </w:r>
      <w:r>
        <w:rPr>
          <w:color w:val="000000"/>
          <w:sz w:val="28"/>
        </w:rPr>
        <w:t>блики Казахстан, филиала страхового брокера-нерезидента Республики Казахстан,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</w:t>
      </w:r>
      <w:r>
        <w:rPr>
          <w:color w:val="000000"/>
          <w:sz w:val="28"/>
        </w:rPr>
        <w:t>ния деятельности филиалов страховых (перестраховочных) организаций-нерезидентов Республики Казахстан, страхового омбудсмана, организации по формированию и ведению базы данных" (зарегистрировано в Реестре государственной регистрации нормативных правовых акт</w:t>
      </w:r>
      <w:r>
        <w:rPr>
          <w:color w:val="000000"/>
          <w:sz w:val="28"/>
        </w:rPr>
        <w:t>ов под № 17825) следующее изменение:</w:t>
      </w:r>
    </w:p>
    <w:p w:rsidR="00013057" w:rsidRDefault="00FB0CCC">
      <w:pPr>
        <w:spacing w:after="0"/>
        <w:jc w:val="both"/>
      </w:pPr>
      <w:bookmarkStart w:id="40" w:name="z49"/>
      <w:bookmarkEnd w:id="39"/>
      <w:r>
        <w:rPr>
          <w:color w:val="000000"/>
          <w:sz w:val="28"/>
        </w:rPr>
        <w:t xml:space="preserve">       в Правилах размещения информации на интернет-ресурсе страховой организации, страхового брокера, филиала страховой (перестраховочной) организации-нерезидента Республики Казахстан, филиала страхового брокера-нерези</w:t>
      </w:r>
      <w:r>
        <w:rPr>
          <w:color w:val="000000"/>
          <w:sz w:val="28"/>
        </w:rPr>
        <w:t>дента Республики Казахстан,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</w:t>
      </w:r>
      <w:r>
        <w:rPr>
          <w:color w:val="000000"/>
          <w:sz w:val="28"/>
        </w:rPr>
        <w:t>ных) организаций-нерезидентов Республики Казахстан, страхового омбудсмана, организации по формированию и ведению базы данных, утвержденных указанным постановлением:</w:t>
      </w:r>
    </w:p>
    <w:bookmarkEnd w:id="40"/>
    <w:p w:rsidR="00013057" w:rsidRDefault="00013057">
      <w:pPr>
        <w:spacing w:after="0"/>
      </w:pPr>
    </w:p>
    <w:p w:rsidR="00013057" w:rsidRDefault="00FB0CCC">
      <w:pPr>
        <w:spacing w:after="0"/>
        <w:jc w:val="both"/>
      </w:pPr>
      <w:r>
        <w:rPr>
          <w:color w:val="000000"/>
          <w:sz w:val="28"/>
        </w:rPr>
        <w:t xml:space="preserve">       приложение изложить в редакции согласно приложению 2 к Перечню.</w:t>
      </w:r>
    </w:p>
    <w:p w:rsidR="00013057" w:rsidRDefault="00FB0CCC">
      <w:pPr>
        <w:spacing w:after="0"/>
        <w:jc w:val="both"/>
      </w:pPr>
      <w:bookmarkStart w:id="41" w:name="z51"/>
      <w:r>
        <w:rPr>
          <w:color w:val="000000"/>
          <w:sz w:val="28"/>
        </w:rPr>
        <w:t xml:space="preserve">       3. Внести в </w:t>
      </w:r>
      <w:r>
        <w:rPr>
          <w:color w:val="000000"/>
          <w:sz w:val="28"/>
        </w:rPr>
        <w:t>постановление Правления Национального Банка Республики Казахстан от 29 октября 2018 года № 269 "Об установлении Требований к содержанию и порядку оформления страховых полисов" (зарегистрировано в Реестре государственной регистрации нормативных правовых акт</w:t>
      </w:r>
      <w:r>
        <w:rPr>
          <w:color w:val="000000"/>
          <w:sz w:val="28"/>
        </w:rPr>
        <w:t>ов под № 17806) следующее дополнение:</w:t>
      </w:r>
    </w:p>
    <w:p w:rsidR="00013057" w:rsidRDefault="00FB0CCC">
      <w:pPr>
        <w:spacing w:after="0"/>
        <w:jc w:val="both"/>
      </w:pPr>
      <w:bookmarkStart w:id="42" w:name="z52"/>
      <w:bookmarkEnd w:id="41"/>
      <w:r>
        <w:rPr>
          <w:color w:val="000000"/>
          <w:sz w:val="28"/>
        </w:rPr>
        <w:t xml:space="preserve">       в Требованиях к содержанию и порядку оформления страховых полисов, утвержденных указанным постановлением:</w:t>
      </w:r>
    </w:p>
    <w:p w:rsidR="00013057" w:rsidRDefault="00FB0CCC">
      <w:pPr>
        <w:spacing w:after="0"/>
        <w:jc w:val="both"/>
      </w:pPr>
      <w:bookmarkStart w:id="43" w:name="z53"/>
      <w:bookmarkEnd w:id="42"/>
      <w:r>
        <w:rPr>
          <w:color w:val="000000"/>
          <w:sz w:val="28"/>
        </w:rPr>
        <w:t>      дополнить пунктом 6-1 следующего содержания:</w:t>
      </w:r>
    </w:p>
    <w:p w:rsidR="00013057" w:rsidRDefault="00FB0CCC">
      <w:pPr>
        <w:spacing w:after="0"/>
        <w:jc w:val="both"/>
      </w:pPr>
      <w:bookmarkStart w:id="44" w:name="z54"/>
      <w:bookmarkEnd w:id="43"/>
      <w:r>
        <w:rPr>
          <w:color w:val="000000"/>
          <w:sz w:val="28"/>
        </w:rPr>
        <w:t xml:space="preserve">       "6-1. Страховой полис по обязательному страхова</w:t>
      </w:r>
      <w:r>
        <w:rPr>
          <w:color w:val="000000"/>
          <w:sz w:val="28"/>
        </w:rPr>
        <w:t>нию гражданско-правовой ответственности владельцев транспортных средств помимо сведений, указанных в пункте 2 Требований, содержит информацию о стаже вождения страхователя и застрахованного (застрахованных) (более двух лет, менее двух лет) и о дате выпуска</w:t>
      </w:r>
      <w:r>
        <w:rPr>
          <w:color w:val="000000"/>
          <w:sz w:val="28"/>
        </w:rPr>
        <w:t xml:space="preserve"> транспортного средства (транспортных средств).".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0130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"/>
          <w:p w:rsidR="00013057" w:rsidRDefault="00FB0C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вопросам страхования,</w:t>
            </w:r>
            <w:r>
              <w:br/>
            </w:r>
            <w:r>
              <w:rPr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color w:val="000000"/>
                <w:sz w:val="20"/>
              </w:rPr>
              <w:t>изменения и дополнения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color w:val="000000"/>
                <w:sz w:val="20"/>
              </w:rPr>
              <w:t>размера вреда, причиненного</w:t>
            </w:r>
            <w:r>
              <w:br/>
            </w:r>
            <w:r>
              <w:rPr>
                <w:color w:val="000000"/>
                <w:sz w:val="20"/>
              </w:rPr>
              <w:t>транспортному средству</w:t>
            </w:r>
          </w:p>
        </w:tc>
      </w:tr>
    </w:tbl>
    <w:p w:rsidR="00013057" w:rsidRDefault="00FB0CCC">
      <w:pPr>
        <w:spacing w:after="0"/>
      </w:pPr>
      <w:bookmarkStart w:id="45" w:name="z57"/>
      <w:r>
        <w:rPr>
          <w:b/>
          <w:color w:val="000000"/>
        </w:rPr>
        <w:t xml:space="preserve"> Заявление об определении размера вреда</w:t>
      </w:r>
    </w:p>
    <w:p w:rsidR="00013057" w:rsidRDefault="00FB0CCC">
      <w:pPr>
        <w:spacing w:after="0"/>
        <w:jc w:val="both"/>
      </w:pPr>
      <w:bookmarkStart w:id="46" w:name="z58"/>
      <w:bookmarkEnd w:id="45"/>
      <w:r>
        <w:rPr>
          <w:color w:val="000000"/>
          <w:sz w:val="28"/>
        </w:rPr>
        <w:t>      Заявление об определении размера вреда, причиненного транспортному средству, содержит следующие сведения:</w:t>
      </w:r>
    </w:p>
    <w:p w:rsidR="00013057" w:rsidRDefault="00FB0CCC">
      <w:pPr>
        <w:spacing w:after="0"/>
        <w:jc w:val="both"/>
      </w:pPr>
      <w:bookmarkStart w:id="47" w:name="z59"/>
      <w:bookmarkEnd w:id="46"/>
      <w:r>
        <w:rPr>
          <w:color w:val="000000"/>
          <w:sz w:val="28"/>
        </w:rPr>
        <w:t>      1) о дате и времени поступления заявления;</w:t>
      </w:r>
    </w:p>
    <w:p w:rsidR="00013057" w:rsidRDefault="00FB0CCC">
      <w:pPr>
        <w:spacing w:after="0"/>
        <w:jc w:val="both"/>
      </w:pPr>
      <w:bookmarkStart w:id="48" w:name="z60"/>
      <w:bookmarkEnd w:id="47"/>
      <w:r>
        <w:rPr>
          <w:color w:val="000000"/>
          <w:sz w:val="28"/>
        </w:rPr>
        <w:t xml:space="preserve">      2) об </w:t>
      </w:r>
      <w:r>
        <w:rPr>
          <w:color w:val="000000"/>
          <w:sz w:val="28"/>
        </w:rPr>
        <w:t>имуществе/транспортном средстве (марка, модель), государственном регистрационном номере (кадастровом номере, идентификационном номере).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0130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"/>
          <w:p w:rsidR="00013057" w:rsidRDefault="00FB0C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вопросам страхования,</w:t>
            </w:r>
            <w:r>
              <w:br/>
            </w:r>
            <w:r>
              <w:rPr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color w:val="000000"/>
                <w:sz w:val="20"/>
              </w:rPr>
              <w:t>изм</w:t>
            </w:r>
            <w:r>
              <w:rPr>
                <w:color w:val="000000"/>
                <w:sz w:val="20"/>
              </w:rPr>
              <w:t>енения и дополнения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color w:val="000000"/>
                <w:sz w:val="20"/>
              </w:rPr>
              <w:t>размера вреда, причиненного</w:t>
            </w:r>
            <w:r>
              <w:br/>
            </w:r>
            <w:r>
              <w:rPr>
                <w:color w:val="000000"/>
                <w:sz w:val="20"/>
              </w:rPr>
              <w:t>транспортному средству</w:t>
            </w:r>
          </w:p>
        </w:tc>
      </w:tr>
    </w:tbl>
    <w:p w:rsidR="00013057" w:rsidRDefault="00FB0CCC">
      <w:pPr>
        <w:spacing w:after="0"/>
      </w:pPr>
      <w:bookmarkStart w:id="49" w:name="z63"/>
      <w:r>
        <w:rPr>
          <w:b/>
          <w:color w:val="000000"/>
        </w:rPr>
        <w:t xml:space="preserve"> Оформление отчета о размере вреда, причиненного транспортному средству</w:t>
      </w:r>
    </w:p>
    <w:p w:rsidR="00013057" w:rsidRDefault="00FB0CCC">
      <w:pPr>
        <w:spacing w:after="0"/>
        <w:jc w:val="both"/>
      </w:pPr>
      <w:bookmarkStart w:id="50" w:name="z64"/>
      <w:bookmarkEnd w:id="49"/>
      <w:r>
        <w:rPr>
          <w:color w:val="000000"/>
          <w:sz w:val="28"/>
        </w:rPr>
        <w:t xml:space="preserve">      1. Отчет о размере вреда, причиненного транспортному средству, </w:t>
      </w:r>
      <w:r>
        <w:rPr>
          <w:color w:val="000000"/>
          <w:sz w:val="28"/>
        </w:rPr>
        <w:t>содержит следующие сведения:</w:t>
      </w:r>
    </w:p>
    <w:p w:rsidR="00013057" w:rsidRDefault="00FB0CCC">
      <w:pPr>
        <w:spacing w:after="0"/>
        <w:jc w:val="both"/>
      </w:pPr>
      <w:bookmarkStart w:id="51" w:name="z65"/>
      <w:bookmarkEnd w:id="50"/>
      <w:r>
        <w:rPr>
          <w:color w:val="000000"/>
          <w:sz w:val="28"/>
        </w:rPr>
        <w:t>      1) титульный лист содержит:</w:t>
      </w:r>
    </w:p>
    <w:p w:rsidR="00013057" w:rsidRDefault="00FB0CCC">
      <w:pPr>
        <w:spacing w:after="0"/>
        <w:jc w:val="both"/>
      </w:pPr>
      <w:bookmarkStart w:id="52" w:name="z66"/>
      <w:bookmarkEnd w:id="51"/>
      <w:r>
        <w:rPr>
          <w:color w:val="000000"/>
          <w:sz w:val="28"/>
        </w:rPr>
        <w:t>      номер отчета;</w:t>
      </w:r>
    </w:p>
    <w:p w:rsidR="00013057" w:rsidRDefault="00FB0CCC">
      <w:pPr>
        <w:spacing w:after="0"/>
        <w:jc w:val="both"/>
      </w:pPr>
      <w:bookmarkStart w:id="53" w:name="z67"/>
      <w:bookmarkEnd w:id="52"/>
      <w:r>
        <w:rPr>
          <w:color w:val="000000"/>
          <w:sz w:val="28"/>
        </w:rPr>
        <w:t>      дату составления;</w:t>
      </w:r>
    </w:p>
    <w:p w:rsidR="00013057" w:rsidRDefault="00FB0CCC">
      <w:pPr>
        <w:spacing w:after="0"/>
        <w:jc w:val="both"/>
      </w:pPr>
      <w:bookmarkStart w:id="54" w:name="z68"/>
      <w:bookmarkEnd w:id="53"/>
      <w:r>
        <w:rPr>
          <w:color w:val="000000"/>
          <w:sz w:val="28"/>
        </w:rPr>
        <w:t>      указание марки, модели и государственного регистрационного номера транспортного средства;</w:t>
      </w:r>
    </w:p>
    <w:p w:rsidR="00013057" w:rsidRDefault="00FB0CCC">
      <w:pPr>
        <w:spacing w:after="0"/>
        <w:jc w:val="both"/>
      </w:pPr>
      <w:bookmarkStart w:id="55" w:name="z69"/>
      <w:bookmarkEnd w:id="54"/>
      <w:r>
        <w:rPr>
          <w:color w:val="000000"/>
          <w:sz w:val="28"/>
        </w:rPr>
        <w:t>      дату проведения осмотра объекта;</w:t>
      </w:r>
    </w:p>
    <w:p w:rsidR="00013057" w:rsidRDefault="00FB0CCC">
      <w:pPr>
        <w:spacing w:after="0"/>
        <w:jc w:val="both"/>
      </w:pPr>
      <w:bookmarkStart w:id="56" w:name="z70"/>
      <w:bookmarkEnd w:id="55"/>
      <w:r>
        <w:rPr>
          <w:color w:val="000000"/>
          <w:sz w:val="28"/>
        </w:rPr>
        <w:t>      полное н</w:t>
      </w:r>
      <w:r>
        <w:rPr>
          <w:color w:val="000000"/>
          <w:sz w:val="28"/>
        </w:rPr>
        <w:t>аименование или фамилия, имя, отчество (при его наличии) заявителя (выгодоприобретателя);</w:t>
      </w:r>
    </w:p>
    <w:p w:rsidR="00013057" w:rsidRDefault="00FB0CCC">
      <w:pPr>
        <w:spacing w:after="0"/>
        <w:jc w:val="both"/>
      </w:pPr>
      <w:bookmarkStart w:id="57" w:name="z71"/>
      <w:bookmarkEnd w:id="56"/>
      <w:r>
        <w:rPr>
          <w:color w:val="000000"/>
          <w:sz w:val="28"/>
        </w:rPr>
        <w:t>      сведения о страховщике, определяющем размер вреда: полное наименование, БИН, банковские реквизиты, юридический адрес;</w:t>
      </w:r>
    </w:p>
    <w:p w:rsidR="00013057" w:rsidRDefault="00FB0CCC">
      <w:pPr>
        <w:spacing w:after="0"/>
        <w:jc w:val="both"/>
      </w:pPr>
      <w:bookmarkStart w:id="58" w:name="z72"/>
      <w:bookmarkEnd w:id="57"/>
      <w:r>
        <w:rPr>
          <w:color w:val="000000"/>
          <w:sz w:val="28"/>
        </w:rPr>
        <w:t>      заверяется печатью (при наличии) с у</w:t>
      </w:r>
      <w:r>
        <w:rPr>
          <w:color w:val="000000"/>
          <w:sz w:val="28"/>
        </w:rPr>
        <w:t>казанием фамилии, имени, отчества (при его наличии) и подписью лица, утверждающего отчет;</w:t>
      </w:r>
    </w:p>
    <w:p w:rsidR="00013057" w:rsidRDefault="00FB0CCC">
      <w:pPr>
        <w:spacing w:after="0"/>
        <w:jc w:val="both"/>
      </w:pPr>
      <w:bookmarkStart w:id="59" w:name="z73"/>
      <w:bookmarkEnd w:id="58"/>
      <w:r>
        <w:rPr>
          <w:color w:val="000000"/>
          <w:sz w:val="28"/>
        </w:rPr>
        <w:t>      общую информацию и описание объекта;</w:t>
      </w:r>
    </w:p>
    <w:p w:rsidR="00013057" w:rsidRDefault="00FB0CCC">
      <w:pPr>
        <w:spacing w:after="0"/>
        <w:jc w:val="both"/>
      </w:pPr>
      <w:bookmarkStart w:id="60" w:name="z74"/>
      <w:bookmarkEnd w:id="59"/>
      <w:r>
        <w:rPr>
          <w:color w:val="000000"/>
          <w:sz w:val="28"/>
        </w:rPr>
        <w:t>      2) расчетная часть:</w:t>
      </w:r>
    </w:p>
    <w:p w:rsidR="00013057" w:rsidRDefault="00FB0CCC">
      <w:pPr>
        <w:spacing w:after="0"/>
        <w:jc w:val="both"/>
      </w:pPr>
      <w:bookmarkStart w:id="61" w:name="z75"/>
      <w:bookmarkEnd w:id="60"/>
      <w:r>
        <w:rPr>
          <w:color w:val="000000"/>
          <w:sz w:val="28"/>
        </w:rPr>
        <w:t>      расчет амортизационного износа;</w:t>
      </w:r>
    </w:p>
    <w:p w:rsidR="00013057" w:rsidRDefault="00FB0CCC">
      <w:pPr>
        <w:spacing w:after="0"/>
        <w:jc w:val="both"/>
      </w:pPr>
      <w:bookmarkStart w:id="62" w:name="z76"/>
      <w:bookmarkEnd w:id="61"/>
      <w:r>
        <w:rPr>
          <w:color w:val="000000"/>
          <w:sz w:val="28"/>
        </w:rPr>
        <w:t>      3) указание стоимости заменяемых деталей с учетом изн</w:t>
      </w:r>
      <w:r>
        <w:rPr>
          <w:color w:val="000000"/>
          <w:sz w:val="28"/>
        </w:rPr>
        <w:t>оса*, указание объемов и стоимости восстановительных работ, указание стоимости материалов указание итоговой стоимости восстановительного ремонта;</w:t>
      </w:r>
    </w:p>
    <w:p w:rsidR="00013057" w:rsidRDefault="00FB0CCC">
      <w:pPr>
        <w:spacing w:after="0"/>
        <w:jc w:val="both"/>
      </w:pPr>
      <w:bookmarkStart w:id="63" w:name="z77"/>
      <w:bookmarkEnd w:id="62"/>
      <w:r>
        <w:rPr>
          <w:color w:val="000000"/>
          <w:sz w:val="28"/>
        </w:rPr>
        <w:t>      4) приложения к отчету содержат:</w:t>
      </w:r>
    </w:p>
    <w:p w:rsidR="00013057" w:rsidRDefault="00FB0CCC">
      <w:pPr>
        <w:spacing w:after="0"/>
        <w:jc w:val="both"/>
      </w:pPr>
      <w:bookmarkStart w:id="64" w:name="z78"/>
      <w:bookmarkEnd w:id="63"/>
      <w:r>
        <w:rPr>
          <w:color w:val="000000"/>
          <w:sz w:val="28"/>
        </w:rPr>
        <w:t>      калькуляцию, составленную в СПО;</w:t>
      </w:r>
    </w:p>
    <w:p w:rsidR="00013057" w:rsidRDefault="00FB0CCC">
      <w:pPr>
        <w:spacing w:after="0"/>
        <w:jc w:val="both"/>
      </w:pPr>
      <w:bookmarkStart w:id="65" w:name="z79"/>
      <w:bookmarkEnd w:id="64"/>
      <w:r>
        <w:rPr>
          <w:color w:val="000000"/>
          <w:sz w:val="28"/>
        </w:rPr>
        <w:t>      фотографии объекта;</w:t>
      </w:r>
    </w:p>
    <w:p w:rsidR="00013057" w:rsidRDefault="00FB0CCC">
      <w:pPr>
        <w:spacing w:after="0"/>
        <w:jc w:val="both"/>
      </w:pPr>
      <w:bookmarkStart w:id="66" w:name="z80"/>
      <w:bookmarkEnd w:id="6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исходные данные для составления калькуляции: заявление на проведение расчета, акт осмотра, иные документы на основании которых составлен отчет.</w:t>
      </w:r>
    </w:p>
    <w:p w:rsidR="00013057" w:rsidRDefault="00FB0CCC">
      <w:pPr>
        <w:spacing w:after="0"/>
        <w:jc w:val="both"/>
      </w:pPr>
      <w:bookmarkStart w:id="67" w:name="z81"/>
      <w:bookmarkEnd w:id="66"/>
      <w:r>
        <w:rPr>
          <w:color w:val="000000"/>
          <w:sz w:val="28"/>
        </w:rPr>
        <w:t>      2. Итоговая величина стоимости выражается в валюте Республики Казахстан (тенге) и отражена в виде цифры, о</w:t>
      </w:r>
      <w:r>
        <w:rPr>
          <w:color w:val="000000"/>
          <w:sz w:val="28"/>
        </w:rPr>
        <w:t>кругленной до тенге, с письменной расшифровкой суммы в скобках.</w:t>
      </w:r>
    </w:p>
    <w:p w:rsidR="00013057" w:rsidRDefault="00FB0CCC">
      <w:pPr>
        <w:spacing w:after="0"/>
        <w:jc w:val="both"/>
      </w:pPr>
      <w:bookmarkStart w:id="68" w:name="z82"/>
      <w:bookmarkEnd w:id="67"/>
      <w:r>
        <w:rPr>
          <w:color w:val="000000"/>
          <w:sz w:val="28"/>
        </w:rPr>
        <w:t>      3. В отчете о размере вреда предусматриваются отметки:</w:t>
      </w:r>
    </w:p>
    <w:p w:rsidR="00013057" w:rsidRDefault="00FB0CCC">
      <w:pPr>
        <w:spacing w:after="0"/>
        <w:jc w:val="both"/>
      </w:pPr>
      <w:bookmarkStart w:id="69" w:name="z83"/>
      <w:bookmarkEnd w:id="68"/>
      <w:r>
        <w:rPr>
          <w:color w:val="000000"/>
          <w:sz w:val="28"/>
        </w:rPr>
        <w:t>      1) о согласии либо несогласии с результатами проведенного расчета размера вреда;</w:t>
      </w:r>
    </w:p>
    <w:p w:rsidR="00013057" w:rsidRDefault="00FB0CCC">
      <w:pPr>
        <w:spacing w:after="0"/>
        <w:jc w:val="both"/>
      </w:pPr>
      <w:bookmarkStart w:id="70" w:name="z84"/>
      <w:bookmarkEnd w:id="69"/>
      <w:r>
        <w:rPr>
          <w:color w:val="000000"/>
          <w:sz w:val="28"/>
        </w:rPr>
        <w:t>      2) об отсутствии жалоб и претензий при</w:t>
      </w:r>
      <w:r>
        <w:rPr>
          <w:color w:val="000000"/>
          <w:sz w:val="28"/>
        </w:rPr>
        <w:t xml:space="preserve"> исполнении страховщиком требований законодательных актов Республики Казахстан.</w:t>
      </w:r>
    </w:p>
    <w:p w:rsidR="00013057" w:rsidRDefault="00FB0CCC">
      <w:pPr>
        <w:spacing w:after="0"/>
        <w:jc w:val="both"/>
      </w:pPr>
      <w:bookmarkStart w:id="71" w:name="z85"/>
      <w:bookmarkEnd w:id="70"/>
      <w:r>
        <w:rPr>
          <w:color w:val="000000"/>
          <w:sz w:val="28"/>
        </w:rPr>
        <w:t>      4. Отчет о размере вреда утверждается руководителем страховой организации или уполномоченным им лицом.</w:t>
      </w:r>
    </w:p>
    <w:p w:rsidR="00013057" w:rsidRDefault="00FB0CCC">
      <w:pPr>
        <w:spacing w:after="0"/>
        <w:jc w:val="both"/>
      </w:pPr>
      <w:bookmarkStart w:id="72" w:name="z86"/>
      <w:bookmarkEnd w:id="71"/>
      <w:r>
        <w:rPr>
          <w:color w:val="000000"/>
          <w:sz w:val="28"/>
        </w:rPr>
        <w:t xml:space="preserve">      5. Отчет формируется и предоставляется выгодоприобретателю в </w:t>
      </w:r>
      <w:r>
        <w:rPr>
          <w:color w:val="000000"/>
          <w:sz w:val="28"/>
        </w:rPr>
        <w:t>бумажном или электронном виде в формате, не позволяющем вносить какие-либо изменения.</w:t>
      </w:r>
    </w:p>
    <w:p w:rsidR="00013057" w:rsidRDefault="00FB0CCC">
      <w:pPr>
        <w:spacing w:after="0"/>
        <w:jc w:val="both"/>
      </w:pPr>
      <w:bookmarkStart w:id="73" w:name="z87"/>
      <w:bookmarkEnd w:id="72"/>
      <w:r>
        <w:rPr>
          <w:color w:val="000000"/>
          <w:sz w:val="28"/>
        </w:rPr>
        <w:t>      *- износ не применяется в случаях, указанных в пункте 10 Правил.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0130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"/>
          <w:p w:rsidR="00013057" w:rsidRDefault="00FB0C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вопросам страхования,</w:t>
            </w:r>
            <w:r>
              <w:br/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которые вносятся</w:t>
            </w:r>
            <w:r>
              <w:br/>
            </w:r>
            <w:r>
              <w:rPr>
                <w:color w:val="000000"/>
                <w:sz w:val="20"/>
              </w:rPr>
              <w:t xml:space="preserve">изменения и дополнения 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color w:val="000000"/>
                <w:sz w:val="20"/>
              </w:rPr>
              <w:t>размещения информации</w:t>
            </w:r>
            <w:r>
              <w:br/>
            </w:r>
            <w:r>
              <w:rPr>
                <w:color w:val="000000"/>
                <w:sz w:val="20"/>
              </w:rPr>
              <w:t>на интернет-ресурсе страховой</w:t>
            </w:r>
            <w:r>
              <w:br/>
            </w:r>
            <w:r>
              <w:rPr>
                <w:color w:val="000000"/>
                <w:sz w:val="20"/>
              </w:rPr>
              <w:t>организации, страхового</w:t>
            </w:r>
            <w:r>
              <w:br/>
            </w:r>
            <w:r>
              <w:rPr>
                <w:color w:val="000000"/>
                <w:sz w:val="20"/>
              </w:rPr>
              <w:t>брокера, филиала страховой</w:t>
            </w:r>
            <w:r>
              <w:br/>
            </w:r>
            <w:r>
              <w:rPr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color w:val="000000"/>
                <w:sz w:val="20"/>
              </w:rPr>
              <w:t>филиала страхового</w:t>
            </w:r>
            <w:r>
              <w:br/>
            </w:r>
            <w:r>
              <w:rPr>
                <w:color w:val="000000"/>
                <w:sz w:val="20"/>
              </w:rPr>
              <w:t>бр</w:t>
            </w:r>
            <w:r>
              <w:rPr>
                <w:color w:val="000000"/>
                <w:sz w:val="20"/>
              </w:rPr>
              <w:t>окера-нерезидента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color w:val="000000"/>
                <w:sz w:val="20"/>
              </w:rPr>
              <w:t>организации, гарантирующей</w:t>
            </w:r>
            <w:r>
              <w:br/>
            </w:r>
            <w:r>
              <w:rPr>
                <w:color w:val="000000"/>
                <w:sz w:val="20"/>
              </w:rPr>
              <w:t>осуществление страховых</w:t>
            </w:r>
            <w:r>
              <w:br/>
            </w:r>
            <w:r>
              <w:rPr>
                <w:color w:val="000000"/>
                <w:sz w:val="20"/>
              </w:rPr>
              <w:t>выплат страхователям</w:t>
            </w:r>
            <w:r>
              <w:br/>
            </w:r>
            <w:r>
              <w:rPr>
                <w:color w:val="000000"/>
                <w:sz w:val="20"/>
              </w:rPr>
              <w:t>(застрахованным,</w:t>
            </w:r>
            <w:r>
              <w:br/>
            </w:r>
            <w:r>
              <w:rPr>
                <w:color w:val="000000"/>
                <w:sz w:val="20"/>
              </w:rPr>
              <w:t>выгодоприобретателям) в случае</w:t>
            </w:r>
            <w:r>
              <w:br/>
            </w:r>
            <w:r>
              <w:rPr>
                <w:color w:val="000000"/>
                <w:sz w:val="20"/>
              </w:rPr>
              <w:t>ликвидации страховых</w:t>
            </w:r>
            <w:r>
              <w:br/>
            </w:r>
            <w:r>
              <w:rPr>
                <w:color w:val="000000"/>
                <w:sz w:val="20"/>
              </w:rPr>
              <w:t>организаций, принудительного</w:t>
            </w:r>
            <w:r>
              <w:br/>
            </w:r>
            <w:r>
              <w:rPr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color w:val="000000"/>
                <w:sz w:val="20"/>
              </w:rPr>
              <w:t>филиалов страховых</w:t>
            </w:r>
            <w:r>
              <w:br/>
            </w:r>
            <w:r>
              <w:rPr>
                <w:color w:val="000000"/>
                <w:sz w:val="20"/>
              </w:rPr>
              <w:t>(п</w:t>
            </w:r>
            <w:r>
              <w:rPr>
                <w:color w:val="000000"/>
                <w:sz w:val="20"/>
              </w:rPr>
              <w:t>ерестраховочных)</w:t>
            </w:r>
            <w:r>
              <w:br/>
            </w:r>
            <w:r>
              <w:rPr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color w:val="000000"/>
                <w:sz w:val="20"/>
              </w:rPr>
              <w:t>страхового омбудсмана,</w:t>
            </w:r>
            <w:r>
              <w:br/>
            </w:r>
            <w:r>
              <w:rPr>
                <w:color w:val="000000"/>
                <w:sz w:val="20"/>
              </w:rPr>
              <w:t>организации по формированию</w:t>
            </w:r>
            <w:r>
              <w:br/>
            </w:r>
            <w:r>
              <w:rPr>
                <w:color w:val="000000"/>
                <w:sz w:val="20"/>
              </w:rPr>
              <w:t>и ведению базы данных</w:t>
            </w:r>
          </w:p>
        </w:tc>
      </w:tr>
    </w:tbl>
    <w:p w:rsidR="00013057" w:rsidRDefault="00FB0CCC">
      <w:pPr>
        <w:spacing w:after="0"/>
      </w:pPr>
      <w:bookmarkStart w:id="74" w:name="z90"/>
      <w:r>
        <w:rPr>
          <w:b/>
          <w:color w:val="000000"/>
        </w:rPr>
        <w:t xml:space="preserve"> Перечень информации, размещаемой участниками страхового рынка на интернет-ресурсе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"/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информации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Периодичность размещения (обновления) информации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размещения информации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Содержание информации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Информация, размещаемая на интернет-ресурсе страховой организации, филиала страховой (перестраховочной) организации-нерезидента Республики Казахстан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Полн</w:t>
            </w:r>
            <w:r>
              <w:rPr>
                <w:color w:val="000000"/>
                <w:sz w:val="20"/>
              </w:rPr>
              <w:t>ое наименование, адрес (место нахождения), номера телефонов, режим работы, в том числе филиалов и представительств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течение 30 (тридцати) рабочих дней со дня государственной регистрации (перерегистрации) юридического лица и (или) </w:t>
            </w:r>
            <w:r>
              <w:rPr>
                <w:color w:val="000000"/>
                <w:sz w:val="20"/>
              </w:rPr>
              <w:t>учетной регистрации филиала и (или) представительства, регистрации изменений и (или) дополнений в учредительные документы, требующих перерегистрации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Полное наименование, место нахождение, контактные номера телефонов, факсов (при наличии) с указанием кодов </w:t>
            </w:r>
            <w:r>
              <w:rPr>
                <w:color w:val="000000"/>
                <w:sz w:val="20"/>
              </w:rPr>
              <w:t>города (области, района), режим работы страховой организации, филиала страховой (перестраховочной) организации-нерезидента Республики Казахстан, их филиалов и (или) представительств (при наличии)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акционерах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мере изменения в составе </w:t>
            </w:r>
            <w:r>
              <w:rPr>
                <w:color w:val="000000"/>
                <w:sz w:val="20"/>
              </w:rPr>
              <w:t>акционеров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3 (трех) рабочих дней со дня получения выписки с лицевого счета держателя ценных бумаг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акционерах в соответствии с реестром держателей ценных бумаг: для физического лица – фамилия, имя, отчество (при его наличии) с указание</w:t>
            </w:r>
            <w:r>
              <w:rPr>
                <w:color w:val="000000"/>
                <w:sz w:val="20"/>
              </w:rPr>
              <w:t xml:space="preserve">м соотношения принадлежащих ему количества ценных бумаг к количеству ценных бумаг эмитента (размещенных и (или) голосующих) в процентах; для юридического лица – полное наименование и место нахождения юридического лица с указанием соотношения принадлежащих </w:t>
            </w:r>
            <w:r>
              <w:rPr>
                <w:color w:val="000000"/>
                <w:sz w:val="20"/>
              </w:rPr>
              <w:t>ему количества ценных бумаг к количеству ценных бумаг эмитента (размещенных и (или) голосующих) в процентах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руководящих работниках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изменения в составе руководящих работников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10 (десяти) календарных дней со дня их назначения</w:t>
            </w:r>
            <w:r>
              <w:rPr>
                <w:color w:val="000000"/>
                <w:sz w:val="20"/>
              </w:rPr>
              <w:t xml:space="preserve"> (избрания, наделения соответствующими функциями) или перевода на другую должность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наличии), занимаемая должность и дата назначения (избрания, наделения соответствующими функциями) или перевода на другую должность руководяще</w:t>
            </w:r>
            <w:r>
              <w:rPr>
                <w:color w:val="000000"/>
                <w:sz w:val="20"/>
              </w:rPr>
              <w:t>го работника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государственном регистрационном номере и бизнес-идентификационном номере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течение 30 (тридцати) рабочих дней со дня государственной регистрации (перерегистрации) юридического лица и (или) учетной регистрации </w:t>
            </w:r>
            <w:r>
              <w:rPr>
                <w:color w:val="000000"/>
                <w:sz w:val="20"/>
              </w:rPr>
              <w:t>филиала и (или) представительства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Справки о государственной регистрации (перерегистрации) страховой организации, филиала страховой (перестраховочной) организации-нерезидента Республики Казахстан и (или) об учетной регистрации (перерегистрации) филиала и (и</w:t>
            </w:r>
            <w:r>
              <w:rPr>
                <w:color w:val="000000"/>
                <w:sz w:val="20"/>
              </w:rPr>
              <w:t>ли) представительства страховой организации (при наличии) (документы в формате *pdf)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номере, дате выдачи лицензии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получения (переоформления) лицензии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5 (пяти) рабочих дней с даты выдачи (переоформления) лицензии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Лицензия уп</w:t>
            </w:r>
            <w:r>
              <w:rPr>
                <w:color w:val="000000"/>
                <w:sz w:val="20"/>
              </w:rPr>
              <w:t>олномоченного органа по регулированию, контролю и надзору финансового рынка и финансовых организаций (документ в формате *pdf)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осуществляемых видах деятельности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5 (пяти) рабочих дней с даты осуществления деятель</w:t>
            </w:r>
            <w:r>
              <w:rPr>
                <w:color w:val="000000"/>
                <w:sz w:val="20"/>
              </w:rPr>
              <w:t>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страховых продуктов и дополнительных разрешенных видов деятельности, осуществляемых страховой организацией, филиалом страховой (перестраховочной) организации-нерезидента Республики Казахстан в соответствии законодательством Республики Казахс</w:t>
            </w:r>
            <w:r>
              <w:rPr>
                <w:color w:val="000000"/>
                <w:sz w:val="20"/>
              </w:rPr>
              <w:t>тан о страховании и страховой деятельности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Годовая финансовая отчетность, подтвержденная аудиторской организацией, за 3 (три) предыдущих отчетных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позднее 31 августа года, следующего за отчетным годом, одновременно с публикацией в </w:t>
            </w:r>
            <w:r>
              <w:rPr>
                <w:color w:val="000000"/>
                <w:sz w:val="20"/>
              </w:rPr>
              <w:t>периодических печатных изданиях, распространяемых на всей территории Республики Казахстан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Годовая финансовая отчетность (бухгалтерский баланс, отчет о прибылях и убытках, отчет о движении денежных средств, отчет об изменениях в капитале и пояснительная зап</w:t>
            </w:r>
            <w:r>
              <w:rPr>
                <w:color w:val="000000"/>
                <w:sz w:val="20"/>
              </w:rPr>
              <w:t>иска), подтвержденная аудиторской организацией (документы в формате *pdf)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Годовая консолидированная финансовая отчетность, подтвержденная аудиторской организацией, за 3 (три) предыдущих отчетных года (при наличии)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позднее 31 августа года, с</w:t>
            </w:r>
            <w:r>
              <w:rPr>
                <w:color w:val="000000"/>
                <w:sz w:val="20"/>
              </w:rPr>
              <w:t>ледующего за отчетным годом, одновременно с публикацией в периодических печатных изданиях, распространяемых на всей территории Республики Казахстан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Годовая консолидированная финансовая отчетность (бухгалтерский баланс, отчет о прибылях и убытках, отчет о д</w:t>
            </w:r>
            <w:r>
              <w:rPr>
                <w:color w:val="000000"/>
                <w:sz w:val="20"/>
              </w:rPr>
              <w:t>вижении денежных средств, отчет об изменениях в капитале и пояснительная записка) при наличии дочерней (дочерних) организации (организаций), подтвержденная аудиторской организацией (документы в формате *pdf)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Отчеты об итогах деятельности за 3 (три) пре</w:t>
            </w:r>
            <w:r>
              <w:rPr>
                <w:color w:val="000000"/>
                <w:sz w:val="20"/>
              </w:rPr>
              <w:t>дыдущих отчетных года (при наличии)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позднее 31 августа года, следующего за отчетным годом, одновременно с публикацией в периодических печатных изданиях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Отчет, содержащий анализ основных показателей, характеризующих деятельность страховой органи</w:t>
            </w:r>
            <w:r>
              <w:rPr>
                <w:color w:val="000000"/>
                <w:sz w:val="20"/>
              </w:rPr>
              <w:t>зации, филиала страховой (перестраховочной) организации-нерезидента Республики Казахстан и значимые события в ее деятельности по итогам завершенного финансового года (документ в формате *pdf)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участии в ассоциациях (союзах), в том числе в о</w:t>
            </w:r>
            <w:r>
              <w:rPr>
                <w:color w:val="000000"/>
                <w:sz w:val="20"/>
              </w:rPr>
              <w:t>бъединении страховых (перестраховочных) организаций, страховых брокеров,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(при наличии)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вступления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течение 5 (пяти) рабочих дней с даты вступления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Полное наименование, место нахождение объединения, созданного в форме ассоциации (союза), и дата вступления в него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Присвоенные страховой организации рейтинговыми агентствами рейтинги (в случае присвоения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присвоения, обновления рейтинга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3 (трех) рабочих дней со дня публикации рейтинговым агентством новости на сайте рейтингового агентства о присвоении рейтинга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Полное наименование рейтинговых агентств, присвоенные рейтинги и дата </w:t>
            </w:r>
            <w:r>
              <w:rPr>
                <w:color w:val="000000"/>
                <w:sz w:val="20"/>
              </w:rPr>
              <w:t>присвоения рейтинга либо дата пересмотра рейтинга по итогам мониторинга рейтингового агентства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созданных страховых (перестраховочных) пулах (для страховой (перестраховочной) организации, филиала страховой (перестраховочной) организации-нере</w:t>
            </w:r>
            <w:r>
              <w:rPr>
                <w:color w:val="000000"/>
                <w:sz w:val="20"/>
              </w:rPr>
              <w:t>зидента Республики Казахстан, являющейся ведущей в деятельности страхового (перестраховочного) пула)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создания страхового пула, внесения изменений и дополнений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5 (пяти) рабочих дней со дня подписания договора о совместной деятельности учас</w:t>
            </w:r>
            <w:r>
              <w:rPr>
                <w:color w:val="000000"/>
                <w:sz w:val="20"/>
              </w:rPr>
              <w:t>тников страхового (перестраховочного) пула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Сведения, включающие: номер и дату заключения договора о совместной деятельности участников страхового (перестраховочного) пула, срок действия; полное наименование участников страхового (перестраховочного) пула; п</w:t>
            </w:r>
            <w:r>
              <w:rPr>
                <w:color w:val="000000"/>
                <w:sz w:val="20"/>
              </w:rPr>
              <w:t>олное наименование страховой (перестраховочной) организации, филиала страховой (перестраховочной) организации-нерезидента Республики Казахстан, страхового брокера, являющихся ведущими в деятельности страхового (перестраховочного) пула; классы (виды) страхо</w:t>
            </w:r>
            <w:r>
              <w:rPr>
                <w:color w:val="000000"/>
                <w:sz w:val="20"/>
              </w:rPr>
              <w:t>вания и перечень страховых рисков, являющихся предметом деятельности страхового (перестраховочного) пула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Правила страхования по видам страхования в добровольной форме, по которым предусматривается возможность заключения договора страхования в электрон</w:t>
            </w:r>
            <w:r>
              <w:rPr>
                <w:color w:val="000000"/>
                <w:sz w:val="20"/>
              </w:rPr>
              <w:t>ной форме, с возможностью просмотра их предыдущих редакций, внесенных в них изменений и дополнений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5 (пяти) рабочих дней со дня утверждения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Правила страхования по определенному виду страхования, утвержденные советом директоров </w:t>
            </w:r>
            <w:r>
              <w:rPr>
                <w:color w:val="000000"/>
                <w:sz w:val="20"/>
              </w:rPr>
              <w:t>страховой организации и соответствующим органом управления страховой (перестраховочной) организации-нерезидента Республики Казахстан с указанием номера и даты утверждения, и их предыдущие редакции (документы в формате *pdf)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о размерах страх</w:t>
            </w:r>
            <w:r>
              <w:rPr>
                <w:color w:val="000000"/>
                <w:sz w:val="20"/>
              </w:rPr>
              <w:t>овых тарифов (страховых премий, взносов) по видам страхования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разработки (обновления)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10 (десяти) рабочих дней со дня утверждения финансового продукта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Информация о размерах страховых тарифов (страховых премий, взносов) по видам страхован</w:t>
            </w:r>
            <w:r>
              <w:rPr>
                <w:color w:val="000000"/>
                <w:sz w:val="20"/>
              </w:rPr>
              <w:t>ия, рассчитанных в соответствии с Инструкцией по требованиям к методам оценки и принципам расчета страховых тарифов по классам (видам) страхования страховых (перестраховочных) организаций, филиалов страховых (перестраховочных) организаций-нерезидентов Респ</w:t>
            </w:r>
            <w:r>
              <w:rPr>
                <w:color w:val="000000"/>
                <w:sz w:val="20"/>
              </w:rPr>
              <w:t>ублики Казахстан, утвержденной постановлением Правления Агентства Республики Казахстан по регулированию и надзору финансового рынка и финансовых организаций от 25 марта 2006 года № 85, зарегистрированным в Реестре государственной регистрации нормативных пр</w:t>
            </w:r>
            <w:r>
              <w:rPr>
                <w:color w:val="000000"/>
                <w:sz w:val="20"/>
              </w:rPr>
              <w:t>авовых актов под № 4204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об утвержденных страховой организацией минимальных и максимальных размерах комиссионного вознаграждения страховых агентов по классам (видам) страхования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5 (пяти) рабочих дней со дня утвер</w:t>
            </w:r>
            <w:r>
              <w:rPr>
                <w:color w:val="000000"/>
                <w:sz w:val="20"/>
              </w:rPr>
              <w:t>ждения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Веб-страница, позволяющая определять размер износа при определении размера вреда, причиненного транспортному средству транспортных средств (для страховых организаций, осуществляющих деятельность по отрасли "общее страхование")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Веб-страница, поз</w:t>
            </w:r>
            <w:r>
              <w:rPr>
                <w:color w:val="000000"/>
                <w:sz w:val="20"/>
              </w:rPr>
              <w:t>воляющая определять размер амортизационного износа при определении стоимости восстановительного ремонта размера вреда, причиненного транспортному средству в рамках обязательного страхования гражданско-правовой ответственности владельцев транспортных средст</w:t>
            </w: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 мере обновления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 позднее 5 рабочих дней с даты внесения изменений и (или) дополнений в постановление</w:t>
            </w:r>
            <w:r>
              <w:rPr>
                <w:color w:val="000000"/>
                <w:sz w:val="20"/>
              </w:rPr>
              <w:t xml:space="preserve"> Правления Национального Банка Республики Казахстан от 28 января 2016 года № 14 "Об утверждении Требований к специализированному программному обеспечению и Правил определения размера вреда, причиненного транспортному средству", зарегистрированное в Реестре</w:t>
            </w:r>
            <w:r>
              <w:rPr>
                <w:color w:val="000000"/>
                <w:sz w:val="20"/>
              </w:rPr>
              <w:t xml:space="preserve"> государственной регистрации нормативных правовых актов под № 13460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Веб-страница, позволяющая определять размер износа при определении размера вреда, причиненного транспортному средству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Информация, размещаемая на интернет-ресурсе страхового брокера, филиа</w:t>
            </w:r>
            <w:r>
              <w:rPr>
                <w:color w:val="000000"/>
                <w:sz w:val="20"/>
              </w:rPr>
              <w:t>ла страхового брокера-нерезидента Республики Казахстан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Полное наименование, адрес (место нахождения), номера телефонов, режим работы, в том числе филиалов и представительств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30 (тридцати) рабочих дней со дня государственной</w:t>
            </w:r>
            <w:r>
              <w:rPr>
                <w:color w:val="000000"/>
                <w:sz w:val="20"/>
              </w:rPr>
              <w:t xml:space="preserve"> регистрации (перерегистрации) юридического лица и (или) учетной регистрации филиала и (или) представительства, регистрации изменений и (или) дополнений в учредительные документы, требующих перерегистрации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Полное наименование, место нахождение, контактные </w:t>
            </w:r>
            <w:r>
              <w:rPr>
                <w:color w:val="000000"/>
                <w:sz w:val="20"/>
              </w:rPr>
              <w:t>номера телефонов, факсов (при наличии) с указанием кодов города (области, района), режим работы страхового брокера, филиала страхового брокера-нерезидента Республики Казахстан, филиала страхового брокера-нерезидента Республики Казахстан, филиалов и предста</w:t>
            </w:r>
            <w:r>
              <w:rPr>
                <w:color w:val="000000"/>
                <w:sz w:val="20"/>
              </w:rPr>
              <w:t>вительств страхового брокера (при наличии)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акционерах (участниках)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изменения в составе акционеров (участниках)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3 (трех) рабочих дней со дня получения выписки с лицевого счета держателя ценных бумаг или выписки из реестра у</w:t>
            </w:r>
            <w:r>
              <w:rPr>
                <w:color w:val="000000"/>
                <w:sz w:val="20"/>
              </w:rPr>
              <w:t>частников товарищества, либо с даты государственной регистрации (перерегистрации) юридического лица и (или) учетной регистрации филиала и (или) представительства, регистрации изменений и (или) дополнений в учредительные документы, требующих перерегистрации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акционерах (участниках) в соответствии с реестром держателей ценных бумаг либо уставом или реестром участников товарищества: для физического лица – фамилия, имя, отчество (при его наличии) с указанием соотношения принадлежащих ему количества ц</w:t>
            </w:r>
            <w:r>
              <w:rPr>
                <w:color w:val="000000"/>
                <w:sz w:val="20"/>
              </w:rPr>
              <w:t>енных бумаг к количеству ценных бумаг эмитента (размещенных и (или) голосующих) в процентах; для юридического лица – полное наименование и место нахождения юридического лица с указанием соотношения принадлежащих ему количества ценных бумаг к количеству цен</w:t>
            </w:r>
            <w:r>
              <w:rPr>
                <w:color w:val="000000"/>
                <w:sz w:val="20"/>
              </w:rPr>
              <w:t>ных бумаг эмитента (размещенных и (или) голосующих) в процентах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руководящих работниках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изменения в составе руководящих работников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10 (десяти) календарных дней со дня их назначения (избрания, наделения соответствующими функц</w:t>
            </w:r>
            <w:r>
              <w:rPr>
                <w:color w:val="000000"/>
                <w:sz w:val="20"/>
              </w:rPr>
              <w:t>иями) или перевода на другую должность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наличии), занимаемая должность и дата назначения (избрания, наделения соответствующими функциями) или перевода на другую должность руководящего работника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Сведения о государственном </w:t>
            </w:r>
            <w:r>
              <w:rPr>
                <w:color w:val="000000"/>
                <w:sz w:val="20"/>
              </w:rPr>
              <w:t>регистрационном номере и бизнес-идентификационном номере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30 (тридцати) рабочих дней со дня государственной регистрации (перерегистрации) юридического лица и (или) учетной регистрации филиала и (или) представительства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Справки о </w:t>
            </w:r>
            <w:r>
              <w:rPr>
                <w:color w:val="000000"/>
                <w:sz w:val="20"/>
              </w:rPr>
              <w:t>государственной регистрации (перерегистрации) страхового брокера, филиала страхового брокера-нерезидента Республики Казахстан и (или) об учетной регистрации (перерегистрации) филиала и (или) представительства страхового брокера (при наличии) (документы в ф</w:t>
            </w:r>
            <w:r>
              <w:rPr>
                <w:color w:val="000000"/>
                <w:sz w:val="20"/>
              </w:rPr>
              <w:t>ормате *pdf)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номере, дате выдачи лицензии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получения (переоформления) лицензии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5 (пяти) рабочих дней с даты выдачи (переоформления) лицензии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Лицензия уполномоченного органа по регулированию, контролю и надзору финансового </w:t>
            </w:r>
            <w:r>
              <w:rPr>
                <w:color w:val="000000"/>
                <w:sz w:val="20"/>
              </w:rPr>
              <w:t>рынка и финансовых организаций (документ в формате *pdf)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осуществляемых видах деятельности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5 (пяти) рабочих дней с даты осуществления деятельности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Виды брокерской деятельности: посредническая деятельность по зак</w:t>
            </w:r>
            <w:r>
              <w:rPr>
                <w:color w:val="000000"/>
                <w:sz w:val="20"/>
              </w:rPr>
              <w:t>лючению договоров страхования от своего имени и по поручению страхователя; посредническая деятельность по заключению договоров перестрахования от своего имени и по поручению перестрахователя (цедента);дополнительные разрешенные виды деятельности, осуществл</w:t>
            </w:r>
            <w:r>
              <w:rPr>
                <w:color w:val="000000"/>
                <w:sz w:val="20"/>
              </w:rPr>
              <w:t>яемые страховым брокером, филиалом страхового брокера-нерезидента Республики Казахстан в соответствии законодательством Республики Казахстан о страховании и страховой деятельности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Годовая финансовая отчетность, подтвержденная аудиторской организацией, </w:t>
            </w:r>
            <w:r>
              <w:rPr>
                <w:color w:val="000000"/>
                <w:sz w:val="20"/>
              </w:rPr>
              <w:t>за 3 (три) предыдущих отчетных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позднее 31 августа года, следующего за отчетным годом, одновременно с публикацией в периодических печатных изданиях, распространяемых на всей территории Республики Казахстан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Годовая финансовая отчетность </w:t>
            </w:r>
            <w:r>
              <w:rPr>
                <w:color w:val="000000"/>
                <w:sz w:val="20"/>
              </w:rPr>
              <w:t>(бухгалтерский баланс, отчет о прибылях и убытках, отчет о движении денежных средств, отчет об изменениях в капитале и пояснительная записка), подтвержденная аудиторской организацией (документы в формате *pdf)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Годовая консолидированная финансовая отчет</w:t>
            </w:r>
            <w:r>
              <w:rPr>
                <w:color w:val="000000"/>
                <w:sz w:val="20"/>
              </w:rPr>
              <w:t>ность, подтвержденная аудиторской организацией, за 3 (три) предыдущих отчетных года (при наличии)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позднее 31 августа года, следующего за отчетным годом, одновременно с публикацией в периодических печатных изданиях, распространяемых на всей терр</w:t>
            </w:r>
            <w:r>
              <w:rPr>
                <w:color w:val="000000"/>
                <w:sz w:val="20"/>
              </w:rPr>
              <w:t>итории Республики Казахстан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Годовая консолидированная финансовая отчетность (бухгалтерский баланс, отчет о прибылях и убытках, отчет о движении денежных средств, отчет об изменениях в капитале и пояснительная записка) при наличии дочерней (дочерних) органи</w:t>
            </w:r>
            <w:r>
              <w:rPr>
                <w:color w:val="000000"/>
                <w:sz w:val="20"/>
              </w:rPr>
              <w:t>зации (организаций), подтвержденная аудиторской организацией (документы в формате *pdf)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Отчеты об итогах деятельности за 3 (три) предыдущих отчетных года (при наличии)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позднее 31 августа года, следующего за отчетным годом, одновременно с пу</w:t>
            </w:r>
            <w:r>
              <w:rPr>
                <w:color w:val="000000"/>
                <w:sz w:val="20"/>
              </w:rPr>
              <w:t>бликацией в периодических печатных изданиях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Отчет, содержащий анализ основных показателей, характеризующих деятельность страхового брокера, филиала страхового брокера-нерезидента Республики Казахстан, и значимые события в их деятельности по итогам завершен</w:t>
            </w:r>
            <w:r>
              <w:rPr>
                <w:color w:val="000000"/>
                <w:sz w:val="20"/>
              </w:rPr>
              <w:t>ного финансового года (документ в формате *pdf)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участии в ассоциациях (союзах), в том числе в объединении страховых (перестраховочных) организаций, страховых брокеров, филиалов страховых (перестраховочных) организаций-нерезидентов Республи</w:t>
            </w:r>
            <w:r>
              <w:rPr>
                <w:color w:val="000000"/>
                <w:sz w:val="20"/>
              </w:rPr>
              <w:t>ки Казахстан, филиалов страховых брокеров-нерезидентов Республики Казахстан (при наличии)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вступления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5 (пяти) рабочих дней с даты вступления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Полное наименование, место нахождение объединения, созданного в форме ассоциации (союза), и дата </w:t>
            </w:r>
            <w:r>
              <w:rPr>
                <w:color w:val="000000"/>
                <w:sz w:val="20"/>
              </w:rPr>
              <w:t>вступления в него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действующем договоре страхования гражданско-правовой ответственности страхового брокера, филиала страхового брокера-нерезидента Республики Казахстан перед третьими лицами, включая номер и дату заключения договора, наименов</w:t>
            </w:r>
            <w:r>
              <w:rPr>
                <w:color w:val="000000"/>
                <w:sz w:val="20"/>
              </w:rPr>
              <w:t>ание страховщика, объект страхования и перечень рисков, являющихся предметом заключения договора, период его действия и страховую сумму по договору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заключения, внесения изменений и дополнений в договор страхования гражданско-правовой ответственност</w:t>
            </w:r>
            <w:r>
              <w:rPr>
                <w:color w:val="000000"/>
                <w:sz w:val="20"/>
              </w:rPr>
              <w:t>и страхового брокера, филиала страхового брокера-нерезидента Республики Казахстан перед третьими лицами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3 (трех) рабочих дней со дня подписания договора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Сведения, включающие: номер и дату заключения договора страхования гражданско-правовой ответс</w:t>
            </w:r>
            <w:r>
              <w:rPr>
                <w:color w:val="000000"/>
                <w:sz w:val="20"/>
              </w:rPr>
              <w:t>твенности страхового брокера, филиала страхового брокера-нерезидента Республики Казахстан перед третьими лицами; полное наименование страховой (перестраховочной) организации, филиала страховой (перестраховочной) организации-нерезидента Республики Казахстан</w:t>
            </w:r>
            <w:r>
              <w:rPr>
                <w:color w:val="000000"/>
                <w:sz w:val="20"/>
              </w:rPr>
              <w:t>; объект страхования и перечень рисков; страховую сумму в отношении рисков, связанных с заключением страховым брокером, филиалом страхового брокера-нерезидента Республики Казахстан договоров страхования и перестрахования; срок действия договора страхования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Информация, размещаемая на интернет-ресурсе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</w:t>
            </w:r>
            <w:r>
              <w:rPr>
                <w:color w:val="000000"/>
                <w:sz w:val="20"/>
              </w:rPr>
              <w:t>вых (перестраховочных) организаций-нерезидентов Республики Казахстан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Полное наименование, адрес (место нахождения), номера телефонов, режим работы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течение 30 (тридцати) рабочих дней со дня государственной регистрации </w:t>
            </w:r>
            <w:r>
              <w:rPr>
                <w:color w:val="000000"/>
                <w:sz w:val="20"/>
              </w:rPr>
              <w:t>(перерегистрации) юридического лица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Полное наименование, место нахождение, контактные номера телефонов, факсов (при наличии) с указанием кода города, режим работы организации, гарантирующей осуществление страховых выплат страхователям (застрахованным, выго</w:t>
            </w:r>
            <w:r>
              <w:rPr>
                <w:color w:val="000000"/>
                <w:sz w:val="20"/>
              </w:rPr>
              <w:t>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акционерах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изменения в составе акционеров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течение 3 (трех) рабочих дней со дня получения выписки с лицевого счета держателя ценных бумаг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акционерах в соответствии с реестром держателей ценных бумаг (полное наименование и место нахождения юридического лица с указанием соотношения принад</w:t>
            </w:r>
            <w:r>
              <w:rPr>
                <w:color w:val="000000"/>
                <w:sz w:val="20"/>
              </w:rPr>
              <w:t>лежащих ему количества ценных бумаг к количеству ценных бумаг эмитента (размещенных и (или) голосующих) в процентах)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руководящих работниках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изменения в составе руководящих работников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течение 10 (десяти) календарных дней со дня их </w:t>
            </w:r>
            <w:r>
              <w:rPr>
                <w:color w:val="000000"/>
                <w:sz w:val="20"/>
              </w:rPr>
              <w:t>назначения (избрания, наделения соответствующими функциями) или перевода на другую должность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Фамилия, имя, отчество (при его наличии), занимаемая должность и дата назначения (избрания, наделения соответствующими функциями) или перевода на другую должность </w:t>
            </w:r>
            <w:r>
              <w:rPr>
                <w:color w:val="000000"/>
                <w:sz w:val="20"/>
              </w:rPr>
              <w:t>руководящего работника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государственном регистрационном номере и бизнес-идентификационном номере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30 (тридцати) рабочих дней со дня государственной регистрации (перерегистрации) юридического лица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Справка о государс</w:t>
            </w:r>
            <w:r>
              <w:rPr>
                <w:color w:val="000000"/>
                <w:sz w:val="20"/>
              </w:rPr>
              <w:t>твенной регистрации (перерегистрации)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</w:t>
            </w:r>
            <w:r>
              <w:rPr>
                <w:color w:val="000000"/>
                <w:sz w:val="20"/>
              </w:rPr>
              <w:t>естраховочных) организаций-нерезидентов Республики Казахстан (документ в формате *pdf)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осуществляемых видах деятельности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5 (пяти) рабочих дней с даты осуществления деятельности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Перечень гарантируемых видов </w:t>
            </w:r>
            <w:r>
              <w:rPr>
                <w:color w:val="000000"/>
                <w:sz w:val="20"/>
              </w:rPr>
              <w:t>страхования в соответствии с законодательством Республики Казахстан о Фонде гарантирования страховых выплат и (или) иных видов деятельности, осуществляемых в соответствии с законодательством Республики Казахстан о Фонде гарантирования страховых выплат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Годовая финансовая отчетность, подтвержденная аудиторской организацией, за 3 (три) предыдущих отчетных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позднее 31 августа года, следующего за отчетным годом, одновременно с публикацией в периодических печатных изданиях, распространяемых на</w:t>
            </w:r>
            <w:r>
              <w:rPr>
                <w:color w:val="000000"/>
                <w:sz w:val="20"/>
              </w:rPr>
              <w:t xml:space="preserve"> всей территории Республики Казахстан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Годовая финансовая отчетность (бухгалтерский баланс, отчет о прибылях и убытках, отчет о движении денежных средств, отчет об изменениях в капитале и пояснительная записка), подтвержденная аудиторской организацией (доку</w:t>
            </w:r>
            <w:r>
              <w:rPr>
                <w:color w:val="000000"/>
                <w:sz w:val="20"/>
              </w:rPr>
              <w:t>менты в формате *pdf);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Отчеты об итогах деятельности за 3 (три) предыдущих отчетных года (при наличии)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позднее 31 августа года, следующего за отчетным годом, одновременно с публикацией в периодических печатных изданиях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Отчет, содержащий ана</w:t>
            </w:r>
            <w:r>
              <w:rPr>
                <w:color w:val="000000"/>
                <w:sz w:val="20"/>
              </w:rPr>
              <w:t>лиз основных показателей, характеризующих деятельность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</w:t>
            </w:r>
            <w:r>
              <w:rPr>
                <w:color w:val="000000"/>
                <w:sz w:val="20"/>
              </w:rPr>
              <w:t>ов страховых (перестраховочных) организаций-нерезидентов Республики Казахстан, и значимые события в ее деятельности по итогам завершенного финансового года (документ в формате *pdf)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Сведения об участии в ассоциациях (союзах), в том числе в объединении </w:t>
            </w:r>
            <w:r>
              <w:rPr>
                <w:color w:val="000000"/>
                <w:sz w:val="20"/>
              </w:rPr>
              <w:t>страховых (перестраховочных) организаций, страховых брокеров,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(при наличии)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вступления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течение 5 </w:t>
            </w:r>
            <w:r>
              <w:rPr>
                <w:color w:val="000000"/>
                <w:sz w:val="20"/>
              </w:rPr>
              <w:t>(пяти) рабочих дней с даты вступления в объединение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Полное наименование, место нахождение объединения, созданного в форме ассоциации (союза), и дата вступления в него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страховых организациях-участниках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5 (пяти) ра</w:t>
            </w:r>
            <w:r>
              <w:rPr>
                <w:color w:val="000000"/>
                <w:sz w:val="20"/>
              </w:rPr>
              <w:t>бочих дней со дня подписания договора участия в Фонде гарантирования страховых выплат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Сведения, включающие: полное наименование страховых организаций, являющихся участниками системы гарантирования страховых выплат на основании договора участия в Фонде гара</w:t>
            </w:r>
            <w:r>
              <w:rPr>
                <w:color w:val="000000"/>
                <w:sz w:val="20"/>
              </w:rPr>
              <w:t>нтирования страховых выплат; номер и дату заключения договора участия в Фонде гарантирования страховых выплат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Информация, размещаемая на интернет-ресурсе страхового омбудсмана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Полное наименование, адрес (место нахождения), номера телефонов, режим </w:t>
            </w:r>
            <w:r>
              <w:rPr>
                <w:color w:val="000000"/>
                <w:sz w:val="20"/>
              </w:rPr>
              <w:t>работы офиса страхового омбудсмана, в том числе его филиалов и представительств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30 (тридцати) рабочих дней со дня государственной регистрации (перерегистрации) юридического лица и (или) учетной регистрации филиала и (или) предс</w:t>
            </w:r>
            <w:r>
              <w:rPr>
                <w:color w:val="000000"/>
                <w:sz w:val="20"/>
              </w:rPr>
              <w:t>тавительства, регистрации изменений и (или) дополнений, вносимых в учредительные документы, требующих перерегистрации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 страхового омбудсмана, место нахождения, номера телефонов, факсов (при наличии) с указанием кодов</w:t>
            </w:r>
            <w:r>
              <w:rPr>
                <w:color w:val="000000"/>
                <w:sz w:val="20"/>
              </w:rPr>
              <w:t xml:space="preserve"> города (области, района), режим работы офиса страхового омбудсмана, его филиалов и (или) представительств (при наличии)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избрании страхового омбудсмана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избрания (переизбрания, досрочного прекращения полномочий)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течение 5 (пяти) </w:t>
            </w:r>
            <w:r>
              <w:rPr>
                <w:color w:val="000000"/>
                <w:sz w:val="20"/>
              </w:rPr>
              <w:t>рабочих дней со дня избрания (переизбрания, досрочного прекращения полномочий)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принятия уполномоченным органом решения об избрании (переизбрании, досрочном прекращении полномочий) страхового омбудсмана и срок полномочий страхового омбудсмана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</w:t>
            </w:r>
            <w:r>
              <w:rPr>
                <w:color w:val="000000"/>
                <w:sz w:val="20"/>
              </w:rPr>
              <w:t>ень страховых организаций, входящих в состав совета представителей страхового омбудсмана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изменения в составе совета представителей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5 (пяти) рабочих дней со дня формирования состава совета представителей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Полное наименование страховых </w:t>
            </w:r>
            <w:r>
              <w:rPr>
                <w:color w:val="000000"/>
                <w:sz w:val="20"/>
              </w:rPr>
              <w:t>организаций, филиалов страховых (перестраховочных) организаций-нерезидентов Республики Казахстан, входящих в состав совета представителей страхового омбудсмана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осуществляемых видах деятельности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течение 5 (пяти) рабочих </w:t>
            </w:r>
            <w:r>
              <w:rPr>
                <w:color w:val="000000"/>
                <w:sz w:val="20"/>
              </w:rPr>
              <w:t>дней с даты избрания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деятельности по урегулированию разногласий, возникающих между: страховыми организациями, филиалами страховых (перестраховочных) организаций-нерезидентов Республики Казахстан по вопросам обязательного и добровольного страхова</w:t>
            </w:r>
            <w:r>
              <w:rPr>
                <w:color w:val="000000"/>
                <w:sz w:val="20"/>
              </w:rPr>
              <w:t>ния; страхователями (застрахованными, выгодоприобретателями) и страховыми организациями, филиалами страховых (перестраховочных) организаций-нерезидентов Республики Казахстан по договорам страхования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Внутренние правила, регламентирующие деятельность стр</w:t>
            </w:r>
            <w:r>
              <w:rPr>
                <w:color w:val="000000"/>
                <w:sz w:val="20"/>
              </w:rPr>
              <w:t>ахового омбудсмана, в том числе порядок и сроки рассмотрения заявлений по разрешению споров и принятия решений, а также меморандумы, заключенные с участниками страхового рынка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5 (пяти) рабочих дней со дня утверждения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Внутренние</w:t>
            </w:r>
            <w:r>
              <w:rPr>
                <w:color w:val="000000"/>
                <w:sz w:val="20"/>
              </w:rPr>
              <w:t xml:space="preserve"> правила, регламентирующие деятельность страхового омбудсмана, и меморандумы, заключенные с участниками страхового рынка (документы в формате *pdf)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участии в ассоциациях (союзах), в том числе в объединении страховых (перестраховочных) орган</w:t>
            </w:r>
            <w:r>
              <w:rPr>
                <w:color w:val="000000"/>
                <w:sz w:val="20"/>
              </w:rPr>
              <w:t>изаций, страховых брокеров,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(при наличии)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вступления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5 (пяти) рабочих дней с даты вступлени</w:t>
            </w:r>
            <w:r>
              <w:rPr>
                <w:color w:val="000000"/>
                <w:sz w:val="20"/>
              </w:rPr>
              <w:t>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Полное наименование, место нахождение объединения, созданного в форме ассоциации (союза), и дата вступления в него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Отчеты об итогах деятельности за 3 (три) предыдущих отчетных года (при наличии)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позднее 31 августа года, следующего за отче</w:t>
            </w:r>
            <w:r>
              <w:rPr>
                <w:color w:val="000000"/>
                <w:sz w:val="20"/>
              </w:rPr>
              <w:t>тным годом, одновременно с публикацией в периодических печатных изданиях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Отчет, содержащий анализ основных показателей, характеризующих деятельность страхового омбудсмана, и значимые события в его деятельности по итогам завершенного финансового года (докум</w:t>
            </w:r>
            <w:r>
              <w:rPr>
                <w:color w:val="000000"/>
                <w:sz w:val="20"/>
              </w:rPr>
              <w:t>ент в формате *pdf)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Веб-страница, позволяющая определять размер амортизационного износа при определении стоимости восстановительного ремонта размера вреда, причиненного транспортному средству в рамках обязательного страхования гражданско-правовой ответ</w:t>
            </w:r>
            <w:r>
              <w:rPr>
                <w:color w:val="000000"/>
                <w:sz w:val="20"/>
              </w:rPr>
              <w:t>ственности владельцев транспортных средств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 позднее 5 рабочих дней с даты внесения изменений и (или) дополнений в постановление</w:t>
            </w:r>
            <w:r>
              <w:rPr>
                <w:color w:val="000000"/>
                <w:sz w:val="20"/>
              </w:rPr>
              <w:t xml:space="preserve"> Правления Национального Банка Республики Казахстан от 28 января 2016 года № 14 "Об утверждении Требований к специализированному программному обеспечению и Правил определения размера вреда, причиненного транспортному средству", зарегистрированное в Реестре</w:t>
            </w:r>
            <w:r>
              <w:rPr>
                <w:color w:val="000000"/>
                <w:sz w:val="20"/>
              </w:rPr>
              <w:t xml:space="preserve"> государственной регистрации нормативных правовых актов под № 13460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Веб-страница, позволяющая определять размер износа при определении размера вреда, причиненного транспортному средству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Информация, размещаемая на интернет-ресурсе организации по формирован</w:t>
            </w:r>
            <w:r>
              <w:rPr>
                <w:color w:val="000000"/>
                <w:sz w:val="20"/>
              </w:rPr>
              <w:t>ию и ведению базы данных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Полное наименование, адрес (место нахождения), номера телефонов, режим работы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30 (тридцати) рабочих дней со дня государственной регистрации (перерегистрации) юридического лица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Полное наименование, </w:t>
            </w:r>
            <w:r>
              <w:rPr>
                <w:color w:val="000000"/>
                <w:sz w:val="20"/>
              </w:rPr>
              <w:t>место нахождение, контактные номера телефонов, факсов (при наличии) с указанием кода города, режим работы организации по формированию и ведению базы данных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акционерах (участниках)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изменения в составе акционеров (участниках)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</w:t>
            </w:r>
            <w:r>
              <w:rPr>
                <w:color w:val="000000"/>
                <w:sz w:val="20"/>
              </w:rPr>
              <w:t>е 5 (пяти) рабочих дней со дня издания акта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Сведения об акционерах (участниках) в соответствии с реестром держателей ценных бумаг (полное наименование и место нахождения юридического лица с указанием соотношения принадлежащих ему количества ценных бумаг к </w:t>
            </w:r>
            <w:r>
              <w:rPr>
                <w:color w:val="000000"/>
                <w:sz w:val="20"/>
              </w:rPr>
              <w:t>количеству ценных бумаг эмитента (размещенных и (или) голосующих) в процентах)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руководителях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изменения состава руководителей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5 (пяти) рабочих дней со дня назначения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наличии), наименование зан</w:t>
            </w:r>
            <w:r>
              <w:rPr>
                <w:color w:val="000000"/>
                <w:sz w:val="20"/>
              </w:rPr>
              <w:t>имаемой должности, номер и дата принятия советом директоров решения о назначении на должность руководителя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государственном регистрационном номере и бизнес-идентификационном номере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течение 30 (тридцати) рабочих дней со </w:t>
            </w:r>
            <w:r>
              <w:rPr>
                <w:color w:val="000000"/>
                <w:sz w:val="20"/>
              </w:rPr>
              <w:t>дня государственной регистрации (перерегистрации) юридического лица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Справка о государственной регистрации (перерегистрации) юридического лица (документ в формате *pdf)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осуществляемых видах деятельности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обновления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течение 5 (пяти) </w:t>
            </w:r>
            <w:r>
              <w:rPr>
                <w:color w:val="000000"/>
                <w:sz w:val="20"/>
              </w:rPr>
              <w:t>рабочих дней с даты осуществления деятельности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Сведения, включающие: деятельность по формированию и ведению базы данных по обязательным и добровольным видам страхования на основании законодательства Республики Казахстан о страховании и страховой деятельнос</w:t>
            </w:r>
            <w:r>
              <w:rPr>
                <w:color w:val="000000"/>
                <w:sz w:val="20"/>
              </w:rPr>
              <w:t>ти и законодательных актов Республики Казахстан, регулирующих обязательные виды страхования; деятельность по ведению единого реестра страховых агентов; перечень интернет-ресурсов страховых организаций, используемых для заключения договоров страхования в эл</w:t>
            </w:r>
            <w:r>
              <w:rPr>
                <w:color w:val="000000"/>
                <w:sz w:val="20"/>
              </w:rPr>
              <w:t>ектронной форме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Отчеты об итогах деятельности за три предыдущих отчетных года (при наличии)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позднее 31 августа года, следующего за отчетным годом, одновременно с публикацией в периодических печатных изданиях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Отчет, содержащий анализ основны</w:t>
            </w:r>
            <w:r>
              <w:rPr>
                <w:color w:val="000000"/>
                <w:sz w:val="20"/>
              </w:rPr>
              <w:t>х показателей, характеризующих деятельность организации по формированию, и ведению базы данных и значимые события в ее деятельности по итогам завершенного финансового года (документ в формате *pdf)</w:t>
            </w:r>
          </w:p>
        </w:tc>
      </w:tr>
      <w:tr w:rsidR="0001305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участии в ассоциациях (союзах), в том числ</w:t>
            </w:r>
            <w:r>
              <w:rPr>
                <w:color w:val="000000"/>
                <w:sz w:val="20"/>
              </w:rPr>
              <w:t>е в объединении страховых (перестраховочных) организаций, страховых брокеров,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(при наличии)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вступлени</w:t>
            </w:r>
            <w:r>
              <w:rPr>
                <w:color w:val="000000"/>
                <w:sz w:val="20"/>
              </w:rPr>
              <w:t>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течение 5 (пяти) рабочих дней с даты вступления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3057" w:rsidRDefault="00FB0C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Полное наименование, место нахождение объединения, созданного в форме ассоциации (союза), и дата вступления в него</w:t>
            </w:r>
          </w:p>
        </w:tc>
      </w:tr>
    </w:tbl>
    <w:p w:rsidR="00013057" w:rsidRDefault="00FB0CCC">
      <w:pPr>
        <w:spacing w:after="0"/>
      </w:pPr>
      <w:r>
        <w:br/>
      </w:r>
    </w:p>
    <w:p w:rsidR="00013057" w:rsidRDefault="00FB0CCC">
      <w:pPr>
        <w:spacing w:after="0"/>
      </w:pPr>
      <w:r>
        <w:br/>
      </w:r>
      <w:r>
        <w:br/>
      </w:r>
    </w:p>
    <w:p w:rsidR="00013057" w:rsidRDefault="00FB0CCC">
      <w:pPr>
        <w:pStyle w:val="disclaimer"/>
      </w:pPr>
      <w:r>
        <w:rPr>
          <w:color w:val="000000"/>
        </w:rPr>
        <w:t xml:space="preserve">© 2012. РГП на ПХВ «Институт законодательства и правовой информации Республики </w:t>
      </w:r>
      <w:r>
        <w:rPr>
          <w:color w:val="000000"/>
        </w:rPr>
        <w:t>Казахстан» Министерства юстиции Республики Казахстан</w:t>
      </w:r>
    </w:p>
    <w:sectPr w:rsidR="0001305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57"/>
    <w:rsid w:val="00013057"/>
    <w:rsid w:val="00FB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77DC0-AC2F-4DCC-A493-A4F2B142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6565</Words>
  <Characters>37423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ARRFR</Company>
  <LinksUpToDate>false</LinksUpToDate>
  <CharactersWithSpaces>43901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 С. Турсунбаева</dc:creator>
  <cp:lastModifiedBy>Жанар С. Турсунбаева</cp:lastModifiedBy>
  <cp:revision>2</cp:revision>
  <dcterms:created xsi:type="dcterms:W3CDTF">2024-05-24T07:25:00Z</dcterms:created>
  <dcterms:modified xsi:type="dcterms:W3CDTF">2024-05-24T07:25:00Z</dcterms:modified>
</cp:coreProperties>
</file>