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98" w:rsidRPr="00850898" w:rsidRDefault="00850898" w:rsidP="00850898">
      <w:pPr>
        <w:jc w:val="center"/>
        <w:rPr>
          <w:b/>
          <w:spacing w:val="20"/>
          <w:sz w:val="32"/>
          <w:szCs w:val="32"/>
        </w:rPr>
      </w:pPr>
      <w:bookmarkStart w:id="0" w:name="_GoBack"/>
      <w:bookmarkEnd w:id="0"/>
      <w:r w:rsidRPr="00850898">
        <w:rPr>
          <w:b/>
          <w:smallCaps/>
          <w:spacing w:val="20"/>
          <w:kern w:val="28"/>
          <w:sz w:val="32"/>
          <w:szCs w:val="32"/>
        </w:rPr>
        <w:t xml:space="preserve">Координационный совет руководителей </w:t>
      </w:r>
      <w:r w:rsidRPr="00850898">
        <w:rPr>
          <w:b/>
          <w:smallCaps/>
          <w:spacing w:val="20"/>
          <w:kern w:val="28"/>
          <w:sz w:val="32"/>
          <w:szCs w:val="32"/>
        </w:rPr>
        <w:br/>
        <w:t xml:space="preserve">налоговых служб государств – участников СНГ </w:t>
      </w:r>
      <w:r w:rsidRPr="00850898">
        <w:rPr>
          <w:b/>
          <w:smallCaps/>
          <w:spacing w:val="20"/>
          <w:kern w:val="28"/>
          <w:sz w:val="32"/>
          <w:szCs w:val="32"/>
        </w:rPr>
        <w:br/>
      </w:r>
    </w:p>
    <w:p w:rsidR="00850898" w:rsidRPr="00850898" w:rsidRDefault="00850898" w:rsidP="00850898">
      <w:pPr>
        <w:jc w:val="center"/>
        <w:rPr>
          <w:b/>
          <w:smallCaps/>
          <w:spacing w:val="20"/>
          <w:kern w:val="28"/>
          <w:sz w:val="32"/>
          <w:szCs w:val="32"/>
        </w:rPr>
      </w:pPr>
      <w:r w:rsidRPr="00850898">
        <w:rPr>
          <w:b/>
          <w:smallCaps/>
          <w:spacing w:val="20"/>
          <w:kern w:val="28"/>
          <w:sz w:val="32"/>
          <w:szCs w:val="32"/>
        </w:rPr>
        <w:t>Исполнительный комитет СНГ</w:t>
      </w: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ind w:firstLine="720"/>
        <w:jc w:val="center"/>
        <w:rPr>
          <w:b/>
          <w:sz w:val="32"/>
          <w:szCs w:val="32"/>
        </w:rPr>
      </w:pPr>
    </w:p>
    <w:p w:rsidR="00850898" w:rsidRPr="00850898" w:rsidRDefault="00850898" w:rsidP="00850898">
      <w:pPr>
        <w:spacing w:after="60"/>
        <w:ind w:firstLine="720"/>
        <w:jc w:val="center"/>
        <w:rPr>
          <w:b/>
          <w:sz w:val="32"/>
          <w:szCs w:val="32"/>
        </w:rPr>
      </w:pPr>
      <w:r w:rsidRPr="00850898">
        <w:rPr>
          <w:b/>
          <w:sz w:val="32"/>
          <w:szCs w:val="32"/>
        </w:rPr>
        <w:t>ИНФОРМАЦИЯ</w:t>
      </w:r>
    </w:p>
    <w:p w:rsidR="00850898" w:rsidRPr="00850898" w:rsidRDefault="00850898" w:rsidP="00850898">
      <w:pPr>
        <w:ind w:firstLine="720"/>
        <w:jc w:val="center"/>
        <w:rPr>
          <w:b/>
          <w:sz w:val="32"/>
          <w:szCs w:val="32"/>
        </w:rPr>
      </w:pPr>
      <w:r w:rsidRPr="00850898">
        <w:rPr>
          <w:b/>
          <w:sz w:val="32"/>
          <w:szCs w:val="32"/>
        </w:rPr>
        <w:t>об изменениях в налогов</w:t>
      </w:r>
      <w:r w:rsidR="00D53AD5">
        <w:rPr>
          <w:b/>
          <w:sz w:val="32"/>
          <w:szCs w:val="32"/>
        </w:rPr>
        <w:t>ом</w:t>
      </w:r>
      <w:r w:rsidRPr="00850898">
        <w:rPr>
          <w:b/>
          <w:sz w:val="32"/>
          <w:szCs w:val="32"/>
        </w:rPr>
        <w:t xml:space="preserve"> законодательств</w:t>
      </w:r>
      <w:r w:rsidR="00D53AD5">
        <w:rPr>
          <w:b/>
          <w:sz w:val="32"/>
          <w:szCs w:val="32"/>
        </w:rPr>
        <w:t>е</w:t>
      </w:r>
      <w:r>
        <w:rPr>
          <w:b/>
          <w:sz w:val="32"/>
          <w:szCs w:val="32"/>
        </w:rPr>
        <w:br/>
      </w:r>
      <w:r w:rsidRPr="00850898">
        <w:rPr>
          <w:b/>
          <w:sz w:val="32"/>
          <w:szCs w:val="32"/>
        </w:rPr>
        <w:t>государств – участников СНГ, вступивших в силу</w:t>
      </w:r>
      <w:r w:rsidR="00D53AD5">
        <w:rPr>
          <w:b/>
          <w:sz w:val="32"/>
          <w:szCs w:val="32"/>
        </w:rPr>
        <w:br/>
      </w:r>
      <w:r w:rsidRPr="00850898">
        <w:rPr>
          <w:b/>
          <w:sz w:val="32"/>
          <w:szCs w:val="32"/>
        </w:rPr>
        <w:t>с 1 января</w:t>
      </w:r>
      <w:r w:rsidR="00D53AD5">
        <w:rPr>
          <w:b/>
          <w:sz w:val="32"/>
          <w:szCs w:val="32"/>
        </w:rPr>
        <w:t xml:space="preserve"> </w:t>
      </w:r>
      <w:r w:rsidRPr="00850898">
        <w:rPr>
          <w:b/>
          <w:sz w:val="32"/>
          <w:szCs w:val="32"/>
        </w:rPr>
        <w:t xml:space="preserve">2017 года </w:t>
      </w: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ind w:firstLine="720"/>
        <w:jc w:val="both"/>
        <w:rPr>
          <w:b/>
          <w:sz w:val="28"/>
          <w:szCs w:val="28"/>
        </w:rPr>
      </w:pPr>
    </w:p>
    <w:p w:rsidR="00850898" w:rsidRPr="00850898" w:rsidRDefault="00850898" w:rsidP="00850898">
      <w:pPr>
        <w:jc w:val="center"/>
        <w:rPr>
          <w:sz w:val="28"/>
          <w:szCs w:val="28"/>
        </w:rPr>
      </w:pPr>
      <w:r>
        <w:rPr>
          <w:sz w:val="28"/>
          <w:szCs w:val="28"/>
        </w:rPr>
        <w:t>Чолпон-Ата</w:t>
      </w:r>
      <w:r w:rsidRPr="00850898">
        <w:rPr>
          <w:sz w:val="28"/>
          <w:szCs w:val="28"/>
        </w:rPr>
        <w:t>, 201</w:t>
      </w:r>
      <w:r>
        <w:rPr>
          <w:sz w:val="28"/>
          <w:szCs w:val="28"/>
        </w:rPr>
        <w:t>7</w:t>
      </w:r>
      <w:r w:rsidRPr="00850898">
        <w:rPr>
          <w:sz w:val="28"/>
          <w:szCs w:val="28"/>
        </w:rPr>
        <w:t xml:space="preserve"> год</w:t>
      </w:r>
    </w:p>
    <w:p w:rsidR="00831268" w:rsidRDefault="00850898" w:rsidP="00850898">
      <w:pPr>
        <w:tabs>
          <w:tab w:val="left" w:pos="9923"/>
          <w:tab w:val="left" w:pos="10065"/>
        </w:tabs>
        <w:suppressAutoHyphens/>
        <w:jc w:val="center"/>
        <w:rPr>
          <w:b/>
          <w:sz w:val="28"/>
          <w:szCs w:val="28"/>
        </w:rPr>
      </w:pPr>
      <w:r w:rsidRPr="00850898">
        <w:rPr>
          <w:b/>
          <w:sz w:val="28"/>
          <w:szCs w:val="28"/>
        </w:rPr>
        <w:br w:type="page"/>
      </w:r>
    </w:p>
    <w:p w:rsidR="00081004" w:rsidRPr="008B54CE" w:rsidRDefault="00081004" w:rsidP="008B54CE">
      <w:pPr>
        <w:pStyle w:val="1"/>
        <w:rPr>
          <w:sz w:val="28"/>
          <w:szCs w:val="28"/>
          <w:u w:val="none"/>
        </w:rPr>
      </w:pPr>
      <w:bookmarkStart w:id="1" w:name="_Toc421183286"/>
      <w:bookmarkStart w:id="2" w:name="_Toc497913481"/>
      <w:r w:rsidRPr="008B54CE">
        <w:rPr>
          <w:sz w:val="28"/>
          <w:szCs w:val="28"/>
          <w:u w:val="none"/>
        </w:rPr>
        <w:lastRenderedPageBreak/>
        <w:t>Оглавление</w:t>
      </w:r>
    </w:p>
    <w:p w:rsidR="00081004" w:rsidRPr="00081004" w:rsidRDefault="00081004" w:rsidP="00081004">
      <w:pPr>
        <w:pStyle w:val="15"/>
        <w:tabs>
          <w:tab w:val="right" w:leader="dot" w:pos="9571"/>
        </w:tabs>
        <w:spacing w:before="60" w:after="60"/>
        <w:rPr>
          <w:noProof/>
          <w:sz w:val="28"/>
          <w:szCs w:val="28"/>
        </w:rPr>
      </w:pPr>
      <w:r w:rsidRPr="00081004">
        <w:rPr>
          <w:sz w:val="28"/>
          <w:szCs w:val="28"/>
        </w:rPr>
        <w:fldChar w:fldCharType="begin"/>
      </w:r>
      <w:r w:rsidRPr="00081004">
        <w:rPr>
          <w:sz w:val="28"/>
          <w:szCs w:val="28"/>
        </w:rPr>
        <w:instrText xml:space="preserve"> TOC \o "1-3" \h \z \u </w:instrText>
      </w:r>
      <w:r w:rsidRPr="00081004">
        <w:rPr>
          <w:sz w:val="28"/>
          <w:szCs w:val="28"/>
        </w:rPr>
        <w:fldChar w:fldCharType="separate"/>
      </w:r>
      <w:hyperlink w:anchor="_Toc498431737" w:history="1">
        <w:r w:rsidRPr="00081004">
          <w:rPr>
            <w:rStyle w:val="ac"/>
            <w:noProof/>
            <w:sz w:val="28"/>
            <w:szCs w:val="28"/>
          </w:rPr>
          <w:t>Введение</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_Toc498431737 \h </w:instrText>
        </w:r>
        <w:r w:rsidRPr="00081004">
          <w:rPr>
            <w:noProof/>
            <w:webHidden/>
            <w:sz w:val="28"/>
            <w:szCs w:val="28"/>
          </w:rPr>
        </w:r>
        <w:r w:rsidRPr="00081004">
          <w:rPr>
            <w:noProof/>
            <w:webHidden/>
            <w:sz w:val="28"/>
            <w:szCs w:val="28"/>
          </w:rPr>
          <w:fldChar w:fldCharType="separate"/>
        </w:r>
        <w:r w:rsidR="003445BF">
          <w:rPr>
            <w:noProof/>
            <w:webHidden/>
            <w:sz w:val="28"/>
            <w:szCs w:val="28"/>
          </w:rPr>
          <w:t>3</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38" w:history="1">
        <w:r w:rsidRPr="00081004">
          <w:rPr>
            <w:rStyle w:val="ac"/>
            <w:rFonts w:eastAsia="SimSun"/>
            <w:noProof/>
            <w:sz w:val="28"/>
            <w:szCs w:val="28"/>
          </w:rPr>
          <w:t>Информация об изменениях в налоговых законодательствах государств – участников СНГ, вступивших в силу с 1 января 2017 года</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_Toc498431738 \h </w:instrText>
        </w:r>
        <w:r w:rsidRPr="00081004">
          <w:rPr>
            <w:noProof/>
            <w:webHidden/>
            <w:sz w:val="28"/>
            <w:szCs w:val="28"/>
          </w:rPr>
        </w:r>
        <w:r w:rsidRPr="00081004">
          <w:rPr>
            <w:noProof/>
            <w:webHidden/>
            <w:sz w:val="28"/>
            <w:szCs w:val="28"/>
          </w:rPr>
          <w:fldChar w:fldCharType="separate"/>
        </w:r>
        <w:r w:rsidR="003445BF">
          <w:rPr>
            <w:noProof/>
            <w:webHidden/>
            <w:sz w:val="28"/>
            <w:szCs w:val="28"/>
          </w:rPr>
          <w:t>4</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39" w:history="1">
        <w:r w:rsidRPr="00081004">
          <w:rPr>
            <w:rStyle w:val="ac"/>
            <w:noProof/>
            <w:sz w:val="28"/>
            <w:szCs w:val="28"/>
          </w:rPr>
          <w:t>АЗЕ</w:t>
        </w:r>
        <w:r w:rsidRPr="00081004">
          <w:rPr>
            <w:rStyle w:val="ac"/>
            <w:noProof/>
            <w:sz w:val="28"/>
            <w:szCs w:val="28"/>
          </w:rPr>
          <w:t>Р</w:t>
        </w:r>
        <w:r w:rsidRPr="00081004">
          <w:rPr>
            <w:rStyle w:val="ac"/>
            <w:noProof/>
            <w:sz w:val="28"/>
            <w:szCs w:val="28"/>
          </w:rPr>
          <w:t>БАЙДЖАНСКАЯ РЕСПУБЛИКА</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_Toc498431739 \h </w:instrText>
        </w:r>
        <w:r w:rsidRPr="00081004">
          <w:rPr>
            <w:noProof/>
            <w:webHidden/>
            <w:sz w:val="28"/>
            <w:szCs w:val="28"/>
          </w:rPr>
        </w:r>
        <w:r w:rsidRPr="00081004">
          <w:rPr>
            <w:noProof/>
            <w:webHidden/>
            <w:sz w:val="28"/>
            <w:szCs w:val="28"/>
          </w:rPr>
          <w:fldChar w:fldCharType="separate"/>
        </w:r>
        <w:r w:rsidR="003445BF">
          <w:rPr>
            <w:noProof/>
            <w:webHidden/>
            <w:sz w:val="28"/>
            <w:szCs w:val="28"/>
          </w:rPr>
          <w:t>4</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56" w:history="1">
        <w:r w:rsidRPr="00081004">
          <w:rPr>
            <w:rStyle w:val="ac"/>
            <w:noProof/>
            <w:sz w:val="28"/>
            <w:szCs w:val="28"/>
          </w:rPr>
          <w:t>РЕСПУБЛИ</w:t>
        </w:r>
        <w:r w:rsidRPr="00081004">
          <w:rPr>
            <w:rStyle w:val="ac"/>
            <w:noProof/>
            <w:sz w:val="28"/>
            <w:szCs w:val="28"/>
          </w:rPr>
          <w:t>К</w:t>
        </w:r>
        <w:r w:rsidRPr="00081004">
          <w:rPr>
            <w:rStyle w:val="ac"/>
            <w:noProof/>
            <w:sz w:val="28"/>
            <w:szCs w:val="28"/>
          </w:rPr>
          <w:t>А АРМЕНИЯ</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_Toc498431756 \h </w:instrText>
        </w:r>
        <w:r w:rsidRPr="00081004">
          <w:rPr>
            <w:noProof/>
            <w:webHidden/>
            <w:sz w:val="28"/>
            <w:szCs w:val="28"/>
          </w:rPr>
        </w:r>
        <w:r w:rsidRPr="00081004">
          <w:rPr>
            <w:noProof/>
            <w:webHidden/>
            <w:sz w:val="28"/>
            <w:szCs w:val="28"/>
          </w:rPr>
          <w:fldChar w:fldCharType="separate"/>
        </w:r>
        <w:r w:rsidR="003445BF">
          <w:rPr>
            <w:noProof/>
            <w:webHidden/>
            <w:sz w:val="28"/>
            <w:szCs w:val="28"/>
          </w:rPr>
          <w:t>14</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57" w:history="1">
        <w:r w:rsidRPr="00081004">
          <w:rPr>
            <w:rStyle w:val="ac"/>
            <w:noProof/>
            <w:sz w:val="28"/>
            <w:szCs w:val="28"/>
          </w:rPr>
          <w:t>РЕСПУБЛИКА БЕЛАРУСЬ</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_Toc498431757 \h </w:instrText>
        </w:r>
        <w:r w:rsidRPr="00081004">
          <w:rPr>
            <w:noProof/>
            <w:webHidden/>
            <w:sz w:val="28"/>
            <w:szCs w:val="28"/>
          </w:rPr>
        </w:r>
        <w:r w:rsidRPr="00081004">
          <w:rPr>
            <w:noProof/>
            <w:webHidden/>
            <w:sz w:val="28"/>
            <w:szCs w:val="28"/>
          </w:rPr>
          <w:fldChar w:fldCharType="separate"/>
        </w:r>
        <w:r w:rsidR="003445BF">
          <w:rPr>
            <w:noProof/>
            <w:webHidden/>
            <w:sz w:val="28"/>
            <w:szCs w:val="28"/>
          </w:rPr>
          <w:t>18</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69" w:history="1">
        <w:r w:rsidRPr="00081004">
          <w:rPr>
            <w:rStyle w:val="ac"/>
            <w:noProof/>
            <w:sz w:val="28"/>
            <w:szCs w:val="28"/>
          </w:rPr>
          <w:t>РЕСПУБЛИКА КАЗАХСТАН</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_Toc498431769 \h </w:instrText>
        </w:r>
        <w:r w:rsidRPr="00081004">
          <w:rPr>
            <w:noProof/>
            <w:webHidden/>
            <w:sz w:val="28"/>
            <w:szCs w:val="28"/>
          </w:rPr>
        </w:r>
        <w:r w:rsidRPr="00081004">
          <w:rPr>
            <w:noProof/>
            <w:webHidden/>
            <w:sz w:val="28"/>
            <w:szCs w:val="28"/>
          </w:rPr>
          <w:fldChar w:fldCharType="separate"/>
        </w:r>
        <w:r w:rsidR="003445BF">
          <w:rPr>
            <w:noProof/>
            <w:webHidden/>
            <w:sz w:val="28"/>
            <w:szCs w:val="28"/>
          </w:rPr>
          <w:t>32</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70" w:history="1">
        <w:r w:rsidRPr="00081004">
          <w:rPr>
            <w:rStyle w:val="ac"/>
            <w:noProof/>
            <w:sz w:val="28"/>
            <w:szCs w:val="28"/>
          </w:rPr>
          <w:t>КЫРГЫЗСКАЯ РЕСПУБЛИКА</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_Toc498431770 \h </w:instrText>
        </w:r>
        <w:r w:rsidRPr="00081004">
          <w:rPr>
            <w:noProof/>
            <w:webHidden/>
            <w:sz w:val="28"/>
            <w:szCs w:val="28"/>
          </w:rPr>
        </w:r>
        <w:r w:rsidRPr="00081004">
          <w:rPr>
            <w:noProof/>
            <w:webHidden/>
            <w:sz w:val="28"/>
            <w:szCs w:val="28"/>
          </w:rPr>
          <w:fldChar w:fldCharType="separate"/>
        </w:r>
        <w:r w:rsidR="003445BF">
          <w:rPr>
            <w:noProof/>
            <w:webHidden/>
            <w:sz w:val="28"/>
            <w:szCs w:val="28"/>
          </w:rPr>
          <w:t>42</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71" w:history="1">
        <w:r w:rsidRPr="00081004">
          <w:rPr>
            <w:rStyle w:val="ac"/>
            <w:noProof/>
            <w:sz w:val="28"/>
            <w:szCs w:val="28"/>
            <w:lang w:val="kk-KZ"/>
          </w:rPr>
          <w:t>РЕСПУБЛИКА МОЛДОВА</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_Toc498431771 \h </w:instrText>
        </w:r>
        <w:r w:rsidRPr="00081004">
          <w:rPr>
            <w:noProof/>
            <w:webHidden/>
            <w:sz w:val="28"/>
            <w:szCs w:val="28"/>
          </w:rPr>
        </w:r>
        <w:r w:rsidRPr="00081004">
          <w:rPr>
            <w:noProof/>
            <w:webHidden/>
            <w:sz w:val="28"/>
            <w:szCs w:val="28"/>
          </w:rPr>
          <w:fldChar w:fldCharType="separate"/>
        </w:r>
        <w:r w:rsidR="003445BF">
          <w:rPr>
            <w:noProof/>
            <w:webHidden/>
            <w:sz w:val="28"/>
            <w:szCs w:val="28"/>
          </w:rPr>
          <w:t>46</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72" w:history="1">
        <w:r w:rsidRPr="00081004">
          <w:rPr>
            <w:rStyle w:val="ac"/>
            <w:bCs/>
            <w:noProof/>
            <w:sz w:val="28"/>
            <w:szCs w:val="28"/>
          </w:rPr>
          <w:t>РОССИЙСКАЯ ФЕДЕРАЦИЯ</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_Toc498431772 \h </w:instrText>
        </w:r>
        <w:r w:rsidRPr="00081004">
          <w:rPr>
            <w:noProof/>
            <w:webHidden/>
            <w:sz w:val="28"/>
            <w:szCs w:val="28"/>
          </w:rPr>
        </w:r>
        <w:r w:rsidRPr="00081004">
          <w:rPr>
            <w:noProof/>
            <w:webHidden/>
            <w:sz w:val="28"/>
            <w:szCs w:val="28"/>
          </w:rPr>
          <w:fldChar w:fldCharType="separate"/>
        </w:r>
        <w:r w:rsidR="003445BF">
          <w:rPr>
            <w:noProof/>
            <w:webHidden/>
            <w:sz w:val="28"/>
            <w:szCs w:val="28"/>
          </w:rPr>
          <w:t>52</w:t>
        </w:r>
        <w:r w:rsidRPr="00081004">
          <w:rPr>
            <w:noProof/>
            <w:webHidden/>
            <w:sz w:val="28"/>
            <w:szCs w:val="28"/>
          </w:rPr>
          <w:fldChar w:fldCharType="end"/>
        </w:r>
      </w:hyperlink>
    </w:p>
    <w:p w:rsidR="00081004" w:rsidRPr="00081004" w:rsidRDefault="00081004" w:rsidP="00081004">
      <w:pPr>
        <w:pStyle w:val="15"/>
        <w:tabs>
          <w:tab w:val="right" w:leader="dot" w:pos="9571"/>
        </w:tabs>
        <w:spacing w:before="60" w:after="60"/>
        <w:rPr>
          <w:noProof/>
          <w:sz w:val="28"/>
          <w:szCs w:val="28"/>
        </w:rPr>
      </w:pPr>
      <w:hyperlink w:anchor="_Toc498431773" w:history="1">
        <w:r w:rsidRPr="00081004">
          <w:rPr>
            <w:rStyle w:val="ac"/>
            <w:noProof/>
            <w:sz w:val="28"/>
            <w:szCs w:val="28"/>
          </w:rPr>
          <w:t>РЕСПУБЛИКА ТАДЖИКИСТАН</w:t>
        </w:r>
        <w:r w:rsidRPr="00081004">
          <w:rPr>
            <w:noProof/>
            <w:webHidden/>
            <w:sz w:val="28"/>
            <w:szCs w:val="28"/>
          </w:rPr>
          <w:tab/>
        </w:r>
        <w:r w:rsidRPr="00081004">
          <w:rPr>
            <w:noProof/>
            <w:webHidden/>
            <w:sz w:val="28"/>
            <w:szCs w:val="28"/>
          </w:rPr>
          <w:fldChar w:fldCharType="begin"/>
        </w:r>
        <w:r w:rsidRPr="00081004">
          <w:rPr>
            <w:noProof/>
            <w:webHidden/>
            <w:sz w:val="28"/>
            <w:szCs w:val="28"/>
          </w:rPr>
          <w:instrText xml:space="preserve"> PAGEREF _Toc498431773 \h </w:instrText>
        </w:r>
        <w:r w:rsidRPr="00081004">
          <w:rPr>
            <w:noProof/>
            <w:webHidden/>
            <w:sz w:val="28"/>
            <w:szCs w:val="28"/>
          </w:rPr>
        </w:r>
        <w:r w:rsidRPr="00081004">
          <w:rPr>
            <w:noProof/>
            <w:webHidden/>
            <w:sz w:val="28"/>
            <w:szCs w:val="28"/>
          </w:rPr>
          <w:fldChar w:fldCharType="separate"/>
        </w:r>
        <w:r w:rsidR="003445BF">
          <w:rPr>
            <w:noProof/>
            <w:webHidden/>
            <w:sz w:val="28"/>
            <w:szCs w:val="28"/>
          </w:rPr>
          <w:t>70</w:t>
        </w:r>
        <w:r w:rsidRPr="00081004">
          <w:rPr>
            <w:noProof/>
            <w:webHidden/>
            <w:sz w:val="28"/>
            <w:szCs w:val="28"/>
          </w:rPr>
          <w:fldChar w:fldCharType="end"/>
        </w:r>
      </w:hyperlink>
    </w:p>
    <w:p w:rsidR="00081004" w:rsidRDefault="00081004" w:rsidP="00081004">
      <w:pPr>
        <w:spacing w:before="60" w:after="60"/>
      </w:pPr>
      <w:r w:rsidRPr="00081004">
        <w:rPr>
          <w:bCs/>
          <w:sz w:val="28"/>
          <w:szCs w:val="28"/>
        </w:rPr>
        <w:fldChar w:fldCharType="end"/>
      </w:r>
    </w:p>
    <w:p w:rsidR="00081004" w:rsidRDefault="00081004" w:rsidP="00951AEA">
      <w:pPr>
        <w:pStyle w:val="1"/>
        <w:jc w:val="center"/>
        <w:rPr>
          <w:b/>
          <w:sz w:val="28"/>
          <w:szCs w:val="28"/>
          <w:u w:val="none"/>
        </w:rPr>
      </w:pPr>
    </w:p>
    <w:p w:rsidR="00081004" w:rsidRDefault="00081004" w:rsidP="00951AEA">
      <w:pPr>
        <w:pStyle w:val="1"/>
        <w:jc w:val="center"/>
        <w:rPr>
          <w:b/>
          <w:sz w:val="28"/>
          <w:szCs w:val="28"/>
          <w:u w:val="none"/>
        </w:rPr>
      </w:pPr>
    </w:p>
    <w:p w:rsidR="00081004" w:rsidRDefault="00081004" w:rsidP="00951AEA">
      <w:pPr>
        <w:pStyle w:val="1"/>
        <w:jc w:val="center"/>
        <w:rPr>
          <w:b/>
          <w:sz w:val="28"/>
          <w:szCs w:val="28"/>
          <w:u w:val="none"/>
        </w:rPr>
      </w:pPr>
    </w:p>
    <w:p w:rsidR="00081004" w:rsidRDefault="00081004" w:rsidP="00951AEA">
      <w:pPr>
        <w:pStyle w:val="1"/>
        <w:jc w:val="center"/>
        <w:rPr>
          <w:b/>
          <w:sz w:val="28"/>
          <w:szCs w:val="28"/>
          <w:u w:val="none"/>
        </w:rPr>
      </w:pPr>
    </w:p>
    <w:p w:rsidR="00081004" w:rsidRDefault="00081004" w:rsidP="00951AEA">
      <w:pPr>
        <w:pStyle w:val="1"/>
        <w:jc w:val="center"/>
        <w:rPr>
          <w:b/>
          <w:sz w:val="28"/>
          <w:szCs w:val="28"/>
          <w:u w:val="none"/>
        </w:rPr>
      </w:pPr>
    </w:p>
    <w:p w:rsidR="00DD46AC" w:rsidRPr="00081004" w:rsidRDefault="00081004" w:rsidP="00081004">
      <w:pPr>
        <w:pStyle w:val="1"/>
        <w:jc w:val="center"/>
        <w:rPr>
          <w:b/>
          <w:sz w:val="28"/>
          <w:szCs w:val="28"/>
          <w:u w:val="none"/>
        </w:rPr>
      </w:pPr>
      <w:r>
        <w:br w:type="page"/>
      </w:r>
      <w:bookmarkStart w:id="3" w:name="_Toc498431737"/>
      <w:r w:rsidR="00DD46AC" w:rsidRPr="00081004">
        <w:rPr>
          <w:b/>
          <w:sz w:val="28"/>
          <w:szCs w:val="28"/>
          <w:u w:val="none"/>
        </w:rPr>
        <w:lastRenderedPageBreak/>
        <w:t>Введение</w:t>
      </w:r>
      <w:bookmarkEnd w:id="1"/>
      <w:bookmarkEnd w:id="2"/>
      <w:bookmarkEnd w:id="3"/>
    </w:p>
    <w:p w:rsidR="00DD46AC" w:rsidRPr="00DD46AC" w:rsidRDefault="00DD46AC" w:rsidP="00951AEA">
      <w:pPr>
        <w:spacing w:before="120"/>
        <w:ind w:firstLine="709"/>
        <w:jc w:val="both"/>
        <w:rPr>
          <w:sz w:val="28"/>
          <w:szCs w:val="28"/>
          <w:lang w:eastAsia="en-US"/>
        </w:rPr>
      </w:pPr>
      <w:r w:rsidRPr="00DD46AC">
        <w:rPr>
          <w:sz w:val="28"/>
          <w:szCs w:val="28"/>
          <w:lang w:eastAsia="en-US"/>
        </w:rPr>
        <w:t>В настоящее время происходит качественное изменение роли налогообложения в экономике государств – участников СНГ. Сохраняя функции основного источника пополнения бюджета, налогообложение начинает значительно влиять на международное размещение производства, прямые и портфельные инвестиции, деятельность финансовых рынков.</w:t>
      </w:r>
    </w:p>
    <w:p w:rsidR="00DD46AC" w:rsidRDefault="00DD46AC" w:rsidP="00DD46AC">
      <w:pPr>
        <w:ind w:firstLine="709"/>
        <w:jc w:val="both"/>
        <w:rPr>
          <w:sz w:val="28"/>
          <w:szCs w:val="28"/>
          <w:lang w:eastAsia="en-US"/>
        </w:rPr>
      </w:pPr>
      <w:r w:rsidRPr="00DD46AC">
        <w:rPr>
          <w:sz w:val="28"/>
          <w:szCs w:val="28"/>
          <w:lang w:eastAsia="en-US"/>
        </w:rPr>
        <w:t xml:space="preserve">Несмотря на отдельные расхождения в порядке определения налоговой базы и прочих технических вопросах, современный подход к вопросам налогообложения в государствах – участниках СНГ является во многом идентичным. Сотрудничество в этой сфере приобретает особое значение и подразумевает выход на новый, более высокий уровень взаимодействия, основанного на накопленном практическом опыте. Значимую роль в этом процессе играет Координационный совет руководителей налоговых служб государств – участников СНГ (КСРНС СНГ). </w:t>
      </w:r>
    </w:p>
    <w:p w:rsidR="00DD46AC" w:rsidRPr="000F13E3" w:rsidRDefault="00DD46AC" w:rsidP="00DD46AC">
      <w:pPr>
        <w:ind w:firstLine="709"/>
        <w:jc w:val="both"/>
        <w:rPr>
          <w:sz w:val="28"/>
          <w:szCs w:val="28"/>
        </w:rPr>
      </w:pPr>
      <w:r w:rsidRPr="00B566E5">
        <w:rPr>
          <w:sz w:val="28"/>
          <w:szCs w:val="28"/>
        </w:rPr>
        <w:t>В соответствии с направлениями деятельности, определенными Положением о КСРНС СНГ, утвержденным Решением Совета глав правительств СНГ от 31 мая 2001 года, совет</w:t>
      </w:r>
      <w:r>
        <w:rPr>
          <w:sz w:val="28"/>
          <w:szCs w:val="28"/>
        </w:rPr>
        <w:t>ом</w:t>
      </w:r>
      <w:r w:rsidRPr="00B566E5">
        <w:rPr>
          <w:sz w:val="28"/>
          <w:szCs w:val="28"/>
        </w:rPr>
        <w:t xml:space="preserve"> в целях обмена информацией</w:t>
      </w:r>
      <w:r w:rsidRPr="00DD46AC">
        <w:rPr>
          <w:sz w:val="28"/>
          <w:szCs w:val="28"/>
          <w:lang w:eastAsia="en-US"/>
        </w:rPr>
        <w:t xml:space="preserve"> по совершенствованию и гармонизации национального законодательства, регулирующего налоговую политику и налоговое администрирование</w:t>
      </w:r>
      <w:r>
        <w:rPr>
          <w:sz w:val="28"/>
          <w:szCs w:val="28"/>
          <w:lang w:eastAsia="en-US"/>
        </w:rPr>
        <w:t xml:space="preserve">, </w:t>
      </w:r>
      <w:r w:rsidRPr="000F13E3">
        <w:rPr>
          <w:sz w:val="28"/>
          <w:szCs w:val="28"/>
        </w:rPr>
        <w:t>создан</w:t>
      </w:r>
      <w:r>
        <w:rPr>
          <w:sz w:val="28"/>
          <w:szCs w:val="28"/>
        </w:rPr>
        <w:t>а</w:t>
      </w:r>
      <w:r w:rsidRPr="000F13E3">
        <w:rPr>
          <w:sz w:val="28"/>
          <w:szCs w:val="28"/>
        </w:rPr>
        <w:t xml:space="preserve"> и действу</w:t>
      </w:r>
      <w:r>
        <w:rPr>
          <w:sz w:val="28"/>
          <w:szCs w:val="28"/>
        </w:rPr>
        <w:t>е</w:t>
      </w:r>
      <w:r w:rsidRPr="000F13E3">
        <w:rPr>
          <w:sz w:val="28"/>
          <w:szCs w:val="28"/>
        </w:rPr>
        <w:t xml:space="preserve">т на постоянной основе </w:t>
      </w:r>
      <w:r>
        <w:rPr>
          <w:sz w:val="28"/>
          <w:szCs w:val="28"/>
        </w:rPr>
        <w:t>Р</w:t>
      </w:r>
      <w:r w:rsidRPr="000F13E3">
        <w:rPr>
          <w:sz w:val="28"/>
          <w:szCs w:val="28"/>
        </w:rPr>
        <w:t>абоч</w:t>
      </w:r>
      <w:r>
        <w:rPr>
          <w:sz w:val="28"/>
          <w:szCs w:val="28"/>
        </w:rPr>
        <w:t>ая</w:t>
      </w:r>
      <w:r w:rsidRPr="000F13E3">
        <w:rPr>
          <w:sz w:val="28"/>
          <w:szCs w:val="28"/>
        </w:rPr>
        <w:t xml:space="preserve"> групп</w:t>
      </w:r>
      <w:r>
        <w:rPr>
          <w:sz w:val="28"/>
          <w:szCs w:val="28"/>
        </w:rPr>
        <w:t xml:space="preserve">а </w:t>
      </w:r>
      <w:r w:rsidRPr="000F13E3">
        <w:rPr>
          <w:sz w:val="28"/>
          <w:szCs w:val="28"/>
        </w:rPr>
        <w:t>по анализу налогового законодательства государств – участников СНГ</w:t>
      </w:r>
      <w:r>
        <w:rPr>
          <w:sz w:val="28"/>
          <w:szCs w:val="28"/>
        </w:rPr>
        <w:t xml:space="preserve"> </w:t>
      </w:r>
      <w:r w:rsidRPr="000F13E3">
        <w:rPr>
          <w:sz w:val="28"/>
          <w:szCs w:val="28"/>
        </w:rPr>
        <w:t>(далее – Рабочая группа)</w:t>
      </w:r>
      <w:r>
        <w:rPr>
          <w:sz w:val="28"/>
          <w:szCs w:val="28"/>
        </w:rPr>
        <w:t>.</w:t>
      </w:r>
    </w:p>
    <w:p w:rsidR="00DD46AC" w:rsidRPr="000F13E3" w:rsidRDefault="00DD46AC" w:rsidP="00DD46AC">
      <w:pPr>
        <w:shd w:val="clear" w:color="auto" w:fill="FFFFFF"/>
        <w:tabs>
          <w:tab w:val="left" w:pos="2955"/>
        </w:tabs>
        <w:ind w:firstLine="709"/>
        <w:jc w:val="both"/>
        <w:rPr>
          <w:sz w:val="28"/>
          <w:szCs w:val="28"/>
        </w:rPr>
      </w:pPr>
      <w:r w:rsidRPr="000F13E3">
        <w:rPr>
          <w:sz w:val="28"/>
          <w:szCs w:val="28"/>
        </w:rPr>
        <w:t>Основными задачами Рабочей группы являются:</w:t>
      </w:r>
    </w:p>
    <w:p w:rsidR="00DD46AC" w:rsidRPr="000F13E3" w:rsidRDefault="00DD46AC" w:rsidP="00DD46AC">
      <w:pPr>
        <w:shd w:val="clear" w:color="auto" w:fill="FFFFFF"/>
        <w:tabs>
          <w:tab w:val="left" w:pos="2955"/>
        </w:tabs>
        <w:ind w:firstLine="709"/>
        <w:jc w:val="both"/>
        <w:rPr>
          <w:sz w:val="28"/>
          <w:szCs w:val="28"/>
        </w:rPr>
      </w:pPr>
      <w:r w:rsidRPr="000F13E3">
        <w:rPr>
          <w:sz w:val="28"/>
          <w:szCs w:val="28"/>
        </w:rPr>
        <w:t>анализ законодательства государств – участников СНГ по основным видам налогов;</w:t>
      </w:r>
    </w:p>
    <w:p w:rsidR="00DD46AC" w:rsidRPr="000F13E3" w:rsidRDefault="00DD46AC" w:rsidP="00DD46AC">
      <w:pPr>
        <w:shd w:val="clear" w:color="auto" w:fill="FFFFFF"/>
        <w:tabs>
          <w:tab w:val="left" w:pos="2955"/>
        </w:tabs>
        <w:ind w:firstLine="709"/>
        <w:jc w:val="both"/>
        <w:rPr>
          <w:sz w:val="28"/>
          <w:szCs w:val="28"/>
        </w:rPr>
      </w:pPr>
      <w:r w:rsidRPr="000F13E3">
        <w:rPr>
          <w:sz w:val="28"/>
          <w:szCs w:val="28"/>
        </w:rPr>
        <w:t xml:space="preserve">проведение анализа в части основных элементов налогообложения, </w:t>
      </w:r>
      <w:r w:rsidRPr="00BA4C32">
        <w:rPr>
          <w:spacing w:val="-4"/>
          <w:sz w:val="28"/>
          <w:szCs w:val="28"/>
        </w:rPr>
        <w:t>специальных режимов налогообложения субъектов малого предпринимательства</w:t>
      </w:r>
      <w:r w:rsidRPr="000F13E3">
        <w:rPr>
          <w:sz w:val="28"/>
          <w:szCs w:val="28"/>
        </w:rPr>
        <w:t>;</w:t>
      </w:r>
    </w:p>
    <w:p w:rsidR="00DD46AC" w:rsidRPr="000F13E3" w:rsidRDefault="00DD46AC" w:rsidP="00DD46AC">
      <w:pPr>
        <w:shd w:val="clear" w:color="auto" w:fill="FFFFFF"/>
        <w:tabs>
          <w:tab w:val="left" w:pos="2955"/>
        </w:tabs>
        <w:ind w:firstLine="709"/>
        <w:jc w:val="both"/>
        <w:rPr>
          <w:sz w:val="28"/>
          <w:szCs w:val="28"/>
        </w:rPr>
      </w:pPr>
      <w:r w:rsidRPr="000F13E3">
        <w:rPr>
          <w:sz w:val="28"/>
          <w:szCs w:val="28"/>
        </w:rPr>
        <w:t>разработка согласованных предложений по совершенствованию и гармонизации законодательства государств – участников СНГ, регулирующего налоговое администрирование.</w:t>
      </w:r>
    </w:p>
    <w:p w:rsidR="00DD46AC" w:rsidRPr="000F13E3" w:rsidRDefault="00DD46AC" w:rsidP="00DD46AC">
      <w:pPr>
        <w:shd w:val="clear" w:color="auto" w:fill="FFFFFF"/>
        <w:tabs>
          <w:tab w:val="left" w:pos="2955"/>
        </w:tabs>
        <w:ind w:firstLine="709"/>
        <w:jc w:val="both"/>
        <w:rPr>
          <w:sz w:val="28"/>
          <w:szCs w:val="28"/>
        </w:rPr>
      </w:pPr>
      <w:r w:rsidRPr="000F13E3">
        <w:rPr>
          <w:sz w:val="28"/>
          <w:szCs w:val="28"/>
        </w:rPr>
        <w:t xml:space="preserve">Одним из направлений деятельности Рабочей группы также является </w:t>
      </w:r>
      <w:r w:rsidR="00EF4C47">
        <w:rPr>
          <w:sz w:val="28"/>
          <w:szCs w:val="28"/>
        </w:rPr>
        <w:t xml:space="preserve">ежегодный </w:t>
      </w:r>
      <w:r w:rsidRPr="000F13E3">
        <w:rPr>
          <w:sz w:val="28"/>
          <w:szCs w:val="28"/>
        </w:rPr>
        <w:t>мониторинг изменений налогового законодательства государств – участников СНГ в целях применения положительного опы</w:t>
      </w:r>
      <w:r>
        <w:rPr>
          <w:sz w:val="28"/>
          <w:szCs w:val="28"/>
        </w:rPr>
        <w:t>та в законотворческой работе по </w:t>
      </w:r>
      <w:r w:rsidRPr="000F13E3">
        <w:rPr>
          <w:sz w:val="28"/>
          <w:szCs w:val="28"/>
        </w:rPr>
        <w:t>совершенствованию налогового механизма.</w:t>
      </w:r>
    </w:p>
    <w:p w:rsidR="001111B1" w:rsidRDefault="00900342" w:rsidP="00EF4C47">
      <w:pPr>
        <w:tabs>
          <w:tab w:val="left" w:pos="567"/>
        </w:tabs>
        <w:suppressAutoHyphens/>
        <w:ind w:firstLine="720"/>
        <w:jc w:val="both"/>
        <w:rPr>
          <w:sz w:val="28"/>
          <w:szCs w:val="28"/>
        </w:rPr>
      </w:pPr>
      <w:r>
        <w:rPr>
          <w:rFonts w:eastAsia="SimSun"/>
          <w:sz w:val="28"/>
          <w:szCs w:val="28"/>
        </w:rPr>
        <w:t xml:space="preserve">Подготовленная Рабочей группой </w:t>
      </w:r>
      <w:r w:rsidR="00EF4C47" w:rsidRPr="00EF4C47">
        <w:rPr>
          <w:rFonts w:eastAsia="SimSun"/>
          <w:sz w:val="28"/>
          <w:szCs w:val="28"/>
        </w:rPr>
        <w:t>Информация об изменениях в налоговых законодательствах</w:t>
      </w:r>
      <w:r w:rsidR="00EF4C47">
        <w:rPr>
          <w:rFonts w:eastAsia="SimSun"/>
          <w:sz w:val="28"/>
          <w:szCs w:val="28"/>
        </w:rPr>
        <w:t xml:space="preserve"> </w:t>
      </w:r>
      <w:r w:rsidR="00EF4C47" w:rsidRPr="00EF4C47">
        <w:rPr>
          <w:rFonts w:eastAsia="SimSun"/>
          <w:sz w:val="28"/>
          <w:szCs w:val="28"/>
        </w:rPr>
        <w:t>государств – участников СНГ, вступивших в силу с 1 января</w:t>
      </w:r>
      <w:r w:rsidR="00EF4C47">
        <w:rPr>
          <w:rFonts w:eastAsia="SimSun"/>
          <w:sz w:val="28"/>
          <w:szCs w:val="28"/>
        </w:rPr>
        <w:t xml:space="preserve"> </w:t>
      </w:r>
      <w:r w:rsidR="00EF4C47" w:rsidRPr="00EF4C47">
        <w:rPr>
          <w:rFonts w:eastAsia="SimSun"/>
          <w:sz w:val="28"/>
          <w:szCs w:val="28"/>
        </w:rPr>
        <w:t>2017 года</w:t>
      </w:r>
      <w:r>
        <w:rPr>
          <w:rFonts w:eastAsia="SimSun"/>
          <w:sz w:val="28"/>
          <w:szCs w:val="28"/>
        </w:rPr>
        <w:t>,</w:t>
      </w:r>
      <w:r w:rsidR="00EF4C47" w:rsidRPr="00EF4C47">
        <w:rPr>
          <w:rFonts w:eastAsia="SimSun"/>
          <w:sz w:val="28"/>
          <w:szCs w:val="28"/>
        </w:rPr>
        <w:t xml:space="preserve"> была рассмотрена</w:t>
      </w:r>
      <w:r w:rsidR="00EF4C47">
        <w:rPr>
          <w:rFonts w:eastAsia="SimSun"/>
          <w:sz w:val="28"/>
          <w:szCs w:val="28"/>
        </w:rPr>
        <w:t xml:space="preserve"> и одобрена</w:t>
      </w:r>
      <w:r w:rsidR="00EF4C47" w:rsidRPr="00EF4C47">
        <w:rPr>
          <w:rFonts w:eastAsia="SimSun"/>
          <w:sz w:val="28"/>
          <w:szCs w:val="28"/>
        </w:rPr>
        <w:t xml:space="preserve"> на </w:t>
      </w:r>
      <w:r w:rsidR="00EF4C47" w:rsidRPr="00EF4C47">
        <w:rPr>
          <w:rFonts w:eastAsia="SimSun"/>
          <w:sz w:val="28"/>
          <w:szCs w:val="28"/>
          <w:lang w:val="en-US"/>
        </w:rPr>
        <w:t>XXI</w:t>
      </w:r>
      <w:r w:rsidR="00EF4C47">
        <w:rPr>
          <w:rFonts w:eastAsia="SimSun"/>
          <w:sz w:val="28"/>
          <w:szCs w:val="28"/>
          <w:lang w:val="en-US"/>
        </w:rPr>
        <w:t>V</w:t>
      </w:r>
      <w:r w:rsidR="00EF4C47" w:rsidRPr="00EF4C47">
        <w:rPr>
          <w:rFonts w:eastAsia="SimSun"/>
          <w:sz w:val="28"/>
          <w:szCs w:val="28"/>
        </w:rPr>
        <w:t xml:space="preserve"> заседании КСРНС СНГ 8 </w:t>
      </w:r>
      <w:r w:rsidR="00EF4C47">
        <w:rPr>
          <w:rFonts w:eastAsia="SimSun"/>
          <w:sz w:val="28"/>
          <w:szCs w:val="28"/>
        </w:rPr>
        <w:t>сентября</w:t>
      </w:r>
      <w:r w:rsidR="00EF4C47" w:rsidRPr="00EF4C47">
        <w:rPr>
          <w:rFonts w:eastAsia="SimSun"/>
          <w:sz w:val="28"/>
          <w:szCs w:val="28"/>
        </w:rPr>
        <w:t xml:space="preserve"> 201</w:t>
      </w:r>
      <w:r w:rsidR="00EF4C47">
        <w:rPr>
          <w:rFonts w:eastAsia="SimSun"/>
          <w:sz w:val="28"/>
          <w:szCs w:val="28"/>
        </w:rPr>
        <w:t>7</w:t>
      </w:r>
      <w:r w:rsidR="00EF4C47" w:rsidRPr="00EF4C47">
        <w:rPr>
          <w:rFonts w:eastAsia="SimSun"/>
          <w:sz w:val="28"/>
          <w:szCs w:val="28"/>
        </w:rPr>
        <w:t> года</w:t>
      </w:r>
      <w:r w:rsidR="00EF4C47" w:rsidRPr="00EF4C47">
        <w:rPr>
          <w:sz w:val="28"/>
          <w:szCs w:val="28"/>
        </w:rPr>
        <w:t>.</w:t>
      </w:r>
    </w:p>
    <w:p w:rsidR="00EF4C47" w:rsidRPr="00EF4C47" w:rsidRDefault="001111B1" w:rsidP="00EF4C47">
      <w:pPr>
        <w:tabs>
          <w:tab w:val="left" w:pos="567"/>
        </w:tabs>
        <w:suppressAutoHyphens/>
        <w:ind w:firstLine="720"/>
        <w:jc w:val="both"/>
        <w:rPr>
          <w:sz w:val="28"/>
          <w:szCs w:val="28"/>
        </w:rPr>
      </w:pPr>
      <w:r>
        <w:rPr>
          <w:sz w:val="28"/>
          <w:szCs w:val="28"/>
        </w:rPr>
        <w:br w:type="page"/>
      </w:r>
    </w:p>
    <w:p w:rsidR="00831268" w:rsidRDefault="00831268" w:rsidP="00081004">
      <w:pPr>
        <w:pStyle w:val="1"/>
        <w:jc w:val="center"/>
        <w:rPr>
          <w:rFonts w:eastAsia="SimSun"/>
          <w:b/>
          <w:sz w:val="28"/>
          <w:szCs w:val="28"/>
          <w:u w:val="none"/>
        </w:rPr>
      </w:pPr>
      <w:bookmarkStart w:id="4" w:name="_Toc497913482"/>
      <w:bookmarkStart w:id="5" w:name="_Toc498431738"/>
      <w:r w:rsidRPr="00081004">
        <w:rPr>
          <w:rFonts w:eastAsia="SimSun"/>
          <w:b/>
          <w:sz w:val="28"/>
          <w:szCs w:val="28"/>
          <w:u w:val="none"/>
        </w:rPr>
        <w:t>Информация</w:t>
      </w:r>
      <w:r w:rsidR="00900342" w:rsidRPr="00081004">
        <w:rPr>
          <w:rFonts w:eastAsia="SimSun"/>
          <w:b/>
          <w:sz w:val="28"/>
          <w:szCs w:val="28"/>
          <w:u w:val="none"/>
        </w:rPr>
        <w:br/>
      </w:r>
      <w:r w:rsidRPr="00081004">
        <w:rPr>
          <w:rFonts w:eastAsia="SimSun"/>
          <w:b/>
          <w:sz w:val="28"/>
          <w:szCs w:val="28"/>
          <w:u w:val="none"/>
        </w:rPr>
        <w:t>об изменениях в налоговых законодательствах государств – участников СНГ, вступивших в силу с 1 января 2017 года</w:t>
      </w:r>
      <w:bookmarkEnd w:id="4"/>
      <w:bookmarkEnd w:id="5"/>
    </w:p>
    <w:p w:rsidR="00081004" w:rsidRPr="00081004" w:rsidRDefault="00081004" w:rsidP="00081004">
      <w:pPr>
        <w:rPr>
          <w:rFonts w:eastAsia="SimSun"/>
        </w:rPr>
      </w:pPr>
    </w:p>
    <w:p w:rsidR="00900342" w:rsidRDefault="00900342" w:rsidP="00900342">
      <w:pPr>
        <w:shd w:val="clear" w:color="auto" w:fill="FFFFFF"/>
        <w:tabs>
          <w:tab w:val="left" w:pos="2955"/>
        </w:tabs>
        <w:ind w:firstLine="709"/>
        <w:jc w:val="both"/>
        <w:rPr>
          <w:sz w:val="28"/>
          <w:szCs w:val="28"/>
        </w:rPr>
      </w:pPr>
      <w:r w:rsidRPr="002E0ED9">
        <w:rPr>
          <w:sz w:val="28"/>
          <w:szCs w:val="28"/>
        </w:rPr>
        <w:t>Согласно информации налоговых служб государств</w:t>
      </w:r>
      <w:r>
        <w:rPr>
          <w:sz w:val="28"/>
          <w:szCs w:val="28"/>
        </w:rPr>
        <w:t xml:space="preserve"> – </w:t>
      </w:r>
      <w:r w:rsidRPr="002E0ED9">
        <w:rPr>
          <w:sz w:val="28"/>
          <w:szCs w:val="28"/>
        </w:rPr>
        <w:t>участников</w:t>
      </w:r>
      <w:r>
        <w:rPr>
          <w:sz w:val="28"/>
          <w:szCs w:val="28"/>
        </w:rPr>
        <w:t xml:space="preserve"> </w:t>
      </w:r>
      <w:r w:rsidRPr="002E0ED9">
        <w:rPr>
          <w:sz w:val="28"/>
          <w:szCs w:val="28"/>
        </w:rPr>
        <w:t xml:space="preserve">СНГ с </w:t>
      </w:r>
      <w:r w:rsidR="001111B1">
        <w:rPr>
          <w:sz w:val="28"/>
          <w:szCs w:val="28"/>
        </w:rPr>
        <w:t xml:space="preserve">1 января </w:t>
      </w:r>
      <w:r w:rsidRPr="002E0ED9">
        <w:rPr>
          <w:sz w:val="28"/>
          <w:szCs w:val="28"/>
        </w:rPr>
        <w:t>2017 года произошли следующие основные изменения налогового законодательства.</w:t>
      </w:r>
    </w:p>
    <w:p w:rsidR="00081004" w:rsidRPr="002E0ED9" w:rsidRDefault="00081004" w:rsidP="00900342">
      <w:pPr>
        <w:shd w:val="clear" w:color="auto" w:fill="FFFFFF"/>
        <w:tabs>
          <w:tab w:val="left" w:pos="2955"/>
        </w:tabs>
        <w:ind w:firstLine="709"/>
        <w:jc w:val="both"/>
        <w:rPr>
          <w:sz w:val="28"/>
          <w:szCs w:val="28"/>
        </w:rPr>
      </w:pPr>
    </w:p>
    <w:p w:rsidR="00831268" w:rsidRPr="00F84000" w:rsidRDefault="00900342" w:rsidP="00081004">
      <w:pPr>
        <w:pStyle w:val="1"/>
        <w:jc w:val="center"/>
        <w:rPr>
          <w:b/>
          <w:sz w:val="28"/>
          <w:szCs w:val="28"/>
          <w:u w:val="none"/>
        </w:rPr>
      </w:pPr>
      <w:bookmarkStart w:id="6" w:name="_Toc498431739"/>
      <w:r w:rsidRPr="00F84000">
        <w:rPr>
          <w:b/>
          <w:sz w:val="28"/>
          <w:szCs w:val="28"/>
          <w:u w:val="none"/>
        </w:rPr>
        <w:t>АЗЕРБАЙДЖАНСКАЯ РЕСПУБЛИКА</w:t>
      </w:r>
      <w:bookmarkEnd w:id="6"/>
    </w:p>
    <w:p w:rsidR="002E0ED9" w:rsidRPr="00C752DB" w:rsidRDefault="00C86BF2" w:rsidP="008B54CE">
      <w:pPr>
        <w:pStyle w:val="21"/>
        <w:shd w:val="clear" w:color="auto" w:fill="auto"/>
        <w:spacing w:before="120" w:line="240" w:lineRule="auto"/>
        <w:ind w:firstLine="709"/>
        <w:rPr>
          <w:color w:val="000000"/>
          <w:sz w:val="28"/>
          <w:szCs w:val="28"/>
          <w:lang w:val="ru-RU"/>
        </w:rPr>
      </w:pPr>
      <w:r>
        <w:rPr>
          <w:color w:val="000000"/>
          <w:sz w:val="28"/>
          <w:szCs w:val="28"/>
          <w:lang w:val="ru-RU"/>
        </w:rPr>
        <w:t>Изменения в налоговое законодательство внесен</w:t>
      </w:r>
      <w:r w:rsidR="00086AC4">
        <w:rPr>
          <w:color w:val="000000"/>
          <w:sz w:val="28"/>
          <w:szCs w:val="28"/>
          <w:lang w:val="ru-RU"/>
        </w:rPr>
        <w:t>ы</w:t>
      </w:r>
      <w:r>
        <w:rPr>
          <w:color w:val="000000"/>
          <w:sz w:val="28"/>
          <w:szCs w:val="28"/>
          <w:lang w:val="ru-RU"/>
        </w:rPr>
        <w:t xml:space="preserve"> </w:t>
      </w:r>
      <w:r w:rsidR="002E0ED9" w:rsidRPr="00C752DB">
        <w:rPr>
          <w:color w:val="000000"/>
          <w:sz w:val="28"/>
          <w:szCs w:val="28"/>
          <w:lang w:val="ru-RU"/>
        </w:rPr>
        <w:t>Закон</w:t>
      </w:r>
      <w:r>
        <w:rPr>
          <w:color w:val="000000"/>
          <w:sz w:val="28"/>
          <w:szCs w:val="28"/>
          <w:lang w:val="ru-RU"/>
        </w:rPr>
        <w:t>ом</w:t>
      </w:r>
      <w:r w:rsidR="002E0ED9" w:rsidRPr="00C752DB">
        <w:rPr>
          <w:color w:val="000000"/>
          <w:sz w:val="28"/>
          <w:szCs w:val="28"/>
          <w:lang w:val="ru-RU"/>
        </w:rPr>
        <w:t xml:space="preserve"> Азербайджанской Республики от 16 декабря 2016 года №454-</w:t>
      </w:r>
      <w:r w:rsidR="002E0ED9" w:rsidRPr="00C752DB">
        <w:rPr>
          <w:color w:val="000000"/>
          <w:sz w:val="28"/>
          <w:szCs w:val="28"/>
          <w:lang w:val="en-US"/>
        </w:rPr>
        <w:t>VQD</w:t>
      </w:r>
      <w:r w:rsidR="002E0ED9" w:rsidRPr="00C752DB">
        <w:rPr>
          <w:color w:val="000000"/>
          <w:sz w:val="28"/>
          <w:szCs w:val="28"/>
          <w:lang w:val="ru-RU"/>
        </w:rPr>
        <w:t xml:space="preserve"> </w:t>
      </w:r>
      <w:r w:rsidR="0058092E">
        <w:rPr>
          <w:color w:val="000000"/>
          <w:sz w:val="28"/>
          <w:szCs w:val="28"/>
          <w:lang w:val="ru-RU"/>
        </w:rPr>
        <w:t>«</w:t>
      </w:r>
      <w:r w:rsidR="002E0ED9" w:rsidRPr="00C752DB">
        <w:rPr>
          <w:color w:val="000000"/>
          <w:sz w:val="28"/>
          <w:szCs w:val="28"/>
          <w:lang w:val="ru-RU"/>
        </w:rPr>
        <w:t>О внесении изменений в Налоговый кодекс Азербайджанской Республики</w:t>
      </w:r>
      <w:r w:rsidR="0058092E">
        <w:rPr>
          <w:color w:val="000000"/>
          <w:sz w:val="28"/>
          <w:szCs w:val="28"/>
          <w:lang w:val="ru-RU"/>
        </w:rPr>
        <w:t>»</w:t>
      </w:r>
      <w:r w:rsidR="002E0ED9" w:rsidRPr="00C752DB">
        <w:rPr>
          <w:color w:val="000000"/>
          <w:sz w:val="28"/>
          <w:szCs w:val="28"/>
          <w:lang w:val="ru-RU"/>
        </w:rPr>
        <w:t>.</w:t>
      </w:r>
      <w:r w:rsidR="0058092E">
        <w:rPr>
          <w:color w:val="000000"/>
          <w:sz w:val="28"/>
          <w:szCs w:val="28"/>
          <w:lang w:val="ru-RU"/>
        </w:rPr>
        <w:t xml:space="preserve"> </w:t>
      </w:r>
      <w:r w:rsidR="002E0ED9" w:rsidRPr="00C752DB">
        <w:rPr>
          <w:color w:val="000000"/>
          <w:sz w:val="28"/>
          <w:szCs w:val="28"/>
          <w:lang w:val="ru-RU"/>
        </w:rPr>
        <w:t>Данный Закон охватывает следующие направления:</w:t>
      </w:r>
    </w:p>
    <w:p w:rsidR="002E0ED9" w:rsidRPr="0035495B" w:rsidRDefault="002E0ED9" w:rsidP="008B54CE">
      <w:pPr>
        <w:pStyle w:val="24"/>
        <w:shd w:val="clear" w:color="auto" w:fill="auto"/>
        <w:tabs>
          <w:tab w:val="left" w:pos="634"/>
        </w:tabs>
        <w:spacing w:before="60" w:after="0" w:line="240" w:lineRule="auto"/>
        <w:ind w:firstLine="709"/>
        <w:jc w:val="both"/>
        <w:rPr>
          <w:rFonts w:ascii="Times New Roman" w:hAnsi="Times New Roman"/>
          <w:b w:val="0"/>
          <w:i/>
          <w:sz w:val="28"/>
          <w:szCs w:val="28"/>
        </w:rPr>
      </w:pPr>
      <w:r w:rsidRPr="0035495B">
        <w:rPr>
          <w:rFonts w:ascii="Times New Roman" w:hAnsi="Times New Roman"/>
          <w:b w:val="0"/>
          <w:i/>
          <w:color w:val="000000"/>
          <w:sz w:val="28"/>
          <w:szCs w:val="28"/>
        </w:rPr>
        <w:t>Уменьшение налогового бремени и расчет НДС от торговой надбавки в</w:t>
      </w:r>
      <w:r w:rsidR="00BA624E" w:rsidRPr="0035495B">
        <w:rPr>
          <w:rFonts w:ascii="Times New Roman" w:hAnsi="Times New Roman"/>
          <w:b w:val="0"/>
          <w:i/>
          <w:color w:val="000000"/>
          <w:sz w:val="28"/>
          <w:szCs w:val="28"/>
        </w:rPr>
        <w:t xml:space="preserve"> </w:t>
      </w:r>
      <w:r w:rsidRPr="0035495B">
        <w:rPr>
          <w:rFonts w:ascii="Times New Roman" w:hAnsi="Times New Roman"/>
          <w:b w:val="0"/>
          <w:i/>
          <w:color w:val="000000"/>
          <w:sz w:val="28"/>
          <w:szCs w:val="28"/>
        </w:rPr>
        <w:t>розничной продаже</w:t>
      </w:r>
    </w:p>
    <w:p w:rsidR="00BA624E" w:rsidRPr="00BA624E" w:rsidRDefault="002E0ED9" w:rsidP="008B54CE">
      <w:pPr>
        <w:pStyle w:val="21"/>
        <w:shd w:val="clear" w:color="auto" w:fill="auto"/>
        <w:tabs>
          <w:tab w:val="right" w:pos="4134"/>
          <w:tab w:val="left" w:pos="4204"/>
          <w:tab w:val="left" w:pos="5746"/>
          <w:tab w:val="right" w:pos="9498"/>
        </w:tabs>
        <w:spacing w:before="0" w:line="240" w:lineRule="auto"/>
        <w:ind w:firstLine="709"/>
        <w:rPr>
          <w:sz w:val="28"/>
          <w:szCs w:val="28"/>
          <w:lang w:val="ru-RU"/>
        </w:rPr>
      </w:pPr>
      <w:r w:rsidRPr="00C752DB">
        <w:rPr>
          <w:color w:val="000000"/>
          <w:sz w:val="28"/>
          <w:szCs w:val="28"/>
          <w:lang w:val="ru-RU"/>
        </w:rPr>
        <w:t>Для стимулирования малого и среднего предпринимательства, обеспечения конкурентной среды в розничной торговле и оптимизации налоговой нагрузки при реализации</w:t>
      </w:r>
      <w:r w:rsidR="00086AC4">
        <w:rPr>
          <w:color w:val="000000"/>
          <w:sz w:val="28"/>
          <w:szCs w:val="28"/>
          <w:lang w:val="ru-RU"/>
        </w:rPr>
        <w:t>,</w:t>
      </w:r>
      <w:r w:rsidRPr="00C752DB">
        <w:rPr>
          <w:color w:val="000000"/>
          <w:sz w:val="28"/>
          <w:szCs w:val="28"/>
          <w:lang w:val="ru-RU"/>
        </w:rPr>
        <w:t xml:space="preserve"> произведенной в Азербайджанской Республике сельскохозяйственной продукции предпринимателями, занимающимися розничной торговой деятельностью, в Налоговый Кодекс </w:t>
      </w:r>
      <w:r w:rsidR="0058092E" w:rsidRPr="00C752DB">
        <w:rPr>
          <w:color w:val="000000"/>
          <w:sz w:val="28"/>
          <w:szCs w:val="28"/>
          <w:lang w:val="ru-RU"/>
        </w:rPr>
        <w:t xml:space="preserve">Азербайджанской Республики </w:t>
      </w:r>
      <w:r w:rsidR="0058092E">
        <w:rPr>
          <w:color w:val="000000"/>
          <w:sz w:val="28"/>
          <w:szCs w:val="28"/>
          <w:lang w:val="ru-RU"/>
        </w:rPr>
        <w:t xml:space="preserve">(далее – НК </w:t>
      </w:r>
      <w:r w:rsidR="0058092E" w:rsidRPr="00C752DB">
        <w:rPr>
          <w:color w:val="000000"/>
          <w:sz w:val="28"/>
          <w:szCs w:val="28"/>
          <w:lang w:val="ru-RU"/>
        </w:rPr>
        <w:t>Азербайджанской Республики</w:t>
      </w:r>
      <w:r w:rsidR="0058092E">
        <w:rPr>
          <w:color w:val="000000"/>
          <w:sz w:val="28"/>
          <w:szCs w:val="28"/>
          <w:lang w:val="ru-RU"/>
        </w:rPr>
        <w:t xml:space="preserve">) </w:t>
      </w:r>
      <w:r w:rsidRPr="00C752DB">
        <w:rPr>
          <w:color w:val="000000"/>
          <w:sz w:val="28"/>
          <w:szCs w:val="28"/>
          <w:lang w:val="ru-RU"/>
        </w:rPr>
        <w:t xml:space="preserve">вошли статьи, связанные с расчетом </w:t>
      </w:r>
      <w:r w:rsidR="0058092E">
        <w:rPr>
          <w:color w:val="000000"/>
          <w:sz w:val="28"/>
          <w:szCs w:val="28"/>
          <w:lang w:val="ru-RU"/>
        </w:rPr>
        <w:t>налога на добавленную стоимость (</w:t>
      </w:r>
      <w:r w:rsidRPr="00C752DB">
        <w:rPr>
          <w:color w:val="000000"/>
          <w:sz w:val="28"/>
          <w:szCs w:val="28"/>
          <w:lang w:val="ru-RU"/>
        </w:rPr>
        <w:t>НДС</w:t>
      </w:r>
      <w:r w:rsidR="0058092E">
        <w:rPr>
          <w:color w:val="000000"/>
          <w:sz w:val="28"/>
          <w:szCs w:val="28"/>
          <w:lang w:val="ru-RU"/>
        </w:rPr>
        <w:t>)</w:t>
      </w:r>
      <w:r w:rsidRPr="00C752DB">
        <w:rPr>
          <w:color w:val="000000"/>
          <w:sz w:val="28"/>
          <w:szCs w:val="28"/>
          <w:lang w:val="ru-RU"/>
        </w:rPr>
        <w:t xml:space="preserve"> от разницы между покупной и продажной ценой данной продукции, то есть от торговой надбавки.</w:t>
      </w:r>
    </w:p>
    <w:p w:rsidR="008A0227" w:rsidRPr="00C752DB" w:rsidRDefault="008A0227" w:rsidP="008B54CE">
      <w:pPr>
        <w:pStyle w:val="21"/>
        <w:shd w:val="clear" w:color="auto" w:fill="auto"/>
        <w:tabs>
          <w:tab w:val="right" w:pos="4134"/>
          <w:tab w:val="left" w:pos="4204"/>
          <w:tab w:val="left" w:pos="5746"/>
        </w:tabs>
        <w:spacing w:before="0" w:line="240" w:lineRule="auto"/>
        <w:ind w:firstLine="709"/>
        <w:rPr>
          <w:sz w:val="28"/>
          <w:szCs w:val="28"/>
        </w:rPr>
      </w:pPr>
      <w:r w:rsidRPr="00C752DB">
        <w:rPr>
          <w:color w:val="000000"/>
          <w:sz w:val="28"/>
          <w:szCs w:val="28"/>
          <w:lang w:val="ru-RU"/>
        </w:rPr>
        <w:t xml:space="preserve">В то же время предусматривается, что представление неработающих активов в рамках мер по реструктуризации и оздоровлению банков, утративших платежеспособность, с 1 января 2017 года освобождается от НДС сроком на </w:t>
      </w:r>
      <w:r w:rsidR="0058092E">
        <w:rPr>
          <w:color w:val="000000"/>
          <w:sz w:val="28"/>
          <w:szCs w:val="28"/>
          <w:lang w:val="ru-RU"/>
        </w:rPr>
        <w:t>три</w:t>
      </w:r>
      <w:r w:rsidRPr="00C752DB">
        <w:rPr>
          <w:color w:val="000000"/>
          <w:sz w:val="28"/>
          <w:szCs w:val="28"/>
          <w:lang w:val="ru-RU"/>
        </w:rPr>
        <w:t xml:space="preserve"> года. Наряду с этим доходы структур, созданных Указами и Распоряжениями Президента Азербайджанской Республики</w:t>
      </w:r>
      <w:r w:rsidRPr="00C752DB">
        <w:rPr>
          <w:sz w:val="28"/>
          <w:szCs w:val="28"/>
        </w:rPr>
        <w:t xml:space="preserve"> </w:t>
      </w:r>
      <w:r w:rsidRPr="00C752DB">
        <w:rPr>
          <w:color w:val="000000"/>
          <w:sz w:val="28"/>
          <w:szCs w:val="28"/>
          <w:lang w:val="ru-RU"/>
        </w:rPr>
        <w:t>и</w:t>
      </w:r>
      <w:r w:rsidRPr="00C752DB">
        <w:rPr>
          <w:sz w:val="28"/>
          <w:szCs w:val="28"/>
        </w:rPr>
        <w:t xml:space="preserve"> </w:t>
      </w:r>
      <w:r w:rsidRPr="00C752DB">
        <w:rPr>
          <w:color w:val="000000"/>
          <w:sz w:val="28"/>
          <w:szCs w:val="28"/>
          <w:lang w:val="ru-RU"/>
        </w:rPr>
        <w:t>оказывающих</w:t>
      </w:r>
      <w:r w:rsidR="0058092E">
        <w:rPr>
          <w:color w:val="000000"/>
          <w:sz w:val="28"/>
          <w:szCs w:val="28"/>
          <w:lang w:val="ru-RU"/>
        </w:rPr>
        <w:t xml:space="preserve"> </w:t>
      </w:r>
      <w:r w:rsidRPr="00C752DB">
        <w:rPr>
          <w:color w:val="000000"/>
          <w:sz w:val="28"/>
          <w:szCs w:val="28"/>
          <w:lang w:val="ru-RU"/>
        </w:rPr>
        <w:t>услуги обязательного медицинского</w:t>
      </w:r>
      <w:r w:rsidRPr="00C752DB">
        <w:rPr>
          <w:sz w:val="28"/>
          <w:szCs w:val="28"/>
        </w:rPr>
        <w:t xml:space="preserve"> </w:t>
      </w:r>
      <w:r w:rsidRPr="00C752DB">
        <w:rPr>
          <w:color w:val="000000"/>
          <w:sz w:val="28"/>
          <w:szCs w:val="28"/>
          <w:lang w:val="ru-RU"/>
        </w:rPr>
        <w:t>страхования и здравоохранения</w:t>
      </w:r>
      <w:r w:rsidRPr="00C752DB">
        <w:rPr>
          <w:sz w:val="28"/>
          <w:szCs w:val="28"/>
        </w:rPr>
        <w:t xml:space="preserve"> </w:t>
      </w:r>
      <w:r w:rsidRPr="00C752DB">
        <w:rPr>
          <w:color w:val="000000"/>
          <w:sz w:val="28"/>
          <w:szCs w:val="28"/>
          <w:lang w:val="ru-RU"/>
        </w:rPr>
        <w:t>(медицинские</w:t>
      </w:r>
      <w:r w:rsidRPr="00C752DB">
        <w:rPr>
          <w:sz w:val="28"/>
          <w:szCs w:val="28"/>
        </w:rPr>
        <w:t xml:space="preserve"> </w:t>
      </w:r>
      <w:r w:rsidRPr="00C752DB">
        <w:rPr>
          <w:color w:val="000000"/>
          <w:sz w:val="28"/>
          <w:szCs w:val="28"/>
          <w:lang w:val="ru-RU"/>
        </w:rPr>
        <w:t>услуги), освобождены от</w:t>
      </w:r>
      <w:r w:rsidRPr="00C752DB">
        <w:rPr>
          <w:sz w:val="28"/>
          <w:szCs w:val="28"/>
        </w:rPr>
        <w:t xml:space="preserve"> </w:t>
      </w:r>
      <w:r w:rsidRPr="00C752DB">
        <w:rPr>
          <w:color w:val="000000"/>
          <w:sz w:val="28"/>
          <w:szCs w:val="28"/>
          <w:lang w:val="ru-RU"/>
        </w:rPr>
        <w:t>налога на</w:t>
      </w:r>
      <w:r w:rsidRPr="00C752DB">
        <w:rPr>
          <w:sz w:val="28"/>
          <w:szCs w:val="28"/>
        </w:rPr>
        <w:t xml:space="preserve"> </w:t>
      </w:r>
      <w:r w:rsidRPr="00C752DB">
        <w:rPr>
          <w:color w:val="000000"/>
          <w:sz w:val="28"/>
          <w:szCs w:val="28"/>
          <w:lang w:val="ru-RU"/>
        </w:rPr>
        <w:t xml:space="preserve">прибыль бессрочно, а импорт и продажа пшеницы, производство и продажа пшеничной муки и хлеба, продажа птичьего мясо освобождены от НДС сроком на </w:t>
      </w:r>
      <w:r w:rsidR="0058092E">
        <w:rPr>
          <w:color w:val="000000"/>
          <w:sz w:val="28"/>
          <w:szCs w:val="28"/>
          <w:lang w:val="ru-RU"/>
        </w:rPr>
        <w:t>три</w:t>
      </w:r>
      <w:r w:rsidRPr="00C752DB">
        <w:rPr>
          <w:color w:val="000000"/>
          <w:sz w:val="28"/>
          <w:szCs w:val="28"/>
          <w:lang w:val="ru-RU"/>
        </w:rPr>
        <w:t xml:space="preserve"> года.</w:t>
      </w:r>
    </w:p>
    <w:p w:rsidR="002E0ED9" w:rsidRPr="00C752DB"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Годовые процентные доходы, выплачиваемые банками по вкладам физических лиц, а также дивиденд, выплачиваемый эмитентом по инвестиционным ценным бумагам, дисконт (разница, возникшая</w:t>
      </w:r>
      <w:r w:rsidRPr="00C752DB">
        <w:rPr>
          <w:sz w:val="28"/>
          <w:szCs w:val="28"/>
        </w:rPr>
        <w:t xml:space="preserve"> </w:t>
      </w:r>
      <w:r w:rsidRPr="00C752DB">
        <w:rPr>
          <w:color w:val="000000"/>
          <w:sz w:val="28"/>
          <w:szCs w:val="28"/>
          <w:lang w:val="ru-RU"/>
        </w:rPr>
        <w:t>в результате размещения облигаций по</w:t>
      </w:r>
      <w:r w:rsidRPr="00C752DB">
        <w:rPr>
          <w:sz w:val="28"/>
          <w:szCs w:val="28"/>
        </w:rPr>
        <w:t xml:space="preserve"> </w:t>
      </w:r>
      <w:r w:rsidRPr="00C752DB">
        <w:rPr>
          <w:color w:val="000000"/>
          <w:sz w:val="28"/>
          <w:szCs w:val="28"/>
          <w:lang w:val="ru-RU"/>
        </w:rPr>
        <w:t>цене ниже</w:t>
      </w:r>
      <w:r w:rsidRPr="00C752DB">
        <w:rPr>
          <w:sz w:val="28"/>
          <w:szCs w:val="28"/>
        </w:rPr>
        <w:t xml:space="preserve"> </w:t>
      </w:r>
      <w:r w:rsidRPr="00C752DB">
        <w:rPr>
          <w:color w:val="000000"/>
          <w:sz w:val="28"/>
          <w:szCs w:val="28"/>
          <w:lang w:val="ru-RU"/>
        </w:rPr>
        <w:t xml:space="preserve">номинала) и процентный доход освобождаются от подоходного налога сроком до 7 лет </w:t>
      </w:r>
      <w:r w:rsidR="0058092E">
        <w:rPr>
          <w:color w:val="000000"/>
          <w:sz w:val="28"/>
          <w:szCs w:val="28"/>
          <w:lang w:val="ru-RU"/>
        </w:rPr>
        <w:t>–</w:t>
      </w:r>
      <w:r w:rsidRPr="00C752DB">
        <w:rPr>
          <w:color w:val="000000"/>
          <w:sz w:val="28"/>
          <w:szCs w:val="28"/>
          <w:lang w:val="ru-RU"/>
        </w:rPr>
        <w:t xml:space="preserve"> то</w:t>
      </w:r>
      <w:r w:rsidR="0058092E">
        <w:rPr>
          <w:color w:val="000000"/>
          <w:sz w:val="28"/>
          <w:szCs w:val="28"/>
          <w:lang w:val="ru-RU"/>
        </w:rPr>
        <w:t xml:space="preserve"> </w:t>
      </w:r>
      <w:r w:rsidRPr="00C752DB">
        <w:rPr>
          <w:color w:val="000000"/>
          <w:sz w:val="28"/>
          <w:szCs w:val="28"/>
          <w:lang w:val="ru-RU"/>
        </w:rPr>
        <w:t>есть до февраля 2023 года.</w:t>
      </w:r>
    </w:p>
    <w:p w:rsidR="008A0227" w:rsidRPr="00C752DB"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 xml:space="preserve">Наряду со снижением налоговой нагрузки предпринимателей, с целью экономии их оборотных средств, а также стимулирования экспорта предусматриваются изменения относительно сокращения срока возвращения </w:t>
      </w:r>
      <w:r w:rsidRPr="00C752DB">
        <w:rPr>
          <w:color w:val="000000"/>
          <w:sz w:val="28"/>
          <w:szCs w:val="28"/>
          <w:lang w:val="ru-RU"/>
        </w:rPr>
        <w:lastRenderedPageBreak/>
        <w:t>излишне уплаченных ими налогов по НДС, возникших от операций, проводимых лицами, занимающимися экспортной деятельностью, с 45 дней до 20 дней с даты обращения; а также для других лиц, совершающих операции, облагаемые НДС, - возврат</w:t>
      </w:r>
      <w:r w:rsidR="00F60433">
        <w:rPr>
          <w:color w:val="000000"/>
          <w:sz w:val="28"/>
          <w:szCs w:val="28"/>
          <w:lang w:val="ru-RU"/>
        </w:rPr>
        <w:t xml:space="preserve"> </w:t>
      </w:r>
      <w:r w:rsidRPr="00C752DB">
        <w:rPr>
          <w:color w:val="000000"/>
          <w:sz w:val="28"/>
          <w:szCs w:val="28"/>
          <w:lang w:val="ru-RU"/>
        </w:rPr>
        <w:t xml:space="preserve">излишне уплаченных сумм вместе с иными налоговыми обязательствами переносится на следующие </w:t>
      </w:r>
      <w:r w:rsidR="00F60433">
        <w:rPr>
          <w:color w:val="000000"/>
          <w:sz w:val="28"/>
          <w:szCs w:val="28"/>
          <w:lang w:val="ru-RU"/>
        </w:rPr>
        <w:t>три</w:t>
      </w:r>
      <w:r w:rsidRPr="00C752DB">
        <w:rPr>
          <w:color w:val="000000"/>
          <w:sz w:val="28"/>
          <w:szCs w:val="28"/>
          <w:lang w:val="ru-RU"/>
        </w:rPr>
        <w:t xml:space="preserve"> месяца и остаток платежа возвращается в течение 20 дней.</w:t>
      </w:r>
    </w:p>
    <w:p w:rsidR="008A0227" w:rsidRPr="0035495B" w:rsidRDefault="008A0227" w:rsidP="008B54CE">
      <w:pPr>
        <w:pStyle w:val="24"/>
        <w:shd w:val="clear" w:color="auto" w:fill="auto"/>
        <w:tabs>
          <w:tab w:val="left" w:pos="2775"/>
        </w:tabs>
        <w:spacing w:before="60" w:after="0" w:line="240" w:lineRule="auto"/>
        <w:ind w:firstLine="709"/>
        <w:jc w:val="both"/>
        <w:rPr>
          <w:rFonts w:ascii="Times New Roman" w:hAnsi="Times New Roman"/>
          <w:b w:val="0"/>
          <w:i/>
          <w:color w:val="000000"/>
          <w:sz w:val="28"/>
          <w:szCs w:val="28"/>
        </w:rPr>
      </w:pPr>
      <w:r w:rsidRPr="0035495B">
        <w:rPr>
          <w:rFonts w:ascii="Times New Roman" w:hAnsi="Times New Roman"/>
          <w:b w:val="0"/>
          <w:i/>
          <w:color w:val="000000"/>
          <w:sz w:val="28"/>
          <w:szCs w:val="28"/>
        </w:rPr>
        <w:t>Установление критериев, дифференцирующих налогоплательщиков, занимающихся оптовой и розничной торговлей</w:t>
      </w:r>
    </w:p>
    <w:p w:rsidR="008A0227" w:rsidRDefault="008A0227" w:rsidP="008B54CE">
      <w:pPr>
        <w:pStyle w:val="24"/>
        <w:shd w:val="clear" w:color="auto" w:fill="auto"/>
        <w:tabs>
          <w:tab w:val="left" w:pos="2775"/>
        </w:tabs>
        <w:spacing w:after="0" w:line="240" w:lineRule="auto"/>
        <w:ind w:firstLine="709"/>
        <w:jc w:val="both"/>
        <w:rPr>
          <w:rFonts w:ascii="Times New Roman" w:eastAsia="Times New Roman" w:hAnsi="Times New Roman"/>
          <w:b w:val="0"/>
          <w:bCs w:val="0"/>
          <w:color w:val="000000"/>
          <w:spacing w:val="0"/>
          <w:sz w:val="28"/>
          <w:szCs w:val="28"/>
          <w:lang w:val="ru-RU"/>
        </w:rPr>
      </w:pPr>
      <w:r w:rsidRPr="00C752DB">
        <w:rPr>
          <w:rFonts w:ascii="Times New Roman" w:eastAsia="Times New Roman" w:hAnsi="Times New Roman"/>
          <w:b w:val="0"/>
          <w:bCs w:val="0"/>
          <w:color w:val="000000"/>
          <w:spacing w:val="0"/>
          <w:sz w:val="28"/>
          <w:szCs w:val="28"/>
        </w:rPr>
        <w:t xml:space="preserve">В </w:t>
      </w:r>
      <w:r w:rsidR="00F60433" w:rsidRPr="00F60433">
        <w:rPr>
          <w:rFonts w:ascii="Times New Roman" w:eastAsia="Times New Roman" w:hAnsi="Times New Roman"/>
          <w:b w:val="0"/>
          <w:bCs w:val="0"/>
          <w:color w:val="000000"/>
          <w:spacing w:val="0"/>
          <w:sz w:val="28"/>
          <w:szCs w:val="28"/>
          <w:lang w:val="ru-RU"/>
        </w:rPr>
        <w:t>НК Азербайджанской Республики</w:t>
      </w:r>
      <w:r w:rsidRPr="00C752DB">
        <w:rPr>
          <w:rFonts w:ascii="Times New Roman" w:eastAsia="Times New Roman" w:hAnsi="Times New Roman"/>
          <w:b w:val="0"/>
          <w:bCs w:val="0"/>
          <w:color w:val="000000"/>
          <w:spacing w:val="0"/>
          <w:sz w:val="28"/>
          <w:szCs w:val="28"/>
        </w:rPr>
        <w:t xml:space="preserve"> были включены понятия, предусматривающие критерии, дифференцирующие налогоплательщиков, </w:t>
      </w:r>
      <w:r w:rsidR="00F60433">
        <w:rPr>
          <w:rFonts w:ascii="Times New Roman" w:eastAsia="Times New Roman" w:hAnsi="Times New Roman"/>
          <w:b w:val="0"/>
          <w:bCs w:val="0"/>
          <w:color w:val="000000"/>
          <w:spacing w:val="0"/>
          <w:sz w:val="28"/>
          <w:szCs w:val="28"/>
          <w:lang w:val="ru-RU"/>
        </w:rPr>
        <w:t xml:space="preserve"> </w:t>
      </w:r>
      <w:r w:rsidRPr="00C752DB">
        <w:rPr>
          <w:rFonts w:ascii="Times New Roman" w:eastAsia="Times New Roman" w:hAnsi="Times New Roman"/>
          <w:b w:val="0"/>
          <w:bCs w:val="0"/>
          <w:color w:val="000000"/>
          <w:spacing w:val="0"/>
          <w:sz w:val="28"/>
          <w:szCs w:val="28"/>
        </w:rPr>
        <w:t xml:space="preserve">занимающихся оптовой и розничной торговлей. Таким образом оптовая торговля </w:t>
      </w:r>
      <w:r w:rsidR="00F60433">
        <w:rPr>
          <w:rFonts w:ascii="Times New Roman" w:eastAsia="Times New Roman" w:hAnsi="Times New Roman"/>
          <w:b w:val="0"/>
          <w:bCs w:val="0"/>
          <w:color w:val="000000"/>
          <w:spacing w:val="0"/>
          <w:sz w:val="28"/>
          <w:szCs w:val="28"/>
        </w:rPr>
        <w:t>–</w:t>
      </w:r>
      <w:r w:rsidRPr="00C752DB">
        <w:rPr>
          <w:rFonts w:ascii="Times New Roman" w:eastAsia="Times New Roman" w:hAnsi="Times New Roman"/>
          <w:b w:val="0"/>
          <w:bCs w:val="0"/>
          <w:color w:val="000000"/>
          <w:spacing w:val="0"/>
          <w:sz w:val="28"/>
          <w:szCs w:val="28"/>
        </w:rPr>
        <w:t xml:space="preserve"> это</w:t>
      </w:r>
      <w:r w:rsidR="00F60433">
        <w:rPr>
          <w:rFonts w:ascii="Times New Roman" w:eastAsia="Times New Roman" w:hAnsi="Times New Roman"/>
          <w:b w:val="0"/>
          <w:bCs w:val="0"/>
          <w:color w:val="000000"/>
          <w:spacing w:val="0"/>
          <w:sz w:val="28"/>
          <w:szCs w:val="28"/>
          <w:lang w:val="ru-RU"/>
        </w:rPr>
        <w:t xml:space="preserve"> </w:t>
      </w:r>
      <w:r w:rsidRPr="00C752DB">
        <w:rPr>
          <w:rFonts w:ascii="Times New Roman" w:eastAsia="Times New Roman" w:hAnsi="Times New Roman"/>
          <w:b w:val="0"/>
          <w:bCs w:val="0"/>
          <w:color w:val="000000"/>
          <w:spacing w:val="0"/>
          <w:sz w:val="28"/>
          <w:szCs w:val="28"/>
        </w:rPr>
        <w:t xml:space="preserve">торговая деятельность, осуществляемая с применением накладной или электронной накладной или электронной налоговой счет-фактуры в целях предпринимательской деятельности покупателя. Розничная торговля в свою очередь </w:t>
      </w:r>
      <w:r w:rsidR="00F60433">
        <w:rPr>
          <w:rFonts w:ascii="Times New Roman" w:eastAsia="Times New Roman" w:hAnsi="Times New Roman"/>
          <w:b w:val="0"/>
          <w:bCs w:val="0"/>
          <w:color w:val="000000"/>
          <w:spacing w:val="0"/>
          <w:sz w:val="28"/>
          <w:szCs w:val="28"/>
        </w:rPr>
        <w:t>–</w:t>
      </w:r>
      <w:r w:rsidRPr="00C752DB">
        <w:rPr>
          <w:rFonts w:ascii="Times New Roman" w:eastAsia="Times New Roman" w:hAnsi="Times New Roman"/>
          <w:b w:val="0"/>
          <w:bCs w:val="0"/>
          <w:color w:val="000000"/>
          <w:spacing w:val="0"/>
          <w:sz w:val="28"/>
          <w:szCs w:val="28"/>
        </w:rPr>
        <w:t xml:space="preserve"> это</w:t>
      </w:r>
      <w:r w:rsidR="00F60433">
        <w:rPr>
          <w:rFonts w:ascii="Times New Roman" w:eastAsia="Times New Roman" w:hAnsi="Times New Roman"/>
          <w:b w:val="0"/>
          <w:bCs w:val="0"/>
          <w:color w:val="000000"/>
          <w:spacing w:val="0"/>
          <w:sz w:val="28"/>
          <w:szCs w:val="28"/>
          <w:lang w:val="ru-RU"/>
        </w:rPr>
        <w:t xml:space="preserve"> </w:t>
      </w:r>
      <w:r w:rsidRPr="00C752DB">
        <w:rPr>
          <w:rFonts w:ascii="Times New Roman" w:eastAsia="Times New Roman" w:hAnsi="Times New Roman"/>
          <w:b w:val="0"/>
          <w:bCs w:val="0"/>
          <w:color w:val="000000"/>
          <w:spacing w:val="0"/>
          <w:sz w:val="28"/>
          <w:szCs w:val="28"/>
        </w:rPr>
        <w:t>торговая деятельность, осуществляемая исключительно с предоставлением квитанции или чека контрольно-кассового аппарата (юридических и физических лиц, осуществляющих предпринимательскую деятельность, вправе потребовать предоставление накладной или электронной накладной или электронной налоговой счет-фактуры) в целях конечного потребления покупателем.</w:t>
      </w:r>
    </w:p>
    <w:p w:rsidR="008A0227" w:rsidRPr="0035495B" w:rsidRDefault="008A0227" w:rsidP="008B54CE">
      <w:pPr>
        <w:spacing w:before="60"/>
        <w:ind w:firstLine="709"/>
        <w:jc w:val="both"/>
        <w:rPr>
          <w:rFonts w:eastAsia="Arial"/>
          <w:bCs/>
          <w:i/>
          <w:color w:val="000000"/>
          <w:spacing w:val="1"/>
          <w:sz w:val="28"/>
          <w:szCs w:val="28"/>
          <w:lang w:val="x-none" w:eastAsia="x-none"/>
        </w:rPr>
      </w:pPr>
      <w:bookmarkStart w:id="7" w:name="bookmark0"/>
      <w:r w:rsidRPr="0035495B">
        <w:rPr>
          <w:rFonts w:eastAsia="Arial"/>
          <w:bCs/>
          <w:i/>
          <w:color w:val="000000"/>
          <w:spacing w:val="1"/>
          <w:sz w:val="28"/>
          <w:szCs w:val="28"/>
          <w:lang w:val="x-none" w:eastAsia="x-none"/>
        </w:rPr>
        <w:t>Применение электронных накладных</w:t>
      </w:r>
      <w:bookmarkEnd w:id="7"/>
    </w:p>
    <w:p w:rsidR="008A0227" w:rsidRPr="00C752DB"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 xml:space="preserve">В </w:t>
      </w:r>
      <w:r w:rsidR="00F60433">
        <w:rPr>
          <w:color w:val="000000"/>
          <w:sz w:val="28"/>
          <w:szCs w:val="28"/>
          <w:lang w:val="ru-RU"/>
        </w:rPr>
        <w:t xml:space="preserve">НК </w:t>
      </w:r>
      <w:r w:rsidR="00F60433" w:rsidRPr="00C752DB">
        <w:rPr>
          <w:color w:val="000000"/>
          <w:sz w:val="28"/>
          <w:szCs w:val="28"/>
          <w:lang w:val="ru-RU"/>
        </w:rPr>
        <w:t xml:space="preserve">Азербайджанской Республики </w:t>
      </w:r>
      <w:r w:rsidRPr="00C752DB">
        <w:rPr>
          <w:color w:val="000000"/>
          <w:sz w:val="28"/>
          <w:szCs w:val="28"/>
          <w:lang w:val="ru-RU"/>
        </w:rPr>
        <w:t>вошли статьи относительно представления электронных счетов-фактур при реализации товаров, работ и услуг между субъектами предпринимательской деятельности. В тоже время согласно измене</w:t>
      </w:r>
      <w:r w:rsidR="000671BD">
        <w:rPr>
          <w:color w:val="000000"/>
          <w:sz w:val="28"/>
          <w:szCs w:val="28"/>
          <w:lang w:val="ru-RU"/>
        </w:rPr>
        <w:t>н</w:t>
      </w:r>
      <w:r w:rsidRPr="00C752DB">
        <w:rPr>
          <w:color w:val="000000"/>
          <w:sz w:val="28"/>
          <w:szCs w:val="28"/>
          <w:lang w:val="ru-RU"/>
        </w:rPr>
        <w:t>иям, при отсутствии накладной, электронной накладной или электронной налоговой счет-фактуры, подтверждающих покупку товаров, в отношении покупателя будут применяться финансовые санкции в размере 10</w:t>
      </w:r>
      <w:r w:rsidR="00F60433">
        <w:rPr>
          <w:color w:val="000000"/>
          <w:sz w:val="28"/>
          <w:szCs w:val="28"/>
          <w:lang w:val="ru-RU"/>
        </w:rPr>
        <w:t> %</w:t>
      </w:r>
      <w:r w:rsidRPr="00C752DB">
        <w:rPr>
          <w:color w:val="000000"/>
          <w:sz w:val="28"/>
          <w:szCs w:val="28"/>
          <w:lang w:val="ru-RU"/>
        </w:rPr>
        <w:t xml:space="preserve"> от суммы приобретенного товара </w:t>
      </w:r>
      <w:r w:rsidR="00FC5658">
        <w:rPr>
          <w:color w:val="000000"/>
          <w:sz w:val="28"/>
          <w:szCs w:val="28"/>
          <w:lang w:val="ru-RU"/>
        </w:rPr>
        <w:t>–</w:t>
      </w:r>
      <w:r w:rsidR="00213471">
        <w:rPr>
          <w:color w:val="000000"/>
          <w:sz w:val="28"/>
          <w:szCs w:val="28"/>
          <w:lang w:val="ru-RU"/>
        </w:rPr>
        <w:t xml:space="preserve"> </w:t>
      </w:r>
      <w:r w:rsidRPr="00C752DB">
        <w:rPr>
          <w:color w:val="000000"/>
          <w:sz w:val="28"/>
          <w:szCs w:val="28"/>
          <w:lang w:val="ru-RU"/>
        </w:rPr>
        <w:t>если</w:t>
      </w:r>
      <w:r w:rsidR="00FC5658">
        <w:rPr>
          <w:color w:val="000000"/>
          <w:sz w:val="28"/>
          <w:szCs w:val="28"/>
          <w:lang w:val="ru-RU"/>
        </w:rPr>
        <w:t xml:space="preserve"> </w:t>
      </w:r>
      <w:r w:rsidRPr="00C752DB">
        <w:rPr>
          <w:color w:val="000000"/>
          <w:sz w:val="28"/>
          <w:szCs w:val="28"/>
          <w:lang w:val="ru-RU"/>
        </w:rPr>
        <w:t>такой случай допущен в первый раз, 20</w:t>
      </w:r>
      <w:r w:rsidR="00213471">
        <w:rPr>
          <w:color w:val="000000"/>
          <w:sz w:val="28"/>
          <w:szCs w:val="28"/>
          <w:lang w:val="ru-RU"/>
        </w:rPr>
        <w:t> %</w:t>
      </w:r>
      <w:r w:rsidRPr="00C752DB">
        <w:rPr>
          <w:color w:val="000000"/>
          <w:sz w:val="28"/>
          <w:szCs w:val="28"/>
          <w:lang w:val="ru-RU"/>
        </w:rPr>
        <w:t xml:space="preserve"> </w:t>
      </w:r>
      <w:r w:rsidR="00A05951">
        <w:rPr>
          <w:b/>
          <w:bCs/>
          <w:color w:val="000000"/>
          <w:sz w:val="28"/>
          <w:szCs w:val="28"/>
        </w:rPr>
        <w:t>–</w:t>
      </w:r>
      <w:r w:rsidRPr="00C752DB">
        <w:rPr>
          <w:color w:val="000000"/>
          <w:sz w:val="28"/>
          <w:szCs w:val="28"/>
          <w:lang w:val="ru-RU"/>
        </w:rPr>
        <w:t xml:space="preserve"> если такой случай допущен во второй раз, 40</w:t>
      </w:r>
      <w:r w:rsidR="00213471">
        <w:rPr>
          <w:color w:val="000000"/>
          <w:sz w:val="28"/>
          <w:szCs w:val="28"/>
          <w:lang w:val="ru-RU"/>
        </w:rPr>
        <w:t> %</w:t>
      </w:r>
      <w:r w:rsidRPr="00C752DB">
        <w:rPr>
          <w:color w:val="000000"/>
          <w:sz w:val="28"/>
          <w:szCs w:val="28"/>
          <w:lang w:val="ru-RU"/>
        </w:rPr>
        <w:t xml:space="preserve"> </w:t>
      </w:r>
      <w:r w:rsidR="00A05951">
        <w:rPr>
          <w:b/>
          <w:bCs/>
          <w:color w:val="000000"/>
          <w:sz w:val="28"/>
          <w:szCs w:val="28"/>
        </w:rPr>
        <w:t>–</w:t>
      </w:r>
      <w:r w:rsidRPr="00C752DB">
        <w:rPr>
          <w:color w:val="000000"/>
          <w:sz w:val="28"/>
          <w:szCs w:val="28"/>
          <w:lang w:val="ru-RU"/>
        </w:rPr>
        <w:t xml:space="preserve"> если такие случаи допущены три и более раз в течение календарного года.</w:t>
      </w:r>
    </w:p>
    <w:p w:rsidR="008A0227" w:rsidRPr="00C752DB"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Таким образом, лица, зарегистрированные для целей НДС и занимающиеся деятельностью в сфере торговли и общественного питания, объем налогообл</w:t>
      </w:r>
      <w:r w:rsidR="00525821">
        <w:rPr>
          <w:color w:val="000000"/>
          <w:sz w:val="28"/>
          <w:szCs w:val="28"/>
          <w:lang w:val="ru-RU"/>
        </w:rPr>
        <w:t>а</w:t>
      </w:r>
      <w:r w:rsidRPr="00C752DB">
        <w:rPr>
          <w:color w:val="000000"/>
          <w:sz w:val="28"/>
          <w:szCs w:val="28"/>
          <w:lang w:val="ru-RU"/>
        </w:rPr>
        <w:t>гаемых операций которых в любой месяц в течение последовательного 12-месячного периода составляет выше 200</w:t>
      </w:r>
      <w:r w:rsidR="00213471">
        <w:rPr>
          <w:color w:val="000000"/>
          <w:sz w:val="28"/>
          <w:szCs w:val="28"/>
          <w:lang w:val="ru-RU"/>
        </w:rPr>
        <w:t xml:space="preserve"> тыс.</w:t>
      </w:r>
      <w:r w:rsidRPr="00C752DB">
        <w:rPr>
          <w:color w:val="000000"/>
          <w:sz w:val="28"/>
          <w:szCs w:val="28"/>
          <w:lang w:val="ru-RU"/>
        </w:rPr>
        <w:t>манатов</w:t>
      </w:r>
      <w:r w:rsidR="00A05951">
        <w:rPr>
          <w:rStyle w:val="aff"/>
          <w:color w:val="000000"/>
          <w:sz w:val="28"/>
          <w:szCs w:val="28"/>
          <w:lang w:val="ru-RU"/>
        </w:rPr>
        <w:footnoteReference w:id="1"/>
      </w:r>
      <w:r w:rsidRPr="00C752DB">
        <w:rPr>
          <w:color w:val="000000"/>
          <w:sz w:val="28"/>
          <w:szCs w:val="28"/>
          <w:lang w:val="ru-RU"/>
        </w:rPr>
        <w:t>,</w:t>
      </w:r>
      <w:r w:rsidR="00213471">
        <w:rPr>
          <w:color w:val="000000"/>
          <w:sz w:val="28"/>
          <w:szCs w:val="28"/>
          <w:lang w:val="ru-RU"/>
        </w:rPr>
        <w:br/>
      </w:r>
      <w:r w:rsidRPr="00C752DB">
        <w:rPr>
          <w:color w:val="000000"/>
          <w:sz w:val="28"/>
          <w:szCs w:val="28"/>
          <w:lang w:val="ru-RU"/>
        </w:rPr>
        <w:t>с 1 апреля 2017 года должны будут представлять юридическим лицам и частным предпринимателям (заказчикам товаров, работ и услуг) электронные накладные по предоставленным (отправленным) товарам, выполненным работам и оказанным услугам в связи с предпринимательской деятельностью, тогда как для других налогоплательщиков данные правила будут распространяться с 1 января 2018 года.</w:t>
      </w:r>
    </w:p>
    <w:p w:rsidR="00081004" w:rsidRDefault="00081004" w:rsidP="008B54CE">
      <w:pPr>
        <w:pStyle w:val="14"/>
        <w:shd w:val="clear" w:color="auto" w:fill="auto"/>
        <w:spacing w:before="60" w:line="240" w:lineRule="auto"/>
        <w:ind w:firstLine="709"/>
        <w:outlineLvl w:val="9"/>
        <w:rPr>
          <w:rFonts w:ascii="Times New Roman" w:hAnsi="Times New Roman"/>
          <w:b w:val="0"/>
          <w:i/>
          <w:color w:val="000000"/>
          <w:sz w:val="28"/>
          <w:szCs w:val="28"/>
          <w:lang w:val="ru-RU"/>
        </w:rPr>
      </w:pPr>
      <w:bookmarkStart w:id="8" w:name="bookmark1"/>
      <w:bookmarkStart w:id="9" w:name="_Toc497913484"/>
      <w:bookmarkStart w:id="10" w:name="_Toc498431740"/>
    </w:p>
    <w:p w:rsidR="008A0227" w:rsidRPr="0035495B" w:rsidRDefault="008A0227" w:rsidP="008B54CE">
      <w:pPr>
        <w:pStyle w:val="14"/>
        <w:shd w:val="clear" w:color="auto" w:fill="auto"/>
        <w:spacing w:before="60" w:line="240" w:lineRule="auto"/>
        <w:ind w:firstLine="709"/>
        <w:outlineLvl w:val="9"/>
        <w:rPr>
          <w:rFonts w:ascii="Times New Roman" w:hAnsi="Times New Roman"/>
          <w:b w:val="0"/>
          <w:i/>
          <w:sz w:val="28"/>
          <w:szCs w:val="28"/>
        </w:rPr>
      </w:pPr>
      <w:r w:rsidRPr="0035495B">
        <w:rPr>
          <w:rFonts w:ascii="Times New Roman" w:hAnsi="Times New Roman"/>
          <w:b w:val="0"/>
          <w:i/>
          <w:color w:val="000000"/>
          <w:sz w:val="28"/>
          <w:szCs w:val="28"/>
        </w:rPr>
        <w:lastRenderedPageBreak/>
        <w:t>Заблаговременное определение налоговых обязательств</w:t>
      </w:r>
      <w:bookmarkEnd w:id="8"/>
      <w:bookmarkEnd w:id="9"/>
      <w:bookmarkEnd w:id="10"/>
    </w:p>
    <w:p w:rsidR="008A0227" w:rsidRPr="00C752DB"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С целью предотвращения случаев дополнительных финансовых санкций, возникающих по причине неверного устан</w:t>
      </w:r>
      <w:r w:rsidR="000671BD">
        <w:rPr>
          <w:color w:val="000000"/>
          <w:sz w:val="28"/>
          <w:szCs w:val="28"/>
          <w:lang w:val="ru-RU"/>
        </w:rPr>
        <w:t>о</w:t>
      </w:r>
      <w:r w:rsidRPr="00C752DB">
        <w:rPr>
          <w:color w:val="000000"/>
          <w:sz w:val="28"/>
          <w:szCs w:val="28"/>
          <w:lang w:val="ru-RU"/>
        </w:rPr>
        <w:t xml:space="preserve">вления налоговых обязательств со стороны налогоплательщиков, в </w:t>
      </w:r>
      <w:r w:rsidR="00213471">
        <w:rPr>
          <w:color w:val="000000"/>
          <w:sz w:val="28"/>
          <w:szCs w:val="28"/>
          <w:lang w:val="ru-RU"/>
        </w:rPr>
        <w:t xml:space="preserve">НК </w:t>
      </w:r>
      <w:r w:rsidR="00213471" w:rsidRPr="00C752DB">
        <w:rPr>
          <w:color w:val="000000"/>
          <w:sz w:val="28"/>
          <w:szCs w:val="28"/>
          <w:lang w:val="ru-RU"/>
        </w:rPr>
        <w:t xml:space="preserve">Азербайджанской Республики </w:t>
      </w:r>
      <w:r w:rsidRPr="00C752DB">
        <w:rPr>
          <w:color w:val="000000"/>
          <w:sz w:val="28"/>
          <w:szCs w:val="28"/>
          <w:lang w:val="ru-RU"/>
        </w:rPr>
        <w:t>вошли соответствующие статьи относительно установления порядка согласования налоговых обязательств с налоговыми органами до возникновения правовых последствий. Изменения регламентируют процедуру принятия решения со сторо</w:t>
      </w:r>
      <w:r w:rsidR="000671BD">
        <w:rPr>
          <w:color w:val="000000"/>
          <w:sz w:val="28"/>
          <w:szCs w:val="28"/>
          <w:lang w:val="ru-RU"/>
        </w:rPr>
        <w:t>ны налогового органа по предпола</w:t>
      </w:r>
      <w:r w:rsidRPr="00C752DB">
        <w:rPr>
          <w:color w:val="000000"/>
          <w:sz w:val="28"/>
          <w:szCs w:val="28"/>
          <w:lang w:val="ru-RU"/>
        </w:rPr>
        <w:t xml:space="preserve">гаемым налоговым обязательствам до совершения налогооблагаемой операции налогоплательщиком. Стоимость каждой подобной операции не должна быть ниже 10 </w:t>
      </w:r>
      <w:r w:rsidR="00213471">
        <w:rPr>
          <w:color w:val="000000"/>
          <w:sz w:val="28"/>
          <w:szCs w:val="28"/>
          <w:lang w:val="ru-RU"/>
        </w:rPr>
        <w:t>млн</w:t>
      </w:r>
      <w:r w:rsidRPr="00C752DB">
        <w:rPr>
          <w:color w:val="000000"/>
          <w:sz w:val="28"/>
          <w:szCs w:val="28"/>
          <w:lang w:val="ru-RU"/>
        </w:rPr>
        <w:t xml:space="preserve"> манатов и для принятия решения по этому поводу должна быть оплачена государственная пошлина в размере 500 манатов.</w:t>
      </w:r>
    </w:p>
    <w:p w:rsidR="008A0227" w:rsidRPr="0035495B" w:rsidRDefault="008A0227" w:rsidP="008B54CE">
      <w:pPr>
        <w:pStyle w:val="14"/>
        <w:shd w:val="clear" w:color="auto" w:fill="auto"/>
        <w:tabs>
          <w:tab w:val="left" w:pos="715"/>
        </w:tabs>
        <w:spacing w:before="60" w:line="240" w:lineRule="auto"/>
        <w:ind w:firstLine="709"/>
        <w:outlineLvl w:val="9"/>
        <w:rPr>
          <w:rFonts w:ascii="Times New Roman" w:hAnsi="Times New Roman"/>
          <w:b w:val="0"/>
          <w:i/>
          <w:sz w:val="28"/>
          <w:szCs w:val="28"/>
        </w:rPr>
      </w:pPr>
      <w:bookmarkStart w:id="11" w:name="bookmark2"/>
      <w:bookmarkStart w:id="12" w:name="_Toc497913485"/>
      <w:bookmarkStart w:id="13" w:name="_Toc498431741"/>
      <w:r w:rsidRPr="0035495B">
        <w:rPr>
          <w:rFonts w:ascii="Times New Roman" w:hAnsi="Times New Roman"/>
          <w:b w:val="0"/>
          <w:i/>
          <w:color w:val="000000"/>
          <w:sz w:val="28"/>
          <w:szCs w:val="28"/>
        </w:rPr>
        <w:t>Завершение камеральных налоговых проверок в течение 30 дней</w:t>
      </w:r>
      <w:bookmarkEnd w:id="11"/>
      <w:bookmarkEnd w:id="12"/>
      <w:bookmarkEnd w:id="13"/>
    </w:p>
    <w:p w:rsidR="008A0227" w:rsidRPr="00213471"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 xml:space="preserve">В </w:t>
      </w:r>
      <w:r w:rsidR="00213471">
        <w:rPr>
          <w:color w:val="000000"/>
          <w:sz w:val="28"/>
          <w:szCs w:val="28"/>
          <w:lang w:val="ru-RU"/>
        </w:rPr>
        <w:t xml:space="preserve">НК </w:t>
      </w:r>
      <w:r w:rsidR="00213471" w:rsidRPr="00C752DB">
        <w:rPr>
          <w:color w:val="000000"/>
          <w:sz w:val="28"/>
          <w:szCs w:val="28"/>
          <w:lang w:val="ru-RU"/>
        </w:rPr>
        <w:t xml:space="preserve">Азербайджанской Республики </w:t>
      </w:r>
      <w:r w:rsidRPr="00C752DB">
        <w:rPr>
          <w:color w:val="000000"/>
          <w:sz w:val="28"/>
          <w:szCs w:val="28"/>
          <w:lang w:val="ru-RU"/>
        </w:rPr>
        <w:t xml:space="preserve">вошли статьи о том, что камеральные налоговые проверки проводятся в течение 30 рабочих дней со дня подачи налоговой декларации и проведение повторной камеральной налоговой проверки по данной декларации по истечении указанного срока запрещается. В тоже время в </w:t>
      </w:r>
      <w:r w:rsidR="00213471">
        <w:rPr>
          <w:color w:val="000000"/>
          <w:sz w:val="28"/>
          <w:szCs w:val="28"/>
          <w:lang w:val="ru-RU"/>
        </w:rPr>
        <w:t xml:space="preserve">НК </w:t>
      </w:r>
      <w:r w:rsidR="00213471" w:rsidRPr="00C752DB">
        <w:rPr>
          <w:color w:val="000000"/>
          <w:sz w:val="28"/>
          <w:szCs w:val="28"/>
          <w:lang w:val="ru-RU"/>
        </w:rPr>
        <w:t xml:space="preserve">Азербайджанской Республики </w:t>
      </w:r>
      <w:r w:rsidRPr="00C752DB">
        <w:rPr>
          <w:color w:val="000000"/>
          <w:sz w:val="28"/>
          <w:szCs w:val="28"/>
          <w:lang w:val="ru-RU"/>
        </w:rPr>
        <w:t xml:space="preserve">были внесены статьи, согласно которым налоговый орган в течение </w:t>
      </w:r>
      <w:r w:rsidR="00213471">
        <w:rPr>
          <w:color w:val="000000"/>
          <w:sz w:val="28"/>
          <w:szCs w:val="28"/>
          <w:lang w:val="ru-RU"/>
        </w:rPr>
        <w:t>пяти</w:t>
      </w:r>
      <w:r w:rsidRPr="00C752DB">
        <w:rPr>
          <w:color w:val="000000"/>
          <w:sz w:val="28"/>
          <w:szCs w:val="28"/>
          <w:lang w:val="ru-RU"/>
        </w:rPr>
        <w:t xml:space="preserve"> дней должен уведомить налогоплательщика относительно предоставления уточненной налоговой декларации в</w:t>
      </w:r>
      <w:r w:rsidRPr="00C752DB">
        <w:rPr>
          <w:color w:val="000000"/>
          <w:sz w:val="28"/>
          <w:szCs w:val="28"/>
        </w:rPr>
        <w:t xml:space="preserve"> </w:t>
      </w:r>
      <w:r w:rsidRPr="00C752DB">
        <w:rPr>
          <w:color w:val="000000"/>
          <w:sz w:val="28"/>
          <w:szCs w:val="28"/>
          <w:lang w:val="ru-RU"/>
        </w:rPr>
        <w:t>случае обнаружения иной информации из известных источников или из дополнительного документа, являющиеся основанием для исчисления налога налоговым органом после завершения камеральной налоговой проверки. Налогоплательщик после получения уведомления в течение 10 дней должен предоставить уточненную налоговую декларацию. Также внесены статьи, ограничивающие проведение камеральных налоговых проверок после подачи налогоплательщиком уточненной налоговой декларации.</w:t>
      </w:r>
    </w:p>
    <w:p w:rsidR="008A0227" w:rsidRPr="0035495B" w:rsidRDefault="008A0227" w:rsidP="008B54CE">
      <w:pPr>
        <w:pStyle w:val="14"/>
        <w:shd w:val="clear" w:color="auto" w:fill="auto"/>
        <w:tabs>
          <w:tab w:val="left" w:pos="740"/>
        </w:tabs>
        <w:spacing w:before="60" w:line="240" w:lineRule="auto"/>
        <w:ind w:firstLine="709"/>
        <w:outlineLvl w:val="9"/>
        <w:rPr>
          <w:rFonts w:ascii="Times New Roman" w:hAnsi="Times New Roman"/>
          <w:b w:val="0"/>
          <w:i/>
          <w:sz w:val="28"/>
          <w:szCs w:val="28"/>
        </w:rPr>
      </w:pPr>
      <w:bookmarkStart w:id="14" w:name="bookmark3"/>
      <w:bookmarkStart w:id="15" w:name="_Toc497913486"/>
      <w:bookmarkStart w:id="16" w:name="_Toc498431742"/>
      <w:r w:rsidRPr="0035495B">
        <w:rPr>
          <w:rFonts w:ascii="Times New Roman" w:hAnsi="Times New Roman"/>
          <w:b w:val="0"/>
          <w:i/>
          <w:color w:val="000000"/>
          <w:sz w:val="28"/>
          <w:szCs w:val="28"/>
        </w:rPr>
        <w:t>Применение системы добровольного декларирования</w:t>
      </w:r>
      <w:bookmarkEnd w:id="14"/>
      <w:bookmarkEnd w:id="15"/>
      <w:bookmarkEnd w:id="16"/>
    </w:p>
    <w:p w:rsidR="008A0227" w:rsidRPr="00C752DB"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Добровольное декларирование предусматривает добровольное раскрытие налогоплательщиком несоответствий, не выявленных по завершению выездной налоговой проверки, проводимой налоговым органом, а также случаев неправильного начисления налоговых сумм. Налогоплательщику предоставляется право в добровольном порядке представлять декларацию за весь период, охваченный выездной налоговой проверкой. Налоговые суммы, добровольно заявленные данной декларацией, не подлежат начислению дополнительных процентов и финансовых санкций.</w:t>
      </w:r>
    </w:p>
    <w:p w:rsidR="008A0227" w:rsidRPr="0035495B" w:rsidRDefault="008A0227" w:rsidP="008B54CE">
      <w:pPr>
        <w:pStyle w:val="14"/>
        <w:shd w:val="clear" w:color="auto" w:fill="auto"/>
        <w:tabs>
          <w:tab w:val="left" w:pos="740"/>
        </w:tabs>
        <w:spacing w:before="60" w:line="240" w:lineRule="auto"/>
        <w:ind w:firstLine="709"/>
        <w:outlineLvl w:val="9"/>
        <w:rPr>
          <w:rFonts w:ascii="Times New Roman" w:hAnsi="Times New Roman"/>
          <w:b w:val="0"/>
          <w:i/>
          <w:color w:val="000000"/>
          <w:sz w:val="28"/>
          <w:szCs w:val="28"/>
        </w:rPr>
      </w:pPr>
      <w:bookmarkStart w:id="17" w:name="bookmark4"/>
      <w:bookmarkStart w:id="18" w:name="_Toc497913487"/>
      <w:bookmarkStart w:id="19" w:name="_Toc498431743"/>
      <w:r w:rsidRPr="0035495B">
        <w:rPr>
          <w:rFonts w:ascii="Times New Roman" w:hAnsi="Times New Roman"/>
          <w:b w:val="0"/>
          <w:i/>
          <w:color w:val="000000"/>
          <w:sz w:val="28"/>
          <w:szCs w:val="28"/>
        </w:rPr>
        <w:t>О безналичных расчетах</w:t>
      </w:r>
      <w:bookmarkEnd w:id="17"/>
      <w:bookmarkEnd w:id="18"/>
      <w:bookmarkEnd w:id="19"/>
    </w:p>
    <w:p w:rsidR="008A0227" w:rsidRPr="00C752DB" w:rsidRDefault="008A0227" w:rsidP="008B54CE">
      <w:pPr>
        <w:pStyle w:val="21"/>
        <w:shd w:val="clear" w:color="auto" w:fill="auto"/>
        <w:spacing w:before="0" w:line="240" w:lineRule="auto"/>
        <w:ind w:firstLine="709"/>
        <w:rPr>
          <w:sz w:val="28"/>
          <w:szCs w:val="28"/>
        </w:rPr>
      </w:pPr>
      <w:r w:rsidRPr="00C752DB">
        <w:rPr>
          <w:color w:val="000000"/>
          <w:sz w:val="28"/>
          <w:szCs w:val="28"/>
          <w:lang w:val="ru-RU"/>
        </w:rPr>
        <w:t xml:space="preserve">С целью увеличения объема безналичных операций, улучшения финансового положения банков, обеспечения их ликвидности, регулирования денежного обращения и обеспечения прозрачности при расходовании бюджетных средств был принят Закон Азербайджанской Республики «О безналичных расчетах» и внесены соответствующие изменения в </w:t>
      </w:r>
      <w:r w:rsidR="00975FA9">
        <w:rPr>
          <w:color w:val="000000"/>
          <w:sz w:val="28"/>
          <w:szCs w:val="28"/>
          <w:lang w:val="ru-RU"/>
        </w:rPr>
        <w:t xml:space="preserve">НК </w:t>
      </w:r>
      <w:r w:rsidR="00975FA9" w:rsidRPr="00C752DB">
        <w:rPr>
          <w:color w:val="000000"/>
          <w:sz w:val="28"/>
          <w:szCs w:val="28"/>
          <w:lang w:val="ru-RU"/>
        </w:rPr>
        <w:t>Азербайджанской Республики</w:t>
      </w:r>
      <w:r w:rsidRPr="00C752DB">
        <w:rPr>
          <w:color w:val="000000"/>
          <w:sz w:val="28"/>
          <w:szCs w:val="28"/>
          <w:lang w:val="ru-RU"/>
        </w:rPr>
        <w:t xml:space="preserve">. Если ранее (до утверждения Закона) </w:t>
      </w:r>
      <w:r w:rsidRPr="00C752DB">
        <w:rPr>
          <w:color w:val="000000"/>
          <w:sz w:val="28"/>
          <w:szCs w:val="28"/>
          <w:lang w:val="ru-RU"/>
        </w:rPr>
        <w:lastRenderedPageBreak/>
        <w:t>налогоплательщик мог осуществлять выплаты по расчетам в наличной форме без ограничения суммы в течение месяца, то согласно новому Закону, в зависимости от статуса налогоплательщика, было определено осуществление выплат по расчетам, превышающим нижеуказанную сумму в течение календарного месяца, исключительно в безналичном порядке:</w:t>
      </w:r>
    </w:p>
    <w:p w:rsidR="008A0227" w:rsidRPr="008750A8"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в отношении лиц, зарегистрированных для целей НДС и лиц, занимающихся деятельностью в сфере торговли и обществ</w:t>
      </w:r>
      <w:r w:rsidR="00884770">
        <w:rPr>
          <w:color w:val="000000"/>
          <w:sz w:val="28"/>
          <w:szCs w:val="28"/>
          <w:lang w:val="ru-RU"/>
        </w:rPr>
        <w:t>енного питания, объем налогообла</w:t>
      </w:r>
      <w:r w:rsidRPr="00C752DB">
        <w:rPr>
          <w:color w:val="000000"/>
          <w:sz w:val="28"/>
          <w:szCs w:val="28"/>
          <w:lang w:val="ru-RU"/>
        </w:rPr>
        <w:t xml:space="preserve">гаемых операций которых в любой месяц в течение последовательного 12-месячного периода составляет выше 200 </w:t>
      </w:r>
      <w:r w:rsidR="00975FA9">
        <w:rPr>
          <w:color w:val="000000"/>
          <w:sz w:val="28"/>
          <w:szCs w:val="28"/>
          <w:lang w:val="ru-RU"/>
        </w:rPr>
        <w:t>тыс.</w:t>
      </w:r>
      <w:r w:rsidR="008750A8">
        <w:rPr>
          <w:color w:val="000000"/>
          <w:sz w:val="28"/>
          <w:szCs w:val="28"/>
          <w:lang w:val="ru-RU"/>
        </w:rPr>
        <w:t xml:space="preserve"> </w:t>
      </w:r>
      <w:r w:rsidRPr="00C752DB">
        <w:rPr>
          <w:color w:val="000000"/>
          <w:sz w:val="28"/>
          <w:szCs w:val="28"/>
          <w:lang w:val="ru-RU"/>
        </w:rPr>
        <w:t>манатов</w:t>
      </w:r>
      <w:r w:rsidR="00975FA9">
        <w:rPr>
          <w:color w:val="000000"/>
          <w:sz w:val="28"/>
          <w:szCs w:val="28"/>
          <w:lang w:val="ru-RU"/>
        </w:rPr>
        <w:t xml:space="preserve"> </w:t>
      </w:r>
      <w:r w:rsidRPr="00C752DB">
        <w:rPr>
          <w:color w:val="000000"/>
          <w:sz w:val="28"/>
          <w:szCs w:val="28"/>
          <w:lang w:val="ru-RU"/>
        </w:rPr>
        <w:t>- выше 30 тыс</w:t>
      </w:r>
      <w:r w:rsidR="008750A8">
        <w:rPr>
          <w:color w:val="000000"/>
          <w:sz w:val="28"/>
          <w:szCs w:val="28"/>
          <w:lang w:val="ru-RU"/>
        </w:rPr>
        <w:t>.</w:t>
      </w:r>
      <w:r w:rsidRPr="00C752DB">
        <w:rPr>
          <w:color w:val="000000"/>
          <w:sz w:val="28"/>
          <w:szCs w:val="28"/>
          <w:lang w:val="ru-RU"/>
        </w:rPr>
        <w:t xml:space="preserve"> манатов;</w:t>
      </w:r>
    </w:p>
    <w:p w:rsidR="008A0227" w:rsidRPr="008750A8" w:rsidRDefault="008A0227"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 xml:space="preserve">в отношении других налогоплательщиков </w:t>
      </w:r>
      <w:r w:rsidR="008750A8">
        <w:rPr>
          <w:color w:val="000000"/>
          <w:sz w:val="28"/>
          <w:szCs w:val="28"/>
          <w:lang w:val="ru-RU"/>
        </w:rPr>
        <w:t>–</w:t>
      </w:r>
      <w:r w:rsidRPr="00C752DB">
        <w:rPr>
          <w:color w:val="000000"/>
          <w:sz w:val="28"/>
          <w:szCs w:val="28"/>
          <w:lang w:val="ru-RU"/>
        </w:rPr>
        <w:t xml:space="preserve"> выше 15 тыс</w:t>
      </w:r>
      <w:r w:rsidR="008750A8">
        <w:rPr>
          <w:color w:val="000000"/>
          <w:sz w:val="28"/>
          <w:szCs w:val="28"/>
          <w:lang w:val="ru-RU"/>
        </w:rPr>
        <w:t>.</w:t>
      </w:r>
      <w:r w:rsidRPr="00C752DB">
        <w:rPr>
          <w:color w:val="000000"/>
          <w:sz w:val="28"/>
          <w:szCs w:val="28"/>
          <w:lang w:val="ru-RU"/>
        </w:rPr>
        <w:t xml:space="preserve"> манатов</w:t>
      </w:r>
      <w:r w:rsidR="008750A8">
        <w:rPr>
          <w:color w:val="000000"/>
          <w:sz w:val="28"/>
          <w:szCs w:val="28"/>
          <w:lang w:val="ru-RU"/>
        </w:rPr>
        <w:t>.</w:t>
      </w:r>
    </w:p>
    <w:p w:rsidR="008A0227" w:rsidRPr="00C752DB" w:rsidRDefault="008A0227" w:rsidP="008B54CE">
      <w:pPr>
        <w:pStyle w:val="21"/>
        <w:shd w:val="clear" w:color="auto" w:fill="auto"/>
        <w:spacing w:before="0" w:line="240" w:lineRule="auto"/>
        <w:ind w:firstLine="709"/>
        <w:rPr>
          <w:sz w:val="28"/>
          <w:szCs w:val="28"/>
        </w:rPr>
      </w:pPr>
      <w:r w:rsidRPr="00C752DB">
        <w:rPr>
          <w:color w:val="000000"/>
          <w:sz w:val="28"/>
          <w:szCs w:val="28"/>
          <w:lang w:val="ru-RU"/>
        </w:rPr>
        <w:t>Закон вступает в силу с 1 января 2017 года в отношении налогоплательщиков (зарегистрированных в целях НДС), объем налогооблагаемых операций которых превышает 200 тыс</w:t>
      </w:r>
      <w:r w:rsidR="008750A8">
        <w:rPr>
          <w:color w:val="000000"/>
          <w:sz w:val="28"/>
          <w:szCs w:val="28"/>
          <w:lang w:val="ru-RU"/>
        </w:rPr>
        <w:t>.</w:t>
      </w:r>
      <w:r w:rsidRPr="00C752DB">
        <w:rPr>
          <w:color w:val="000000"/>
          <w:sz w:val="28"/>
          <w:szCs w:val="28"/>
          <w:lang w:val="ru-RU"/>
        </w:rPr>
        <w:t xml:space="preserve"> манатов в любой последовательный месяц (месяцы) 12-месячного периода, в отношении других налогоплательщиков </w:t>
      </w:r>
      <w:r w:rsidR="008750A8">
        <w:rPr>
          <w:color w:val="000000"/>
          <w:sz w:val="28"/>
          <w:szCs w:val="28"/>
          <w:lang w:val="ru-RU"/>
        </w:rPr>
        <w:t>–</w:t>
      </w:r>
      <w:r w:rsidRPr="00C752DB">
        <w:rPr>
          <w:color w:val="000000"/>
          <w:sz w:val="28"/>
          <w:szCs w:val="28"/>
          <w:lang w:val="ru-RU"/>
        </w:rPr>
        <w:t xml:space="preserve"> с</w:t>
      </w:r>
      <w:r w:rsidR="008750A8">
        <w:rPr>
          <w:color w:val="000000"/>
          <w:sz w:val="28"/>
          <w:szCs w:val="28"/>
          <w:lang w:val="ru-RU"/>
        </w:rPr>
        <w:t xml:space="preserve"> </w:t>
      </w:r>
      <w:r w:rsidRPr="00C752DB">
        <w:rPr>
          <w:color w:val="000000"/>
          <w:sz w:val="28"/>
          <w:szCs w:val="28"/>
          <w:lang w:val="ru-RU"/>
        </w:rPr>
        <w:t>1 апреля 2017 года.</w:t>
      </w:r>
    </w:p>
    <w:p w:rsidR="008A0227" w:rsidRPr="00C752DB" w:rsidRDefault="008A0227" w:rsidP="008B54CE">
      <w:pPr>
        <w:pStyle w:val="21"/>
        <w:shd w:val="clear" w:color="auto" w:fill="auto"/>
        <w:spacing w:before="0" w:line="240" w:lineRule="auto"/>
        <w:ind w:firstLine="709"/>
        <w:rPr>
          <w:sz w:val="28"/>
          <w:szCs w:val="28"/>
        </w:rPr>
      </w:pPr>
      <w:r w:rsidRPr="00C752DB">
        <w:rPr>
          <w:color w:val="000000"/>
          <w:sz w:val="28"/>
          <w:szCs w:val="28"/>
          <w:lang w:val="ru-RU"/>
        </w:rPr>
        <w:t xml:space="preserve">Также, в </w:t>
      </w:r>
      <w:r w:rsidR="008750A8">
        <w:rPr>
          <w:color w:val="000000"/>
          <w:sz w:val="28"/>
          <w:szCs w:val="28"/>
          <w:lang w:val="ru-RU"/>
        </w:rPr>
        <w:t xml:space="preserve">НК </w:t>
      </w:r>
      <w:r w:rsidR="008750A8" w:rsidRPr="00C752DB">
        <w:rPr>
          <w:color w:val="000000"/>
          <w:sz w:val="28"/>
          <w:szCs w:val="28"/>
          <w:lang w:val="ru-RU"/>
        </w:rPr>
        <w:t xml:space="preserve">Азербайджанской Республики </w:t>
      </w:r>
      <w:r w:rsidRPr="00C752DB">
        <w:rPr>
          <w:color w:val="000000"/>
          <w:sz w:val="28"/>
          <w:szCs w:val="28"/>
          <w:lang w:val="ru-RU"/>
        </w:rPr>
        <w:t>была внесена статья, связанная с удержанием банками и национальными операторами почтовой связи упрощенного налога с 1</w:t>
      </w:r>
      <w:r w:rsidR="008750A8">
        <w:rPr>
          <w:color w:val="000000"/>
          <w:sz w:val="28"/>
          <w:szCs w:val="28"/>
          <w:lang w:val="ru-RU"/>
        </w:rPr>
        <w:t> %</w:t>
      </w:r>
      <w:r w:rsidRPr="00C752DB">
        <w:rPr>
          <w:color w:val="000000"/>
          <w:sz w:val="28"/>
          <w:szCs w:val="28"/>
          <w:lang w:val="ru-RU"/>
        </w:rPr>
        <w:t xml:space="preserve"> ставкой за снятие юридическими лицами и частными предпринимателями наличных денежных средств с банковских счетов.</w:t>
      </w:r>
    </w:p>
    <w:p w:rsidR="001B33FD" w:rsidRPr="0035495B" w:rsidRDefault="001B33FD"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20" w:name="bookmark5"/>
      <w:bookmarkStart w:id="21" w:name="_Toc497913488"/>
      <w:bookmarkStart w:id="22" w:name="_Toc498431744"/>
      <w:r w:rsidRPr="0035495B">
        <w:rPr>
          <w:rFonts w:ascii="Times New Roman" w:hAnsi="Times New Roman"/>
          <w:b w:val="0"/>
          <w:i/>
          <w:color w:val="000000"/>
          <w:sz w:val="28"/>
          <w:szCs w:val="28"/>
        </w:rPr>
        <w:t>Трансфертные цены</w:t>
      </w:r>
      <w:bookmarkEnd w:id="20"/>
      <w:bookmarkEnd w:id="21"/>
      <w:bookmarkEnd w:id="22"/>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 xml:space="preserve">В </w:t>
      </w:r>
      <w:r w:rsidR="008750A8">
        <w:rPr>
          <w:color w:val="000000"/>
          <w:sz w:val="28"/>
          <w:szCs w:val="28"/>
          <w:lang w:val="ru-RU"/>
        </w:rPr>
        <w:t xml:space="preserve">НК </w:t>
      </w:r>
      <w:r w:rsidR="008750A8" w:rsidRPr="00C752DB">
        <w:rPr>
          <w:color w:val="000000"/>
          <w:sz w:val="28"/>
          <w:szCs w:val="28"/>
          <w:lang w:val="ru-RU"/>
        </w:rPr>
        <w:t xml:space="preserve">Азербайджанской Республики </w:t>
      </w:r>
      <w:r w:rsidRPr="00C752DB">
        <w:rPr>
          <w:color w:val="000000"/>
          <w:sz w:val="28"/>
          <w:szCs w:val="28"/>
          <w:lang w:val="ru-RU"/>
        </w:rPr>
        <w:t xml:space="preserve">было определено понятие и правило </w:t>
      </w:r>
      <w:r w:rsidR="008750A8">
        <w:rPr>
          <w:color w:val="000000"/>
          <w:sz w:val="28"/>
          <w:szCs w:val="28"/>
          <w:lang w:val="ru-RU"/>
        </w:rPr>
        <w:t xml:space="preserve"> </w:t>
      </w:r>
      <w:r w:rsidRPr="00C752DB">
        <w:rPr>
          <w:color w:val="000000"/>
          <w:sz w:val="28"/>
          <w:szCs w:val="28"/>
          <w:lang w:val="ru-RU"/>
        </w:rPr>
        <w:t xml:space="preserve">определения </w:t>
      </w:r>
      <w:r w:rsidR="008750A8">
        <w:rPr>
          <w:color w:val="000000"/>
          <w:sz w:val="28"/>
          <w:szCs w:val="28"/>
          <w:lang w:val="ru-RU"/>
        </w:rPr>
        <w:t>т</w:t>
      </w:r>
      <w:r w:rsidRPr="00C752DB">
        <w:rPr>
          <w:color w:val="000000"/>
          <w:sz w:val="28"/>
          <w:szCs w:val="28"/>
          <w:lang w:val="ru-RU"/>
        </w:rPr>
        <w:t>рансфертной цены, а также определен круг субъектов в отношении которых могут применяться трансфертные цены для целей налогообложения. К подобным субъектам относятся:</w:t>
      </w:r>
    </w:p>
    <w:p w:rsidR="001B33FD" w:rsidRPr="00C752DB" w:rsidRDefault="001B33FD" w:rsidP="008B54CE">
      <w:pPr>
        <w:pStyle w:val="21"/>
        <w:shd w:val="clear" w:color="auto" w:fill="auto"/>
        <w:tabs>
          <w:tab w:val="left" w:pos="375"/>
        </w:tabs>
        <w:spacing w:before="0" w:line="240" w:lineRule="auto"/>
        <w:ind w:firstLine="709"/>
        <w:rPr>
          <w:sz w:val="28"/>
          <w:szCs w:val="28"/>
        </w:rPr>
      </w:pPr>
      <w:r w:rsidRPr="00C752DB">
        <w:rPr>
          <w:color w:val="000000"/>
          <w:sz w:val="28"/>
          <w:szCs w:val="28"/>
          <w:lang w:val="ru-RU"/>
        </w:rPr>
        <w:t>а)</w:t>
      </w:r>
      <w:r w:rsidRPr="00C752DB">
        <w:rPr>
          <w:color w:val="000000"/>
          <w:sz w:val="28"/>
          <w:szCs w:val="28"/>
          <w:lang w:val="ru-RU"/>
        </w:rPr>
        <w:tab/>
        <w:t>лица-нерезиденты, являющиеся взаимозависимыми с резидентом Азербайджанской Республики;</w:t>
      </w:r>
    </w:p>
    <w:p w:rsidR="001B33FD" w:rsidRPr="00C752DB" w:rsidRDefault="001B33FD" w:rsidP="008B54CE">
      <w:pPr>
        <w:pStyle w:val="21"/>
        <w:shd w:val="clear" w:color="auto" w:fill="auto"/>
        <w:tabs>
          <w:tab w:val="left" w:pos="375"/>
        </w:tabs>
        <w:spacing w:before="0" w:line="240" w:lineRule="auto"/>
        <w:ind w:firstLine="709"/>
        <w:rPr>
          <w:sz w:val="28"/>
          <w:szCs w:val="28"/>
        </w:rPr>
      </w:pPr>
      <w:r w:rsidRPr="00C752DB">
        <w:rPr>
          <w:color w:val="000000"/>
          <w:sz w:val="28"/>
          <w:szCs w:val="28"/>
          <w:lang w:val="ru-RU"/>
        </w:rPr>
        <w:t>б)</w:t>
      </w:r>
      <w:r w:rsidRPr="00C752DB">
        <w:rPr>
          <w:color w:val="000000"/>
          <w:sz w:val="28"/>
          <w:szCs w:val="28"/>
          <w:lang w:val="ru-RU"/>
        </w:rPr>
        <w:tab/>
        <w:t>постоянное представительство нерезидента в Азербайджанской Республике и сам нерезидент или его любое представительство, филиал или иное подразделение, располагающееся в другом государстве,</w:t>
      </w:r>
    </w:p>
    <w:p w:rsidR="001B33FD" w:rsidRPr="00C752DB" w:rsidRDefault="001B33FD" w:rsidP="008B54CE">
      <w:pPr>
        <w:pStyle w:val="21"/>
        <w:shd w:val="clear" w:color="auto" w:fill="auto"/>
        <w:tabs>
          <w:tab w:val="left" w:pos="375"/>
        </w:tabs>
        <w:spacing w:before="0" w:line="240" w:lineRule="auto"/>
        <w:ind w:firstLine="709"/>
        <w:rPr>
          <w:sz w:val="28"/>
          <w:szCs w:val="28"/>
        </w:rPr>
      </w:pPr>
      <w:r w:rsidRPr="00C752DB">
        <w:rPr>
          <w:color w:val="000000"/>
          <w:sz w:val="28"/>
          <w:szCs w:val="28"/>
          <w:lang w:val="ru-RU"/>
        </w:rPr>
        <w:t>в)</w:t>
      </w:r>
      <w:r w:rsidRPr="00C752DB">
        <w:rPr>
          <w:color w:val="000000"/>
          <w:sz w:val="28"/>
          <w:szCs w:val="28"/>
          <w:lang w:val="ru-RU"/>
        </w:rPr>
        <w:tab/>
        <w:t>лица, учрежденные (зарегистрированные) в странах с налоговыми льготами, и резидент Азербайджанской Республики или постоянное представительство нерезидента в Азербайджанской Республике.</w:t>
      </w:r>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Налоговым Кодексом предусмотрено применение трансфертных цен к операциям общей стоимостью более 500</w:t>
      </w:r>
      <w:r w:rsidR="008750A8">
        <w:rPr>
          <w:color w:val="000000"/>
          <w:sz w:val="28"/>
          <w:szCs w:val="28"/>
          <w:lang w:val="ru-RU"/>
        </w:rPr>
        <w:t xml:space="preserve"> тыс. </w:t>
      </w:r>
      <w:r w:rsidRPr="00C752DB">
        <w:rPr>
          <w:color w:val="000000"/>
          <w:sz w:val="28"/>
          <w:szCs w:val="28"/>
          <w:lang w:val="ru-RU"/>
        </w:rPr>
        <w:t>манат, проводимым по каждому вышеуказанному лицу в течение календарного года.</w:t>
      </w:r>
    </w:p>
    <w:p w:rsidR="001B33FD" w:rsidRPr="0035495B" w:rsidRDefault="001B33FD"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23" w:name="bookmark6"/>
      <w:bookmarkStart w:id="24" w:name="_Toc497913489"/>
      <w:bookmarkStart w:id="25" w:name="_Toc498431745"/>
      <w:r w:rsidRPr="0035495B">
        <w:rPr>
          <w:rFonts w:ascii="Times New Roman" w:hAnsi="Times New Roman"/>
          <w:b w:val="0"/>
          <w:i/>
          <w:color w:val="000000"/>
          <w:sz w:val="28"/>
          <w:szCs w:val="28"/>
        </w:rPr>
        <w:t>Применение фиксированной месячной налоговой ставки в отношении физических лиц</w:t>
      </w:r>
      <w:bookmarkEnd w:id="23"/>
      <w:bookmarkEnd w:id="24"/>
      <w:bookmarkEnd w:id="25"/>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 xml:space="preserve">Согласно изменению, установлен порядок осуществления налоговых обязательств физическими лицами, занимающимися некоторыми видами деятельности, путем выплаты стабильной суммы упрощенного налога. К обязанностям налогоплательщиков относится осуществление деятельности с </w:t>
      </w:r>
      <w:r w:rsidRPr="00C752DB">
        <w:rPr>
          <w:color w:val="000000"/>
          <w:sz w:val="28"/>
          <w:szCs w:val="28"/>
          <w:lang w:val="ru-RU"/>
        </w:rPr>
        <w:lastRenderedPageBreak/>
        <w:t xml:space="preserve">условием получения квитанции об уплате стабильной суммы упрощенного налога, в то же время в </w:t>
      </w:r>
      <w:r w:rsidR="008750A8">
        <w:rPr>
          <w:color w:val="000000"/>
          <w:sz w:val="28"/>
          <w:szCs w:val="28"/>
          <w:lang w:val="ru-RU"/>
        </w:rPr>
        <w:t xml:space="preserve">НК </w:t>
      </w:r>
      <w:r w:rsidR="008750A8" w:rsidRPr="00C752DB">
        <w:rPr>
          <w:color w:val="000000"/>
          <w:sz w:val="28"/>
          <w:szCs w:val="28"/>
          <w:lang w:val="ru-RU"/>
        </w:rPr>
        <w:t xml:space="preserve">Азербайджанской Республики </w:t>
      </w:r>
      <w:r w:rsidRPr="00C752DB">
        <w:rPr>
          <w:color w:val="000000"/>
          <w:sz w:val="28"/>
          <w:szCs w:val="28"/>
          <w:lang w:val="ru-RU"/>
        </w:rPr>
        <w:t>включен перечень данных видов деятельности и налоговые ставки по ним.</w:t>
      </w:r>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К данным видам деятельности отнесены оказываемые физическими лицами индивидуальные услуги, к примеру, услуги ведущего на свадьбах, торжествах и других мероприятиях, музыкальные исполнения, танцы, выступления ашугов, фото-, аудио-, видео-</w:t>
      </w:r>
      <w:r w:rsidR="006F3D07">
        <w:rPr>
          <w:color w:val="000000"/>
          <w:sz w:val="28"/>
          <w:szCs w:val="28"/>
          <w:lang w:val="ru-RU"/>
        </w:rPr>
        <w:t xml:space="preserve"> </w:t>
      </w:r>
      <w:r w:rsidRPr="00C752DB">
        <w:rPr>
          <w:color w:val="000000"/>
          <w:sz w:val="28"/>
          <w:szCs w:val="28"/>
          <w:lang w:val="ru-RU"/>
        </w:rPr>
        <w:t>услуги, услуги сапожника (башмачника), ремонт бытовых приборов (часов, телевизоров, холодильников и иных бытовых приборов), услуги домработницы в частных домах и квартирах, услуги по уходу за больными, пожилыми и детьми, услуги няни, персонального вождения, бытовой чистки, услуги садовника, повара, охранной деятельности и малярных мастерских.</w:t>
      </w:r>
    </w:p>
    <w:p w:rsidR="001B33FD" w:rsidRPr="00C752DB" w:rsidRDefault="001B33FD"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Согласно изменениям, лица, выполняющие налоговые обязательства путем получения квитанции об уплате стабильной суммы упрощенного налога, декларацию в налоговый орган не представляют.</w:t>
      </w:r>
    </w:p>
    <w:p w:rsidR="001B33FD" w:rsidRPr="0035495B" w:rsidRDefault="001B33FD"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26" w:name="bookmark7"/>
      <w:bookmarkStart w:id="27" w:name="_Toc497913490"/>
      <w:bookmarkStart w:id="28" w:name="_Toc498431746"/>
      <w:r w:rsidRPr="0035495B">
        <w:rPr>
          <w:rFonts w:ascii="Times New Roman" w:hAnsi="Times New Roman"/>
          <w:b w:val="0"/>
          <w:i/>
          <w:color w:val="000000"/>
          <w:sz w:val="28"/>
          <w:szCs w:val="28"/>
        </w:rPr>
        <w:t>Привлечение к налогообложению электронной торговли</w:t>
      </w:r>
      <w:bookmarkEnd w:id="26"/>
      <w:bookmarkEnd w:id="27"/>
      <w:bookmarkEnd w:id="28"/>
    </w:p>
    <w:p w:rsidR="001B33FD" w:rsidRPr="00C752DB" w:rsidRDefault="008750A8" w:rsidP="008B54CE">
      <w:pPr>
        <w:pStyle w:val="21"/>
        <w:shd w:val="clear" w:color="auto" w:fill="auto"/>
        <w:spacing w:before="0" w:line="240" w:lineRule="auto"/>
        <w:ind w:firstLine="709"/>
        <w:rPr>
          <w:sz w:val="28"/>
          <w:szCs w:val="28"/>
        </w:rPr>
      </w:pPr>
      <w:r>
        <w:rPr>
          <w:color w:val="000000"/>
          <w:sz w:val="28"/>
          <w:szCs w:val="28"/>
          <w:lang w:val="ru-RU"/>
        </w:rPr>
        <w:t xml:space="preserve">НК </w:t>
      </w:r>
      <w:r w:rsidRPr="00C752DB">
        <w:rPr>
          <w:color w:val="000000"/>
          <w:sz w:val="28"/>
          <w:szCs w:val="28"/>
          <w:lang w:val="ru-RU"/>
        </w:rPr>
        <w:t xml:space="preserve">Азербайджанской Республики </w:t>
      </w:r>
      <w:r w:rsidR="001B33FD" w:rsidRPr="00C752DB">
        <w:rPr>
          <w:color w:val="000000"/>
          <w:sz w:val="28"/>
          <w:szCs w:val="28"/>
          <w:lang w:val="ru-RU"/>
        </w:rPr>
        <w:t>был дополнен статьей, определяющей действенный механизм привлечения к налогообложению операций, проводимых в рамках электронной торговли.</w:t>
      </w:r>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 xml:space="preserve">В связи с этим, в </w:t>
      </w:r>
      <w:r w:rsidR="008750A8">
        <w:rPr>
          <w:color w:val="000000"/>
          <w:sz w:val="28"/>
          <w:szCs w:val="28"/>
          <w:lang w:val="ru-RU"/>
        </w:rPr>
        <w:t xml:space="preserve">НК </w:t>
      </w:r>
      <w:r w:rsidR="008750A8" w:rsidRPr="00C752DB">
        <w:rPr>
          <w:color w:val="000000"/>
          <w:sz w:val="28"/>
          <w:szCs w:val="28"/>
          <w:lang w:val="ru-RU"/>
        </w:rPr>
        <w:t xml:space="preserve">Азербайджанской Республики </w:t>
      </w:r>
      <w:r w:rsidRPr="00C752DB">
        <w:rPr>
          <w:color w:val="000000"/>
          <w:sz w:val="28"/>
          <w:szCs w:val="28"/>
          <w:lang w:val="ru-RU"/>
        </w:rPr>
        <w:t>была внесена статья, связанная с удержанием 10</w:t>
      </w:r>
      <w:r w:rsidR="008750A8">
        <w:rPr>
          <w:color w:val="000000"/>
          <w:sz w:val="28"/>
          <w:szCs w:val="28"/>
          <w:lang w:val="ru-RU"/>
        </w:rPr>
        <w:t xml:space="preserve"> % </w:t>
      </w:r>
      <w:r w:rsidRPr="00C752DB">
        <w:rPr>
          <w:color w:val="000000"/>
          <w:sz w:val="28"/>
          <w:szCs w:val="28"/>
          <w:lang w:val="ru-RU"/>
        </w:rPr>
        <w:t>налога у источника выплаты (при перечислении денег резидентами Азербайджанской Республики на счет, созданный в электронном денежном кошельке, принадлежащем лицам-нерезидентам) от суммы, перечисляемой местным банком, филиалом зарубежного банка в Азербайджанской Республике или национальным оператором почтовой связи, осуществляющими операцию.</w:t>
      </w:r>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 xml:space="preserve">В </w:t>
      </w:r>
      <w:r w:rsidR="008750A8">
        <w:rPr>
          <w:color w:val="000000"/>
          <w:sz w:val="28"/>
          <w:szCs w:val="28"/>
          <w:lang w:val="ru-RU"/>
        </w:rPr>
        <w:t xml:space="preserve">НК </w:t>
      </w:r>
      <w:r w:rsidR="008750A8" w:rsidRPr="00C752DB">
        <w:rPr>
          <w:color w:val="000000"/>
          <w:sz w:val="28"/>
          <w:szCs w:val="28"/>
          <w:lang w:val="ru-RU"/>
        </w:rPr>
        <w:t xml:space="preserve">Азербайджанской Республики </w:t>
      </w:r>
      <w:r w:rsidRPr="00C752DB">
        <w:rPr>
          <w:color w:val="000000"/>
          <w:sz w:val="28"/>
          <w:szCs w:val="28"/>
          <w:lang w:val="ru-RU"/>
        </w:rPr>
        <w:t>была внесена статья о применении НДС за предоставление в порядке электронной торговли работ и услуг, а также за организацию в электронном порядке лотерей, других соревнований и конкурсов по месту нахождения покупателя. Согласно изменениям, при осуществлении платежей лицами, не зарегистрированными в налоговых органах, местный банк, филиал зарубежного банка в Азербайджанской Республике или национальный оператор почтовой связи начисляет НДС на сумму, подлежащую выплате нерезиденту, и выплачивает удержанные с покупателя средства в госбюджет.</w:t>
      </w:r>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Таким образом, посредством указанного изменения будет достигнут объективный налоговый контроль за налогоплательщиками, ведущими электронную торговлю, а также устранена дискриминация между участниками электронной торговли, являющимися резидентами и нерезидентами.</w:t>
      </w:r>
    </w:p>
    <w:p w:rsidR="001B33FD" w:rsidRPr="0035495B" w:rsidRDefault="001B33FD"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29" w:name="bookmark8"/>
      <w:bookmarkStart w:id="30" w:name="_Toc497913491"/>
      <w:bookmarkStart w:id="31" w:name="_Toc498431747"/>
      <w:r w:rsidRPr="0035495B">
        <w:rPr>
          <w:rFonts w:ascii="Times New Roman" w:hAnsi="Times New Roman"/>
          <w:b w:val="0"/>
          <w:i/>
          <w:color w:val="000000"/>
          <w:sz w:val="28"/>
          <w:szCs w:val="28"/>
        </w:rPr>
        <w:t>Производство и реализация сельскохозяйственной продукции</w:t>
      </w:r>
      <w:bookmarkEnd w:id="29"/>
      <w:bookmarkEnd w:id="30"/>
      <w:bookmarkEnd w:id="31"/>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 xml:space="preserve">В </w:t>
      </w:r>
      <w:r w:rsidR="008750A8">
        <w:rPr>
          <w:color w:val="000000"/>
          <w:sz w:val="28"/>
          <w:szCs w:val="28"/>
          <w:lang w:val="ru-RU"/>
        </w:rPr>
        <w:t xml:space="preserve">НК </w:t>
      </w:r>
      <w:r w:rsidR="008750A8" w:rsidRPr="00C752DB">
        <w:rPr>
          <w:color w:val="000000"/>
          <w:sz w:val="28"/>
          <w:szCs w:val="28"/>
          <w:lang w:val="ru-RU"/>
        </w:rPr>
        <w:t xml:space="preserve">Азербайджанской Республики </w:t>
      </w:r>
      <w:r w:rsidRPr="00C752DB">
        <w:rPr>
          <w:color w:val="000000"/>
          <w:sz w:val="28"/>
          <w:szCs w:val="28"/>
          <w:lang w:val="ru-RU"/>
        </w:rPr>
        <w:t>были включены понятия производства и реализации сельскохозяйственной продукции.</w:t>
      </w:r>
    </w:p>
    <w:p w:rsidR="001B33FD" w:rsidRPr="00C752DB" w:rsidRDefault="001B33FD" w:rsidP="008B54CE">
      <w:pPr>
        <w:pStyle w:val="21"/>
        <w:shd w:val="clear" w:color="auto" w:fill="auto"/>
        <w:spacing w:before="0" w:line="240" w:lineRule="auto"/>
        <w:ind w:firstLine="709"/>
        <w:rPr>
          <w:sz w:val="28"/>
          <w:szCs w:val="28"/>
        </w:rPr>
      </w:pPr>
      <w:r w:rsidRPr="00C752DB">
        <w:rPr>
          <w:color w:val="000000"/>
          <w:sz w:val="28"/>
          <w:szCs w:val="28"/>
          <w:lang w:val="ru-RU"/>
        </w:rPr>
        <w:t xml:space="preserve">К понятию производство сельскохозяйственной продукции относится </w:t>
      </w:r>
      <w:r w:rsidRPr="00C752DB">
        <w:rPr>
          <w:color w:val="000000"/>
          <w:sz w:val="28"/>
          <w:szCs w:val="28"/>
          <w:lang w:val="ru-RU"/>
        </w:rPr>
        <w:lastRenderedPageBreak/>
        <w:t>разведение, содержание животных и птиц, включая промышленным способом (в том числе в специальных бройлерских хозяйствах, автоматизированных хлевных системах и други</w:t>
      </w:r>
      <w:r w:rsidR="008750A8">
        <w:rPr>
          <w:color w:val="000000"/>
          <w:sz w:val="28"/>
          <w:szCs w:val="28"/>
          <w:lang w:val="ru-RU"/>
        </w:rPr>
        <w:t>х</w:t>
      </w:r>
      <w:r w:rsidRPr="00C752DB">
        <w:rPr>
          <w:color w:val="000000"/>
          <w:sz w:val="28"/>
          <w:szCs w:val="28"/>
          <w:lang w:val="ru-RU"/>
        </w:rPr>
        <w:t xml:space="preserve"> местах), получение продукции от живых животных (в первичной форме, без превращения в новую продукцию для использования в качестве полуфабриката, без изменения химического состава, без консервации), выращивание продукции растениеводства.</w:t>
      </w:r>
    </w:p>
    <w:p w:rsidR="001B33FD" w:rsidRDefault="001B33FD"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К понятию реализация сельскохозяйственной продукции относится сбыт разводимых животных (в том числе в специальных бройлерских хозяйствах, автоматизированных хлевных системах и други</w:t>
      </w:r>
      <w:r w:rsidR="008750A8">
        <w:rPr>
          <w:color w:val="000000"/>
          <w:sz w:val="28"/>
          <w:szCs w:val="28"/>
          <w:lang w:val="ru-RU"/>
        </w:rPr>
        <w:t>х</w:t>
      </w:r>
      <w:r w:rsidRPr="00C752DB">
        <w:rPr>
          <w:color w:val="000000"/>
          <w:sz w:val="28"/>
          <w:szCs w:val="28"/>
          <w:lang w:val="ru-RU"/>
        </w:rPr>
        <w:t xml:space="preserve"> местах) в живом виде, включая продукцию от живых животных в первичной форме без химической обработки, а также реализация продукции растениеводства и другой сельскохозяйственной продукции в первичной натуральной форме без изменения химического состава и консервации.</w:t>
      </w:r>
    </w:p>
    <w:p w:rsidR="006F3D07" w:rsidRPr="0035495B" w:rsidRDefault="006F3D07"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32" w:name="_Toc497913492"/>
      <w:bookmarkStart w:id="33" w:name="_Toc498431748"/>
      <w:r w:rsidRPr="0035495B">
        <w:rPr>
          <w:rFonts w:ascii="Times New Roman" w:hAnsi="Times New Roman"/>
          <w:b w:val="0"/>
          <w:i/>
          <w:color w:val="000000"/>
          <w:sz w:val="28"/>
          <w:szCs w:val="28"/>
        </w:rPr>
        <w:t>Создание механизма налогового контроля над операциями, проводимыми в странах, где применяются налоговые льготы</w:t>
      </w:r>
      <w:bookmarkEnd w:id="32"/>
      <w:bookmarkEnd w:id="33"/>
    </w:p>
    <w:p w:rsidR="006F3D07" w:rsidRPr="006F3D07" w:rsidRDefault="006F3D07" w:rsidP="008B54CE">
      <w:pPr>
        <w:pStyle w:val="21"/>
        <w:shd w:val="clear" w:color="auto" w:fill="auto"/>
        <w:spacing w:before="0" w:line="240" w:lineRule="auto"/>
        <w:ind w:firstLine="709"/>
        <w:rPr>
          <w:color w:val="000000"/>
          <w:sz w:val="28"/>
          <w:szCs w:val="28"/>
          <w:lang w:val="ru-RU"/>
        </w:rPr>
      </w:pPr>
      <w:r w:rsidRPr="006F3D07">
        <w:rPr>
          <w:color w:val="000000"/>
          <w:sz w:val="28"/>
          <w:szCs w:val="28"/>
          <w:lang w:val="ru-RU"/>
        </w:rPr>
        <w:t xml:space="preserve">В </w:t>
      </w:r>
      <w:r w:rsidR="00FC0EDA">
        <w:rPr>
          <w:color w:val="000000"/>
          <w:sz w:val="28"/>
          <w:szCs w:val="28"/>
          <w:lang w:val="ru-RU"/>
        </w:rPr>
        <w:t xml:space="preserve">НК </w:t>
      </w:r>
      <w:r w:rsidR="00FC0EDA" w:rsidRPr="00C752DB">
        <w:rPr>
          <w:color w:val="000000"/>
          <w:sz w:val="28"/>
          <w:szCs w:val="28"/>
          <w:lang w:val="ru-RU"/>
        </w:rPr>
        <w:t xml:space="preserve">Азербайджанской Республики </w:t>
      </w:r>
      <w:r w:rsidRPr="006F3D07">
        <w:rPr>
          <w:color w:val="000000"/>
          <w:sz w:val="28"/>
          <w:szCs w:val="28"/>
          <w:lang w:val="ru-RU"/>
        </w:rPr>
        <w:t>были внесены статьи, предусматривающие отнесение к доходам из Азербайджанского источника прямых и косвенных выплат, сделанных резидентами Азербайджанской Республики и постоянными представительствами нерезидентов в Азербайджанской Республике субъектам, учрежденным (зарегистрированным) в странах с налоговыми льготами, и удержание у источника 10</w:t>
      </w:r>
      <w:r w:rsidR="005D1764">
        <w:rPr>
          <w:color w:val="000000"/>
          <w:sz w:val="28"/>
          <w:szCs w:val="28"/>
          <w:lang w:val="ru-RU"/>
        </w:rPr>
        <w:t> %</w:t>
      </w:r>
      <w:r w:rsidRPr="006F3D07">
        <w:rPr>
          <w:color w:val="000000"/>
          <w:sz w:val="28"/>
          <w:szCs w:val="28"/>
          <w:lang w:val="ru-RU"/>
        </w:rPr>
        <w:t xml:space="preserve"> налога с этих выплат.</w:t>
      </w:r>
    </w:p>
    <w:p w:rsidR="008A0227" w:rsidRPr="0035495B" w:rsidRDefault="00304AB5"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34" w:name="_Toc497913493"/>
      <w:bookmarkStart w:id="35" w:name="_Toc498431749"/>
      <w:r w:rsidRPr="0035495B">
        <w:rPr>
          <w:rFonts w:ascii="Times New Roman" w:hAnsi="Times New Roman"/>
          <w:b w:val="0"/>
          <w:i/>
          <w:color w:val="000000"/>
          <w:sz w:val="28"/>
          <w:szCs w:val="28"/>
        </w:rPr>
        <w:t>Расширение сферы применения электронного аудита</w:t>
      </w:r>
      <w:bookmarkEnd w:id="34"/>
      <w:bookmarkEnd w:id="35"/>
    </w:p>
    <w:p w:rsidR="008A0227" w:rsidRPr="00C752DB" w:rsidRDefault="005D1764" w:rsidP="008B54CE">
      <w:pPr>
        <w:pStyle w:val="21"/>
        <w:shd w:val="clear" w:color="auto" w:fill="auto"/>
        <w:spacing w:before="0" w:line="240" w:lineRule="auto"/>
        <w:ind w:firstLine="709"/>
        <w:rPr>
          <w:color w:val="000000"/>
          <w:sz w:val="28"/>
          <w:szCs w:val="28"/>
          <w:lang w:val="ru-RU"/>
        </w:rPr>
      </w:pPr>
      <w:r>
        <w:rPr>
          <w:color w:val="000000"/>
          <w:sz w:val="28"/>
          <w:szCs w:val="28"/>
          <w:lang w:val="ru-RU"/>
        </w:rPr>
        <w:t>О</w:t>
      </w:r>
      <w:r w:rsidR="00B05BE0" w:rsidRPr="00C752DB">
        <w:rPr>
          <w:color w:val="000000"/>
          <w:sz w:val="28"/>
          <w:szCs w:val="28"/>
          <w:lang w:val="ru-RU"/>
        </w:rPr>
        <w:t>дним из приоритетов государственной налоговой политики является сведение к минимуму непосредственного контакта предпринимателей с налоговым органом и реализация контактов в электронной форме.</w:t>
      </w:r>
    </w:p>
    <w:p w:rsidR="00B05BE0" w:rsidRPr="00C752DB" w:rsidRDefault="00B05BE0" w:rsidP="008B54CE">
      <w:pPr>
        <w:pStyle w:val="21"/>
        <w:shd w:val="clear" w:color="auto" w:fill="auto"/>
        <w:spacing w:before="0" w:line="240" w:lineRule="auto"/>
        <w:ind w:firstLine="709"/>
        <w:rPr>
          <w:sz w:val="28"/>
          <w:szCs w:val="28"/>
          <w:lang w:val="ru-RU"/>
        </w:rPr>
      </w:pPr>
      <w:r w:rsidRPr="00C752DB">
        <w:rPr>
          <w:color w:val="000000"/>
          <w:sz w:val="28"/>
          <w:szCs w:val="28"/>
          <w:lang w:val="ru-RU"/>
        </w:rPr>
        <w:t xml:space="preserve">Согласно изменениям в </w:t>
      </w:r>
      <w:r w:rsidR="005D1764">
        <w:rPr>
          <w:color w:val="000000"/>
          <w:sz w:val="28"/>
          <w:szCs w:val="28"/>
          <w:lang w:val="ru-RU"/>
        </w:rPr>
        <w:t xml:space="preserve">НК </w:t>
      </w:r>
      <w:r w:rsidR="005D1764" w:rsidRPr="00C752DB">
        <w:rPr>
          <w:color w:val="000000"/>
          <w:sz w:val="28"/>
          <w:szCs w:val="28"/>
          <w:lang w:val="ru-RU"/>
        </w:rPr>
        <w:t>Азербайджанской Республики</w:t>
      </w:r>
      <w:r w:rsidRPr="00C752DB">
        <w:rPr>
          <w:color w:val="000000"/>
          <w:sz w:val="28"/>
          <w:szCs w:val="28"/>
          <w:lang w:val="ru-RU"/>
        </w:rPr>
        <w:t xml:space="preserve">, понятие </w:t>
      </w:r>
      <w:r w:rsidR="005D1764">
        <w:rPr>
          <w:color w:val="000000"/>
          <w:sz w:val="28"/>
          <w:szCs w:val="28"/>
          <w:lang w:val="ru-RU"/>
        </w:rPr>
        <w:t xml:space="preserve"> </w:t>
      </w:r>
      <w:r w:rsidRPr="00C752DB">
        <w:rPr>
          <w:color w:val="000000"/>
          <w:sz w:val="28"/>
          <w:szCs w:val="28"/>
          <w:lang w:val="ru-RU"/>
        </w:rPr>
        <w:t>электронный аудит подразумевает налоговую проверку, проводимую путем обеспечения непосредственного или дистанционного доступа к финансовым (бухгалтерским) данным налогоплательщика, хранимым в электронном формате. Также добавлена статья, связанная с проведением электронного аудита по решению налогового органа в порядке, установленном соответствующим органом исполнительной власти</w:t>
      </w:r>
    </w:p>
    <w:p w:rsidR="00B05BE0" w:rsidRPr="0035495B" w:rsidRDefault="00B05BE0"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36" w:name="bookmark11"/>
      <w:bookmarkStart w:id="37" w:name="_Toc497913494"/>
      <w:bookmarkStart w:id="38" w:name="_Toc498431750"/>
      <w:r w:rsidRPr="0035495B">
        <w:rPr>
          <w:rFonts w:ascii="Times New Roman" w:hAnsi="Times New Roman"/>
          <w:b w:val="0"/>
          <w:i/>
          <w:color w:val="000000"/>
          <w:sz w:val="28"/>
          <w:szCs w:val="28"/>
        </w:rPr>
        <w:t>Изменения относительно земельного налога</w:t>
      </w:r>
      <w:bookmarkEnd w:id="36"/>
      <w:bookmarkEnd w:id="37"/>
      <w:bookmarkEnd w:id="38"/>
    </w:p>
    <w:p w:rsidR="00B05BE0" w:rsidRPr="00C752DB" w:rsidRDefault="00B05BE0" w:rsidP="008B54CE">
      <w:pPr>
        <w:pStyle w:val="21"/>
        <w:shd w:val="clear" w:color="auto" w:fill="auto"/>
        <w:spacing w:before="0" w:line="240" w:lineRule="auto"/>
        <w:ind w:firstLine="709"/>
        <w:rPr>
          <w:sz w:val="28"/>
          <w:szCs w:val="28"/>
        </w:rPr>
      </w:pPr>
      <w:r w:rsidRPr="00C752DB">
        <w:rPr>
          <w:color w:val="000000"/>
          <w:sz w:val="28"/>
          <w:szCs w:val="28"/>
          <w:lang w:val="ru-RU"/>
        </w:rPr>
        <w:t>Ставка земельного налога по сельскохозяйственным землям, используемым по назначению или использование которых по назначению не представляется возможным по причинам ирригации, мелиорации или иным агротехническим причинам, устанавливается в размере 0,06 маната за 1 условный балл (условные баллы определяются Кабинетом Министров</w:t>
      </w:r>
      <w:r w:rsidR="005D1764">
        <w:rPr>
          <w:color w:val="000000"/>
          <w:sz w:val="28"/>
          <w:szCs w:val="28"/>
          <w:lang w:val="ru-RU"/>
        </w:rPr>
        <w:t xml:space="preserve"> Азербайджанской Республики</w:t>
      </w:r>
      <w:r w:rsidRPr="00C752DB">
        <w:rPr>
          <w:color w:val="000000"/>
          <w:sz w:val="28"/>
          <w:szCs w:val="28"/>
          <w:lang w:val="ru-RU"/>
        </w:rPr>
        <w:t xml:space="preserve">). В иных случаях ставка земельного налога по сельскохозяйственным землям на каждые 100 кв. метров земельного участка составляет </w:t>
      </w:r>
      <w:r w:rsidR="005D1764">
        <w:rPr>
          <w:color w:val="000000"/>
          <w:sz w:val="28"/>
          <w:szCs w:val="28"/>
          <w:lang w:val="ru-RU"/>
        </w:rPr>
        <w:t xml:space="preserve">два </w:t>
      </w:r>
      <w:r w:rsidRPr="00C752DB">
        <w:rPr>
          <w:color w:val="000000"/>
          <w:sz w:val="28"/>
          <w:szCs w:val="28"/>
          <w:lang w:val="ru-RU"/>
        </w:rPr>
        <w:t>маната.</w:t>
      </w:r>
    </w:p>
    <w:p w:rsidR="00B05BE0" w:rsidRPr="00C752DB" w:rsidRDefault="00B05BE0"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 xml:space="preserve">Сельскохозяйственные земли, используемые по назначению или </w:t>
      </w:r>
      <w:r w:rsidRPr="00C752DB">
        <w:rPr>
          <w:color w:val="000000"/>
          <w:sz w:val="28"/>
          <w:szCs w:val="28"/>
          <w:lang w:val="ru-RU"/>
        </w:rPr>
        <w:lastRenderedPageBreak/>
        <w:t>использование которых по назначению не представляется возможным, определяются на основании правил и критериев, установленных Кабинетом Министров</w:t>
      </w:r>
      <w:r w:rsidR="005D1764" w:rsidRPr="005D1764">
        <w:rPr>
          <w:color w:val="000000"/>
          <w:sz w:val="28"/>
          <w:szCs w:val="28"/>
          <w:lang w:val="ru-RU"/>
        </w:rPr>
        <w:t xml:space="preserve"> </w:t>
      </w:r>
      <w:r w:rsidR="005D1764" w:rsidRPr="00C752DB">
        <w:rPr>
          <w:color w:val="000000"/>
          <w:sz w:val="28"/>
          <w:szCs w:val="28"/>
          <w:lang w:val="ru-RU"/>
        </w:rPr>
        <w:t>Азербайджанской Республики</w:t>
      </w:r>
      <w:r w:rsidRPr="00C752DB">
        <w:rPr>
          <w:color w:val="000000"/>
          <w:sz w:val="28"/>
          <w:szCs w:val="28"/>
          <w:lang w:val="ru-RU"/>
        </w:rPr>
        <w:t>.</w:t>
      </w:r>
    </w:p>
    <w:p w:rsidR="00B05BE0" w:rsidRPr="0035495B" w:rsidRDefault="00B05BE0"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39" w:name="bookmark12"/>
      <w:bookmarkStart w:id="40" w:name="_Toc497913495"/>
      <w:bookmarkStart w:id="41" w:name="_Toc498431751"/>
      <w:r w:rsidRPr="0035495B">
        <w:rPr>
          <w:rFonts w:ascii="Times New Roman" w:hAnsi="Times New Roman"/>
          <w:b w:val="0"/>
          <w:i/>
          <w:color w:val="000000"/>
          <w:sz w:val="28"/>
          <w:szCs w:val="28"/>
        </w:rPr>
        <w:t>Взимание упрощенного налога при продаже земельных участков</w:t>
      </w:r>
      <w:bookmarkEnd w:id="39"/>
      <w:bookmarkEnd w:id="40"/>
      <w:bookmarkEnd w:id="41"/>
    </w:p>
    <w:p w:rsidR="00B05BE0" w:rsidRPr="00C752DB" w:rsidRDefault="00B05BE0" w:rsidP="008B54CE">
      <w:pPr>
        <w:pStyle w:val="21"/>
        <w:shd w:val="clear" w:color="auto" w:fill="auto"/>
        <w:spacing w:before="0" w:line="240" w:lineRule="auto"/>
        <w:ind w:firstLine="709"/>
        <w:rPr>
          <w:sz w:val="28"/>
          <w:szCs w:val="28"/>
        </w:rPr>
      </w:pPr>
      <w:r w:rsidRPr="00C752DB">
        <w:rPr>
          <w:color w:val="000000"/>
          <w:sz w:val="28"/>
          <w:szCs w:val="28"/>
          <w:lang w:val="ru-RU"/>
        </w:rPr>
        <w:t xml:space="preserve">В </w:t>
      </w:r>
      <w:r w:rsidR="005D1764">
        <w:rPr>
          <w:color w:val="000000"/>
          <w:sz w:val="28"/>
          <w:szCs w:val="28"/>
          <w:lang w:val="ru-RU"/>
        </w:rPr>
        <w:t xml:space="preserve">НК </w:t>
      </w:r>
      <w:r w:rsidR="005D1764" w:rsidRPr="00C752DB">
        <w:rPr>
          <w:color w:val="000000"/>
          <w:sz w:val="28"/>
          <w:szCs w:val="28"/>
          <w:lang w:val="ru-RU"/>
        </w:rPr>
        <w:t xml:space="preserve">Азербайджанской Республики </w:t>
      </w:r>
      <w:r w:rsidRPr="00C752DB">
        <w:rPr>
          <w:color w:val="000000"/>
          <w:sz w:val="28"/>
          <w:szCs w:val="28"/>
          <w:lang w:val="ru-RU"/>
        </w:rPr>
        <w:t xml:space="preserve">были внесены статьи, </w:t>
      </w:r>
      <w:r w:rsidR="005D1764">
        <w:rPr>
          <w:color w:val="000000"/>
          <w:sz w:val="28"/>
          <w:szCs w:val="28"/>
          <w:lang w:val="ru-RU"/>
        </w:rPr>
        <w:t xml:space="preserve"> </w:t>
      </w:r>
      <w:r w:rsidRPr="00C752DB">
        <w:rPr>
          <w:color w:val="000000"/>
          <w:sz w:val="28"/>
          <w:szCs w:val="28"/>
          <w:lang w:val="ru-RU"/>
        </w:rPr>
        <w:t>предусматривающие привлечение продаж земельных участков к налогообложению в упрощенном порядке. Согласно изменениям лица, предоставляющие земельные участки, находящиеся в их собственности, относятся к плательщиками упрощенного налога. При продаже земель жилищного фонда, приусадебных участков и земель, занимаемых дачными участками граждан</w:t>
      </w:r>
      <w:r w:rsidR="005D1764">
        <w:rPr>
          <w:color w:val="000000"/>
          <w:sz w:val="28"/>
          <w:szCs w:val="28"/>
          <w:lang w:val="ru-RU"/>
        </w:rPr>
        <w:t>,</w:t>
      </w:r>
      <w:r w:rsidRPr="00C752DB">
        <w:rPr>
          <w:color w:val="000000"/>
          <w:sz w:val="28"/>
          <w:szCs w:val="28"/>
          <w:lang w:val="ru-RU"/>
        </w:rPr>
        <w:t xml:space="preserve"> упрощенный налог устанавливается путем умножения базовой ставки в размере 0,5 манатов за квадратный метр на коэффициент зоны. В отношении земель промышленности, строительства, транспорта, связи, торгово-бытового обслуживания и других земель специального назначения, налог исчисляется путем добавления к вышеуказанной сумме повышающего коэффициента по месту нахождения участка.</w:t>
      </w:r>
    </w:p>
    <w:p w:rsidR="00B05BE0" w:rsidRPr="00C752DB" w:rsidRDefault="00B05BE0" w:rsidP="008B54CE">
      <w:pPr>
        <w:pStyle w:val="21"/>
        <w:shd w:val="clear" w:color="auto" w:fill="auto"/>
        <w:spacing w:before="0" w:line="240" w:lineRule="auto"/>
        <w:ind w:firstLine="709"/>
        <w:rPr>
          <w:sz w:val="28"/>
          <w:szCs w:val="28"/>
        </w:rPr>
      </w:pPr>
      <w:r w:rsidRPr="00C752DB">
        <w:rPr>
          <w:color w:val="000000"/>
          <w:sz w:val="28"/>
          <w:szCs w:val="28"/>
          <w:lang w:val="ru-RU"/>
        </w:rPr>
        <w:t>В отношении земель сельскохозяйственного назначения упрощенный налог определяется в двухкратном размере начисленного земельного налога для таких земель.</w:t>
      </w:r>
    </w:p>
    <w:p w:rsidR="00B05BE0" w:rsidRPr="0035495B" w:rsidRDefault="00B05BE0" w:rsidP="008B54CE">
      <w:pPr>
        <w:pStyle w:val="14"/>
        <w:shd w:val="clear" w:color="auto" w:fill="auto"/>
        <w:tabs>
          <w:tab w:val="left" w:pos="761"/>
        </w:tabs>
        <w:spacing w:before="60" w:line="240" w:lineRule="auto"/>
        <w:ind w:firstLine="709"/>
        <w:outlineLvl w:val="9"/>
        <w:rPr>
          <w:rFonts w:ascii="Times New Roman" w:hAnsi="Times New Roman"/>
          <w:b w:val="0"/>
          <w:i/>
          <w:color w:val="000000"/>
          <w:sz w:val="28"/>
          <w:szCs w:val="28"/>
        </w:rPr>
      </w:pPr>
      <w:bookmarkStart w:id="42" w:name="bookmark13"/>
      <w:bookmarkStart w:id="43" w:name="_Toc497913496"/>
      <w:bookmarkStart w:id="44" w:name="_Toc498431752"/>
      <w:r w:rsidRPr="0035495B">
        <w:rPr>
          <w:rFonts w:ascii="Times New Roman" w:hAnsi="Times New Roman"/>
          <w:b w:val="0"/>
          <w:i/>
          <w:color w:val="000000"/>
          <w:sz w:val="28"/>
          <w:szCs w:val="28"/>
        </w:rPr>
        <w:t>Изменения относительно акцизов</w:t>
      </w:r>
      <w:bookmarkEnd w:id="42"/>
      <w:bookmarkEnd w:id="43"/>
      <w:bookmarkEnd w:id="44"/>
    </w:p>
    <w:p w:rsidR="00B05BE0" w:rsidRPr="00C752DB" w:rsidRDefault="00B05BE0"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 xml:space="preserve">Согласно изменениям в </w:t>
      </w:r>
      <w:r w:rsidR="005D1764">
        <w:rPr>
          <w:color w:val="000000"/>
          <w:sz w:val="28"/>
          <w:szCs w:val="28"/>
          <w:lang w:val="ru-RU"/>
        </w:rPr>
        <w:t xml:space="preserve">НК </w:t>
      </w:r>
      <w:r w:rsidR="005D1764" w:rsidRPr="00C752DB">
        <w:rPr>
          <w:color w:val="000000"/>
          <w:sz w:val="28"/>
          <w:szCs w:val="28"/>
          <w:lang w:val="ru-RU"/>
        </w:rPr>
        <w:t>Азербайджанской Республики</w:t>
      </w:r>
      <w:r w:rsidRPr="00C752DB">
        <w:rPr>
          <w:color w:val="000000"/>
          <w:sz w:val="28"/>
          <w:szCs w:val="28"/>
          <w:lang w:val="ru-RU"/>
        </w:rPr>
        <w:t xml:space="preserve">, </w:t>
      </w:r>
      <w:r w:rsidR="005D1764">
        <w:rPr>
          <w:color w:val="000000"/>
          <w:sz w:val="28"/>
          <w:szCs w:val="28"/>
          <w:lang w:val="ru-RU"/>
        </w:rPr>
        <w:t xml:space="preserve"> </w:t>
      </w:r>
      <w:r w:rsidRPr="00C752DB">
        <w:rPr>
          <w:color w:val="000000"/>
          <w:sz w:val="28"/>
          <w:szCs w:val="28"/>
          <w:lang w:val="ru-RU"/>
        </w:rPr>
        <w:t>импортируемые изделия из кожи и меха были внесены в перечень акцизных товаров. Ставка акциза для и</w:t>
      </w:r>
      <w:r w:rsidR="00264A2B">
        <w:rPr>
          <w:color w:val="000000"/>
          <w:sz w:val="28"/>
          <w:szCs w:val="28"/>
          <w:lang w:val="ru-RU"/>
        </w:rPr>
        <w:t>м</w:t>
      </w:r>
      <w:r w:rsidRPr="00C752DB">
        <w:rPr>
          <w:color w:val="000000"/>
          <w:sz w:val="28"/>
          <w:szCs w:val="28"/>
          <w:lang w:val="ru-RU"/>
        </w:rPr>
        <w:t>портируемых изделий из меха и кожи определяется в размере 10</w:t>
      </w:r>
      <w:r w:rsidR="005D1764">
        <w:rPr>
          <w:color w:val="000000"/>
          <w:sz w:val="28"/>
          <w:szCs w:val="28"/>
          <w:lang w:val="ru-RU"/>
        </w:rPr>
        <w:t> %</w:t>
      </w:r>
      <w:r w:rsidRPr="00C752DB">
        <w:rPr>
          <w:color w:val="000000"/>
          <w:sz w:val="28"/>
          <w:szCs w:val="28"/>
          <w:lang w:val="ru-RU"/>
        </w:rPr>
        <w:t xml:space="preserve"> от таможенной стоимости, но не менее их оптовой рыночной цены.</w:t>
      </w:r>
    </w:p>
    <w:p w:rsidR="00B05BE0" w:rsidRPr="00C752DB" w:rsidRDefault="00B05BE0" w:rsidP="008B54CE">
      <w:pPr>
        <w:pStyle w:val="21"/>
        <w:shd w:val="clear" w:color="auto" w:fill="auto"/>
        <w:spacing w:before="0" w:line="240" w:lineRule="auto"/>
        <w:ind w:firstLine="709"/>
        <w:rPr>
          <w:color w:val="000000"/>
          <w:sz w:val="28"/>
          <w:szCs w:val="28"/>
          <w:lang w:val="ru-RU"/>
        </w:rPr>
      </w:pPr>
      <w:r w:rsidRPr="00C752DB">
        <w:rPr>
          <w:color w:val="000000"/>
          <w:sz w:val="28"/>
          <w:szCs w:val="28"/>
          <w:lang w:val="ru-RU"/>
        </w:rPr>
        <w:t>Ставки акцизов в отношении импортируемых легковых автомобилей при объеме двигателя до 2</w:t>
      </w:r>
      <w:r w:rsidR="005D1764">
        <w:rPr>
          <w:color w:val="000000"/>
          <w:sz w:val="28"/>
          <w:szCs w:val="28"/>
          <w:lang w:val="ru-RU"/>
        </w:rPr>
        <w:t xml:space="preserve"> тыс.</w:t>
      </w:r>
      <w:r w:rsidRPr="00C752DB">
        <w:rPr>
          <w:color w:val="000000"/>
          <w:sz w:val="28"/>
          <w:szCs w:val="28"/>
          <w:lang w:val="ru-RU"/>
        </w:rPr>
        <w:t xml:space="preserve"> </w:t>
      </w:r>
      <w:r w:rsidR="005D1764">
        <w:rPr>
          <w:color w:val="000000"/>
          <w:sz w:val="28"/>
          <w:szCs w:val="28"/>
          <w:lang w:val="ru-RU"/>
        </w:rPr>
        <w:t>куб.</w:t>
      </w:r>
      <w:r w:rsidRPr="00C752DB">
        <w:rPr>
          <w:color w:val="000000"/>
          <w:sz w:val="28"/>
          <w:szCs w:val="28"/>
          <w:lang w:val="ru-RU"/>
        </w:rPr>
        <w:t xml:space="preserve"> </w:t>
      </w:r>
      <w:r w:rsidR="00B01B49">
        <w:rPr>
          <w:color w:val="000000"/>
          <w:sz w:val="28"/>
          <w:szCs w:val="28"/>
          <w:lang w:val="ru-RU"/>
        </w:rPr>
        <w:t>см</w:t>
      </w:r>
      <w:r w:rsidRPr="00C752DB">
        <w:rPr>
          <w:color w:val="000000"/>
          <w:sz w:val="28"/>
          <w:szCs w:val="28"/>
          <w:lang w:val="ru-RU"/>
        </w:rPr>
        <w:t xml:space="preserve"> остались без изменений, однако в отношении других легковых автомобилей, яхт для отдыха или спорта и других плавучих средств, предусмотренных для этих целей, ставки акцизов, применяемые пропорционально объему их двигателя, определены как следующие:</w:t>
      </w:r>
    </w:p>
    <w:p w:rsidR="00B05BE0" w:rsidRPr="00C752DB" w:rsidRDefault="00B05BE0" w:rsidP="00850898">
      <w:pPr>
        <w:pStyle w:val="21"/>
        <w:shd w:val="clear" w:color="auto" w:fill="auto"/>
        <w:spacing w:before="0" w:line="240" w:lineRule="auto"/>
        <w:ind w:firstLine="708"/>
        <w:rPr>
          <w:sz w:val="28"/>
          <w:szCs w:val="28"/>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46"/>
        <w:gridCol w:w="5103"/>
      </w:tblGrid>
      <w:tr w:rsidR="00B05BE0" w:rsidRPr="00081004" w:rsidTr="00060F1F">
        <w:tblPrEx>
          <w:tblCellMar>
            <w:top w:w="0" w:type="dxa"/>
            <w:bottom w:w="0" w:type="dxa"/>
          </w:tblCellMar>
        </w:tblPrEx>
        <w:trPr>
          <w:trHeight w:hRule="exact" w:val="801"/>
        </w:trPr>
        <w:tc>
          <w:tcPr>
            <w:tcW w:w="4546" w:type="dxa"/>
            <w:shd w:val="clear" w:color="auto" w:fill="FFFFFF"/>
          </w:tcPr>
          <w:p w:rsidR="00B05BE0" w:rsidRPr="00081004" w:rsidRDefault="00B05BE0" w:rsidP="00081004">
            <w:pPr>
              <w:pStyle w:val="21"/>
              <w:shd w:val="clear" w:color="auto" w:fill="auto"/>
              <w:spacing w:before="0" w:line="240" w:lineRule="auto"/>
              <w:ind w:firstLine="708"/>
              <w:jc w:val="center"/>
              <w:rPr>
                <w:sz w:val="24"/>
                <w:szCs w:val="24"/>
              </w:rPr>
            </w:pPr>
            <w:r w:rsidRPr="00081004">
              <w:rPr>
                <w:rStyle w:val="af9"/>
                <w:b w:val="0"/>
                <w:sz w:val="24"/>
                <w:szCs w:val="24"/>
              </w:rPr>
              <w:t>Название объекта налогообложения</w:t>
            </w:r>
          </w:p>
        </w:tc>
        <w:tc>
          <w:tcPr>
            <w:tcW w:w="5103" w:type="dxa"/>
            <w:shd w:val="clear" w:color="auto" w:fill="FFFFFF"/>
          </w:tcPr>
          <w:p w:rsidR="00B05BE0" w:rsidRPr="00081004" w:rsidRDefault="00B05BE0" w:rsidP="00081004">
            <w:pPr>
              <w:pStyle w:val="21"/>
              <w:shd w:val="clear" w:color="auto" w:fill="auto"/>
              <w:spacing w:before="0" w:line="240" w:lineRule="auto"/>
              <w:ind w:firstLine="708"/>
              <w:jc w:val="center"/>
              <w:rPr>
                <w:sz w:val="24"/>
                <w:szCs w:val="24"/>
              </w:rPr>
            </w:pPr>
            <w:r w:rsidRPr="00081004">
              <w:rPr>
                <w:rStyle w:val="af9"/>
                <w:b w:val="0"/>
                <w:sz w:val="24"/>
                <w:szCs w:val="24"/>
              </w:rPr>
              <w:t>Акцизная ставка</w:t>
            </w:r>
          </w:p>
        </w:tc>
      </w:tr>
      <w:tr w:rsidR="00B05BE0" w:rsidRPr="00060F1F" w:rsidTr="00060F1F">
        <w:tblPrEx>
          <w:tblCellMar>
            <w:top w:w="0" w:type="dxa"/>
            <w:bottom w:w="0" w:type="dxa"/>
          </w:tblCellMar>
        </w:tblPrEx>
        <w:trPr>
          <w:trHeight w:hRule="exact" w:val="830"/>
        </w:trPr>
        <w:tc>
          <w:tcPr>
            <w:tcW w:w="4546"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Легковые автомобили:</w:t>
            </w:r>
          </w:p>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при объеме двигателя до 2</w:t>
            </w:r>
            <w:r w:rsidR="007A7807" w:rsidRPr="00060F1F">
              <w:rPr>
                <w:rStyle w:val="12"/>
                <w:sz w:val="24"/>
                <w:szCs w:val="24"/>
              </w:rPr>
              <w:t xml:space="preserve"> тыс.</w:t>
            </w:r>
            <w:r w:rsidRPr="00060F1F">
              <w:rPr>
                <w:rStyle w:val="12"/>
                <w:sz w:val="24"/>
                <w:szCs w:val="24"/>
              </w:rPr>
              <w:t xml:space="preserve"> куб</w:t>
            </w:r>
            <w:r w:rsidR="007A7807" w:rsidRPr="00060F1F">
              <w:rPr>
                <w:rStyle w:val="12"/>
                <w:sz w:val="24"/>
                <w:szCs w:val="24"/>
              </w:rPr>
              <w:t>.</w:t>
            </w:r>
            <w:r w:rsidRPr="00060F1F">
              <w:rPr>
                <w:rStyle w:val="12"/>
                <w:sz w:val="24"/>
                <w:szCs w:val="24"/>
              </w:rPr>
              <w:t xml:space="preserve"> </w:t>
            </w:r>
            <w:r w:rsidR="007A7807" w:rsidRPr="00060F1F">
              <w:rPr>
                <w:rStyle w:val="12"/>
                <w:sz w:val="24"/>
                <w:szCs w:val="24"/>
              </w:rPr>
              <w:t>см</w:t>
            </w:r>
          </w:p>
        </w:tc>
        <w:tc>
          <w:tcPr>
            <w:tcW w:w="5103"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за каждый кубический сантиметр объема двигателя - 0,2 маната</w:t>
            </w:r>
          </w:p>
        </w:tc>
      </w:tr>
      <w:tr w:rsidR="00B05BE0" w:rsidRPr="00060F1F" w:rsidTr="00060F1F">
        <w:tblPrEx>
          <w:tblCellMar>
            <w:top w:w="0" w:type="dxa"/>
            <w:bottom w:w="0" w:type="dxa"/>
          </w:tblCellMar>
        </w:tblPrEx>
        <w:trPr>
          <w:trHeight w:hRule="exact" w:val="855"/>
        </w:trPr>
        <w:tc>
          <w:tcPr>
            <w:tcW w:w="4546"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при объеме двигателя до 3</w:t>
            </w:r>
            <w:r w:rsidR="00423371" w:rsidRPr="00060F1F">
              <w:rPr>
                <w:rStyle w:val="12"/>
                <w:sz w:val="24"/>
                <w:szCs w:val="24"/>
              </w:rPr>
              <w:t xml:space="preserve"> тыс.</w:t>
            </w:r>
            <w:r w:rsidRPr="00060F1F">
              <w:rPr>
                <w:rStyle w:val="12"/>
                <w:sz w:val="24"/>
                <w:szCs w:val="24"/>
              </w:rPr>
              <w:t xml:space="preserve"> куб</w:t>
            </w:r>
            <w:r w:rsidR="00423371" w:rsidRPr="00060F1F">
              <w:rPr>
                <w:rStyle w:val="12"/>
                <w:sz w:val="24"/>
                <w:szCs w:val="24"/>
              </w:rPr>
              <w:t>.</w:t>
            </w:r>
            <w:r w:rsidRPr="00060F1F">
              <w:rPr>
                <w:rStyle w:val="12"/>
                <w:sz w:val="24"/>
                <w:szCs w:val="24"/>
              </w:rPr>
              <w:t xml:space="preserve"> </w:t>
            </w:r>
            <w:r w:rsidR="00423371" w:rsidRPr="00060F1F">
              <w:rPr>
                <w:rStyle w:val="12"/>
                <w:sz w:val="24"/>
                <w:szCs w:val="24"/>
              </w:rPr>
              <w:t>см</w:t>
            </w:r>
          </w:p>
        </w:tc>
        <w:tc>
          <w:tcPr>
            <w:tcW w:w="5103"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 xml:space="preserve">400 манатов + 3 маната за каждый </w:t>
            </w:r>
            <w:r w:rsidR="00060F1F" w:rsidRPr="00060F1F">
              <w:rPr>
                <w:rStyle w:val="12"/>
                <w:sz w:val="24"/>
                <w:szCs w:val="24"/>
              </w:rPr>
              <w:t xml:space="preserve">кубический сантиметр </w:t>
            </w:r>
            <w:r w:rsidRPr="00060F1F">
              <w:rPr>
                <w:rStyle w:val="12"/>
                <w:sz w:val="24"/>
                <w:szCs w:val="24"/>
              </w:rPr>
              <w:t>для части 2001 - 3000 куб</w:t>
            </w:r>
            <w:r w:rsidR="00060F1F" w:rsidRPr="00060F1F">
              <w:rPr>
                <w:rStyle w:val="12"/>
                <w:sz w:val="24"/>
                <w:szCs w:val="24"/>
              </w:rPr>
              <w:t>.</w:t>
            </w:r>
            <w:r w:rsidRPr="00060F1F">
              <w:rPr>
                <w:rStyle w:val="12"/>
                <w:sz w:val="24"/>
                <w:szCs w:val="24"/>
              </w:rPr>
              <w:t xml:space="preserve"> </w:t>
            </w:r>
            <w:r w:rsidR="00060F1F" w:rsidRPr="00060F1F">
              <w:rPr>
                <w:rStyle w:val="12"/>
                <w:sz w:val="24"/>
                <w:szCs w:val="24"/>
              </w:rPr>
              <w:t xml:space="preserve">см </w:t>
            </w:r>
            <w:r w:rsidRPr="00060F1F">
              <w:rPr>
                <w:rStyle w:val="12"/>
                <w:sz w:val="24"/>
                <w:szCs w:val="24"/>
              </w:rPr>
              <w:t>объема двигателя</w:t>
            </w:r>
          </w:p>
        </w:tc>
      </w:tr>
      <w:tr w:rsidR="00B05BE0" w:rsidRPr="00060F1F" w:rsidTr="00060F1F">
        <w:tblPrEx>
          <w:tblCellMar>
            <w:top w:w="0" w:type="dxa"/>
            <w:bottom w:w="0" w:type="dxa"/>
          </w:tblCellMar>
        </w:tblPrEx>
        <w:trPr>
          <w:trHeight w:hRule="exact" w:val="839"/>
        </w:trPr>
        <w:tc>
          <w:tcPr>
            <w:tcW w:w="4546"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при объеме двигателя до 4</w:t>
            </w:r>
            <w:r w:rsidR="00060F1F" w:rsidRPr="00060F1F">
              <w:rPr>
                <w:rStyle w:val="12"/>
                <w:sz w:val="24"/>
                <w:szCs w:val="24"/>
              </w:rPr>
              <w:t xml:space="preserve"> тыс.</w:t>
            </w:r>
            <w:r w:rsidRPr="00060F1F">
              <w:rPr>
                <w:rStyle w:val="12"/>
                <w:sz w:val="24"/>
                <w:szCs w:val="24"/>
              </w:rPr>
              <w:t xml:space="preserve"> куб</w:t>
            </w:r>
            <w:r w:rsidR="00060F1F" w:rsidRPr="00060F1F">
              <w:rPr>
                <w:rStyle w:val="12"/>
                <w:sz w:val="24"/>
                <w:szCs w:val="24"/>
              </w:rPr>
              <w:t xml:space="preserve">. </w:t>
            </w:r>
            <w:r w:rsidRPr="00060F1F">
              <w:rPr>
                <w:rStyle w:val="12"/>
                <w:sz w:val="24"/>
                <w:szCs w:val="24"/>
              </w:rPr>
              <w:t>с</w:t>
            </w:r>
            <w:r w:rsidR="00060F1F" w:rsidRPr="00060F1F">
              <w:rPr>
                <w:rStyle w:val="12"/>
                <w:sz w:val="24"/>
                <w:szCs w:val="24"/>
              </w:rPr>
              <w:t>м</w:t>
            </w:r>
          </w:p>
        </w:tc>
        <w:tc>
          <w:tcPr>
            <w:tcW w:w="5103"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 xml:space="preserve">3400 манатов + 8 манат за каждый кубический сантиметр для части 3001 - 4000 </w:t>
            </w:r>
            <w:r w:rsidR="00060F1F" w:rsidRPr="00060F1F">
              <w:rPr>
                <w:rStyle w:val="12"/>
                <w:sz w:val="24"/>
                <w:szCs w:val="24"/>
              </w:rPr>
              <w:t>куб. см</w:t>
            </w:r>
            <w:r w:rsidRPr="00060F1F">
              <w:rPr>
                <w:rStyle w:val="12"/>
                <w:sz w:val="24"/>
                <w:szCs w:val="24"/>
              </w:rPr>
              <w:t xml:space="preserve"> объема двигателя</w:t>
            </w:r>
          </w:p>
        </w:tc>
      </w:tr>
      <w:tr w:rsidR="00B05BE0" w:rsidRPr="00060F1F" w:rsidTr="00060F1F">
        <w:tblPrEx>
          <w:tblCellMar>
            <w:top w:w="0" w:type="dxa"/>
            <w:bottom w:w="0" w:type="dxa"/>
          </w:tblCellMar>
        </w:tblPrEx>
        <w:trPr>
          <w:trHeight w:hRule="exact" w:val="851"/>
        </w:trPr>
        <w:tc>
          <w:tcPr>
            <w:tcW w:w="4546"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lastRenderedPageBreak/>
              <w:t>при объеме двигателя до 5</w:t>
            </w:r>
            <w:r w:rsidR="00060F1F" w:rsidRPr="00060F1F">
              <w:rPr>
                <w:rStyle w:val="12"/>
                <w:sz w:val="24"/>
                <w:szCs w:val="24"/>
              </w:rPr>
              <w:t xml:space="preserve"> тыс. куб. см</w:t>
            </w:r>
          </w:p>
        </w:tc>
        <w:tc>
          <w:tcPr>
            <w:tcW w:w="5103"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11400 манатов + 20 манатов за каждый кубический сантиметр для части 4001 - 5000 куб</w:t>
            </w:r>
            <w:r w:rsidR="00060F1F" w:rsidRPr="00060F1F">
              <w:rPr>
                <w:rStyle w:val="12"/>
                <w:sz w:val="24"/>
                <w:szCs w:val="24"/>
              </w:rPr>
              <w:t>.</w:t>
            </w:r>
            <w:r w:rsidRPr="00060F1F">
              <w:rPr>
                <w:rStyle w:val="12"/>
                <w:sz w:val="24"/>
                <w:szCs w:val="24"/>
              </w:rPr>
              <w:t xml:space="preserve"> </w:t>
            </w:r>
            <w:r w:rsidR="00060F1F" w:rsidRPr="00060F1F">
              <w:rPr>
                <w:rStyle w:val="12"/>
                <w:sz w:val="24"/>
                <w:szCs w:val="24"/>
              </w:rPr>
              <w:t>см</w:t>
            </w:r>
            <w:r w:rsidRPr="00060F1F">
              <w:rPr>
                <w:rStyle w:val="12"/>
                <w:sz w:val="24"/>
                <w:szCs w:val="24"/>
              </w:rPr>
              <w:t xml:space="preserve"> объема двигателя</w:t>
            </w:r>
          </w:p>
        </w:tc>
      </w:tr>
      <w:tr w:rsidR="00B05BE0" w:rsidRPr="00060F1F" w:rsidTr="00060F1F">
        <w:tblPrEx>
          <w:tblCellMar>
            <w:top w:w="0" w:type="dxa"/>
            <w:bottom w:w="0" w:type="dxa"/>
          </w:tblCellMar>
        </w:tblPrEx>
        <w:trPr>
          <w:trHeight w:hRule="exact" w:val="848"/>
        </w:trPr>
        <w:tc>
          <w:tcPr>
            <w:tcW w:w="4546"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при объеме двигателя свыше 5</w:t>
            </w:r>
            <w:r w:rsidR="00060F1F" w:rsidRPr="00060F1F">
              <w:rPr>
                <w:rStyle w:val="12"/>
                <w:sz w:val="24"/>
                <w:szCs w:val="24"/>
              </w:rPr>
              <w:t xml:space="preserve"> тыс. куб. см</w:t>
            </w:r>
          </w:p>
        </w:tc>
        <w:tc>
          <w:tcPr>
            <w:tcW w:w="5103"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31400 + 40 манатов</w:t>
            </w:r>
            <w:r w:rsidR="00060F1F" w:rsidRPr="00060F1F">
              <w:rPr>
                <w:rStyle w:val="12"/>
                <w:sz w:val="24"/>
                <w:szCs w:val="24"/>
              </w:rPr>
              <w:t xml:space="preserve"> </w:t>
            </w:r>
            <w:r w:rsidRPr="00060F1F">
              <w:rPr>
                <w:rStyle w:val="12"/>
                <w:sz w:val="24"/>
                <w:szCs w:val="24"/>
              </w:rPr>
              <w:t>за каждый кубический сантиметр для части объема двигателя свыше 5000 куб</w:t>
            </w:r>
            <w:r w:rsidR="00060F1F" w:rsidRPr="00060F1F">
              <w:rPr>
                <w:rStyle w:val="12"/>
                <w:sz w:val="24"/>
                <w:szCs w:val="24"/>
              </w:rPr>
              <w:t>.</w:t>
            </w:r>
            <w:r w:rsidRPr="00060F1F">
              <w:rPr>
                <w:rStyle w:val="12"/>
                <w:sz w:val="24"/>
                <w:szCs w:val="24"/>
              </w:rPr>
              <w:t xml:space="preserve"> с</w:t>
            </w:r>
            <w:r w:rsidR="00060F1F" w:rsidRPr="00060F1F">
              <w:rPr>
                <w:rStyle w:val="12"/>
                <w:sz w:val="24"/>
                <w:szCs w:val="24"/>
              </w:rPr>
              <w:t>м</w:t>
            </w:r>
          </w:p>
        </w:tc>
      </w:tr>
      <w:tr w:rsidR="00B05BE0" w:rsidRPr="00060F1F" w:rsidTr="00060F1F">
        <w:tblPrEx>
          <w:tblCellMar>
            <w:top w:w="0" w:type="dxa"/>
            <w:bottom w:w="0" w:type="dxa"/>
          </w:tblCellMar>
        </w:tblPrEx>
        <w:trPr>
          <w:trHeight w:hRule="exact" w:val="847"/>
        </w:trPr>
        <w:tc>
          <w:tcPr>
            <w:tcW w:w="4546"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Яхты для отдыха или спорта и другие плавучие средства, предусмотренные для этих целей</w:t>
            </w:r>
          </w:p>
        </w:tc>
        <w:tc>
          <w:tcPr>
            <w:tcW w:w="5103" w:type="dxa"/>
            <w:shd w:val="clear" w:color="auto" w:fill="FFFFFF"/>
          </w:tcPr>
          <w:p w:rsidR="00B05BE0" w:rsidRPr="00060F1F" w:rsidRDefault="00B05BE0" w:rsidP="00850898">
            <w:pPr>
              <w:pStyle w:val="21"/>
              <w:shd w:val="clear" w:color="auto" w:fill="auto"/>
              <w:spacing w:before="0" w:line="240" w:lineRule="auto"/>
              <w:rPr>
                <w:sz w:val="24"/>
                <w:szCs w:val="24"/>
              </w:rPr>
            </w:pPr>
            <w:r w:rsidRPr="00060F1F">
              <w:rPr>
                <w:rStyle w:val="12"/>
                <w:sz w:val="24"/>
                <w:szCs w:val="24"/>
              </w:rPr>
              <w:t>За каждый кубический сантиметр объема двигателя - 6 манатов</w:t>
            </w:r>
          </w:p>
        </w:tc>
      </w:tr>
    </w:tbl>
    <w:p w:rsidR="00B05BE0" w:rsidRPr="00C752DB" w:rsidRDefault="00B05BE0" w:rsidP="008B54CE">
      <w:pPr>
        <w:pStyle w:val="21"/>
        <w:shd w:val="clear" w:color="auto" w:fill="auto"/>
        <w:spacing w:before="60" w:line="240" w:lineRule="auto"/>
        <w:ind w:firstLine="709"/>
        <w:rPr>
          <w:sz w:val="28"/>
          <w:szCs w:val="28"/>
          <w:lang w:val="ru-RU"/>
        </w:rPr>
      </w:pPr>
      <w:r w:rsidRPr="00C752DB">
        <w:rPr>
          <w:sz w:val="28"/>
          <w:szCs w:val="28"/>
          <w:lang w:val="ru-RU"/>
        </w:rPr>
        <w:t xml:space="preserve">Согласно изменению к импортируемой платине применяется ставка акциза в размере </w:t>
      </w:r>
      <w:r w:rsidR="00060F1F">
        <w:rPr>
          <w:sz w:val="28"/>
          <w:szCs w:val="28"/>
          <w:lang w:val="ru-RU"/>
        </w:rPr>
        <w:t>четыре</w:t>
      </w:r>
      <w:r w:rsidRPr="00C752DB">
        <w:rPr>
          <w:sz w:val="28"/>
          <w:szCs w:val="28"/>
          <w:lang w:val="ru-RU"/>
        </w:rPr>
        <w:t xml:space="preserve"> маната за </w:t>
      </w:r>
      <w:r w:rsidR="00060F1F">
        <w:rPr>
          <w:sz w:val="28"/>
          <w:szCs w:val="28"/>
          <w:lang w:val="ru-RU"/>
        </w:rPr>
        <w:t>один</w:t>
      </w:r>
      <w:r w:rsidRPr="00C752DB">
        <w:rPr>
          <w:sz w:val="28"/>
          <w:szCs w:val="28"/>
          <w:lang w:val="ru-RU"/>
        </w:rPr>
        <w:t xml:space="preserve"> грамм.</w:t>
      </w:r>
    </w:p>
    <w:p w:rsidR="00B05BE0" w:rsidRPr="00060F1F" w:rsidRDefault="00B05BE0" w:rsidP="008B54CE">
      <w:pPr>
        <w:pStyle w:val="21"/>
        <w:shd w:val="clear" w:color="auto" w:fill="auto"/>
        <w:spacing w:before="0" w:line="240" w:lineRule="auto"/>
        <w:ind w:firstLine="709"/>
        <w:rPr>
          <w:sz w:val="28"/>
          <w:szCs w:val="28"/>
          <w:lang w:val="ru-RU"/>
        </w:rPr>
      </w:pPr>
      <w:r w:rsidRPr="00C752DB">
        <w:rPr>
          <w:color w:val="000000"/>
          <w:sz w:val="28"/>
          <w:szCs w:val="28"/>
          <w:lang w:val="ru-RU"/>
        </w:rPr>
        <w:t xml:space="preserve">В </w:t>
      </w:r>
      <w:r w:rsidR="00423371">
        <w:rPr>
          <w:color w:val="000000"/>
          <w:sz w:val="28"/>
          <w:szCs w:val="28"/>
          <w:lang w:val="ru-RU"/>
        </w:rPr>
        <w:t xml:space="preserve">НК </w:t>
      </w:r>
      <w:r w:rsidR="00423371" w:rsidRPr="00C752DB">
        <w:rPr>
          <w:color w:val="000000"/>
          <w:sz w:val="28"/>
          <w:szCs w:val="28"/>
          <w:lang w:val="ru-RU"/>
        </w:rPr>
        <w:t xml:space="preserve">Азербайджанской Республики </w:t>
      </w:r>
      <w:r w:rsidRPr="00C752DB">
        <w:rPr>
          <w:color w:val="000000"/>
          <w:sz w:val="28"/>
          <w:szCs w:val="28"/>
          <w:lang w:val="ru-RU"/>
        </w:rPr>
        <w:t>были внесены нижеследующие изменения в отношении</w:t>
      </w:r>
      <w:r w:rsidR="00060F1F">
        <w:rPr>
          <w:color w:val="000000"/>
          <w:sz w:val="28"/>
          <w:szCs w:val="28"/>
          <w:lang w:val="ru-RU"/>
        </w:rPr>
        <w:t xml:space="preserve"> </w:t>
      </w:r>
      <w:r w:rsidRPr="00C752DB">
        <w:rPr>
          <w:color w:val="000000"/>
          <w:sz w:val="28"/>
          <w:szCs w:val="28"/>
          <w:lang w:val="ru-RU"/>
        </w:rPr>
        <w:t xml:space="preserve">импортируемого золота, изготовленных из него </w:t>
      </w:r>
      <w:r w:rsidRPr="00060F1F">
        <w:rPr>
          <w:sz w:val="28"/>
          <w:szCs w:val="28"/>
          <w:lang w:val="ru-RU"/>
        </w:rPr>
        <w:t>ювелирных и иных бытовых изделий на тысячу весовых частей:</w:t>
      </w:r>
    </w:p>
    <w:p w:rsidR="00B05BE0" w:rsidRPr="00060F1F" w:rsidRDefault="00B05BE0" w:rsidP="008B54CE">
      <w:pPr>
        <w:pStyle w:val="21"/>
        <w:shd w:val="clear" w:color="auto" w:fill="auto"/>
        <w:spacing w:before="0" w:line="240" w:lineRule="auto"/>
        <w:ind w:firstLine="709"/>
        <w:rPr>
          <w:sz w:val="28"/>
          <w:szCs w:val="28"/>
          <w:lang w:val="ru-RU"/>
        </w:rPr>
      </w:pPr>
      <w:r w:rsidRPr="00060F1F">
        <w:rPr>
          <w:sz w:val="28"/>
          <w:szCs w:val="28"/>
          <w:lang w:val="ru-RU"/>
        </w:rPr>
        <w:t>если количество золота на тысячу весовых частей составляет 375, за каждый грамм</w:t>
      </w:r>
      <w:r w:rsidR="007514E9" w:rsidRPr="00060F1F">
        <w:rPr>
          <w:sz w:val="28"/>
          <w:szCs w:val="28"/>
          <w:lang w:val="ru-RU"/>
        </w:rPr>
        <w:t xml:space="preserve"> </w:t>
      </w:r>
      <w:r w:rsidR="00060F1F">
        <w:rPr>
          <w:color w:val="000000"/>
          <w:sz w:val="28"/>
          <w:szCs w:val="28"/>
          <w:lang w:val="ru-RU"/>
        </w:rPr>
        <w:t>–</w:t>
      </w:r>
      <w:r w:rsidR="007514E9" w:rsidRPr="00060F1F">
        <w:t xml:space="preserve"> </w:t>
      </w:r>
      <w:r w:rsidRPr="00060F1F">
        <w:rPr>
          <w:sz w:val="28"/>
          <w:szCs w:val="28"/>
        </w:rPr>
        <w:t>1,5</w:t>
      </w:r>
      <w:r w:rsidRPr="00060F1F">
        <w:rPr>
          <w:sz w:val="28"/>
          <w:szCs w:val="28"/>
          <w:lang w:val="ru-RU"/>
        </w:rPr>
        <w:t xml:space="preserve"> маната</w:t>
      </w:r>
      <w:r w:rsidR="00060F1F">
        <w:rPr>
          <w:sz w:val="28"/>
          <w:szCs w:val="28"/>
          <w:lang w:val="ru-RU"/>
        </w:rPr>
        <w:t>;</w:t>
      </w:r>
    </w:p>
    <w:p w:rsidR="00060F1F" w:rsidRDefault="00B05BE0" w:rsidP="008B54CE">
      <w:pPr>
        <w:pStyle w:val="21"/>
        <w:shd w:val="clear" w:color="auto" w:fill="auto"/>
        <w:spacing w:before="0" w:line="240" w:lineRule="auto"/>
        <w:ind w:firstLine="709"/>
        <w:rPr>
          <w:sz w:val="28"/>
          <w:szCs w:val="28"/>
          <w:lang w:val="ru-RU"/>
        </w:rPr>
      </w:pPr>
      <w:r w:rsidRPr="00060F1F">
        <w:rPr>
          <w:sz w:val="28"/>
          <w:szCs w:val="28"/>
          <w:lang w:val="ru-RU"/>
        </w:rPr>
        <w:t>если количество золота на тысячу весовых частей составляет 500, за каждый грамм</w:t>
      </w:r>
      <w:r w:rsidR="007514E9" w:rsidRPr="00060F1F">
        <w:rPr>
          <w:sz w:val="28"/>
          <w:szCs w:val="28"/>
          <w:lang w:val="ru-RU"/>
        </w:rPr>
        <w:t xml:space="preserve"> </w:t>
      </w:r>
      <w:r w:rsidR="00060F1F">
        <w:rPr>
          <w:color w:val="000000"/>
          <w:sz w:val="28"/>
          <w:szCs w:val="28"/>
          <w:lang w:val="ru-RU"/>
        </w:rPr>
        <w:t>–</w:t>
      </w:r>
      <w:r w:rsidR="007514E9" w:rsidRPr="00060F1F">
        <w:rPr>
          <w:sz w:val="28"/>
          <w:szCs w:val="28"/>
          <w:lang w:val="ru-RU"/>
        </w:rPr>
        <w:t xml:space="preserve"> </w:t>
      </w:r>
      <w:r w:rsidRPr="00060F1F">
        <w:rPr>
          <w:sz w:val="28"/>
          <w:szCs w:val="28"/>
          <w:lang w:val="ru-RU"/>
        </w:rPr>
        <w:t>2,0 маната</w:t>
      </w:r>
      <w:r w:rsidR="00060F1F">
        <w:rPr>
          <w:sz w:val="28"/>
          <w:szCs w:val="28"/>
          <w:lang w:val="ru-RU"/>
        </w:rPr>
        <w:t>;</w:t>
      </w:r>
    </w:p>
    <w:p w:rsidR="00B05BE0" w:rsidRPr="00060F1F" w:rsidRDefault="00B05BE0" w:rsidP="008B54CE">
      <w:pPr>
        <w:pStyle w:val="21"/>
        <w:shd w:val="clear" w:color="auto" w:fill="auto"/>
        <w:spacing w:before="0" w:line="240" w:lineRule="auto"/>
        <w:ind w:firstLine="709"/>
        <w:rPr>
          <w:sz w:val="28"/>
          <w:szCs w:val="28"/>
          <w:lang w:val="ru-RU"/>
        </w:rPr>
      </w:pPr>
      <w:r w:rsidRPr="00060F1F">
        <w:rPr>
          <w:sz w:val="28"/>
          <w:szCs w:val="28"/>
          <w:lang w:val="ru-RU"/>
        </w:rPr>
        <w:t>если количество золота на тысячу весовых частей составляет 585, за каждый грамм</w:t>
      </w:r>
      <w:r w:rsidR="007514E9" w:rsidRPr="00060F1F">
        <w:rPr>
          <w:sz w:val="28"/>
          <w:szCs w:val="28"/>
          <w:lang w:val="ru-RU"/>
        </w:rPr>
        <w:t xml:space="preserve"> </w:t>
      </w:r>
      <w:r w:rsidR="00795937">
        <w:rPr>
          <w:color w:val="000000"/>
          <w:sz w:val="28"/>
          <w:szCs w:val="28"/>
          <w:lang w:val="ru-RU"/>
        </w:rPr>
        <w:t>–</w:t>
      </w:r>
      <w:r w:rsidR="007514E9" w:rsidRPr="00060F1F">
        <w:rPr>
          <w:sz w:val="28"/>
          <w:szCs w:val="28"/>
          <w:lang w:val="ru-RU"/>
        </w:rPr>
        <w:t xml:space="preserve"> </w:t>
      </w:r>
      <w:r w:rsidRPr="00060F1F">
        <w:rPr>
          <w:sz w:val="28"/>
          <w:szCs w:val="28"/>
          <w:lang w:val="ru-RU"/>
        </w:rPr>
        <w:t>2,4 маната</w:t>
      </w:r>
      <w:r w:rsidR="00060F1F">
        <w:rPr>
          <w:sz w:val="28"/>
          <w:szCs w:val="28"/>
          <w:lang w:val="ru-RU"/>
        </w:rPr>
        <w:t>;</w:t>
      </w:r>
    </w:p>
    <w:p w:rsidR="00B05BE0" w:rsidRPr="00060F1F" w:rsidRDefault="00B05BE0" w:rsidP="008B54CE">
      <w:pPr>
        <w:pStyle w:val="21"/>
        <w:shd w:val="clear" w:color="auto" w:fill="auto"/>
        <w:spacing w:before="0" w:line="240" w:lineRule="auto"/>
        <w:ind w:firstLine="709"/>
        <w:rPr>
          <w:sz w:val="28"/>
          <w:szCs w:val="28"/>
          <w:lang w:val="ru-RU"/>
        </w:rPr>
      </w:pPr>
      <w:r w:rsidRPr="00060F1F">
        <w:rPr>
          <w:sz w:val="28"/>
          <w:szCs w:val="28"/>
          <w:lang w:val="ru-RU"/>
        </w:rPr>
        <w:t>если количество золота на тысячу весовых частей составляет 750, за каждый грамм</w:t>
      </w:r>
      <w:r w:rsidR="007514E9" w:rsidRPr="00060F1F">
        <w:rPr>
          <w:sz w:val="28"/>
          <w:szCs w:val="28"/>
          <w:lang w:val="ru-RU"/>
        </w:rPr>
        <w:t xml:space="preserve"> </w:t>
      </w:r>
      <w:r w:rsidR="00795937">
        <w:rPr>
          <w:color w:val="000000"/>
          <w:sz w:val="28"/>
          <w:szCs w:val="28"/>
          <w:lang w:val="ru-RU"/>
        </w:rPr>
        <w:t>–</w:t>
      </w:r>
      <w:r w:rsidR="007514E9" w:rsidRPr="00060F1F">
        <w:rPr>
          <w:sz w:val="28"/>
          <w:szCs w:val="28"/>
          <w:lang w:val="ru-RU"/>
        </w:rPr>
        <w:t xml:space="preserve"> </w:t>
      </w:r>
      <w:r w:rsidRPr="00060F1F">
        <w:rPr>
          <w:sz w:val="28"/>
          <w:szCs w:val="28"/>
          <w:lang w:val="ru-RU"/>
        </w:rPr>
        <w:t>3,0 маната</w:t>
      </w:r>
      <w:r w:rsidR="00060F1F">
        <w:rPr>
          <w:sz w:val="28"/>
          <w:szCs w:val="28"/>
          <w:lang w:val="ru-RU"/>
        </w:rPr>
        <w:t>;</w:t>
      </w:r>
    </w:p>
    <w:p w:rsidR="00B05BE0" w:rsidRPr="00060F1F" w:rsidRDefault="00B05BE0" w:rsidP="008B54CE">
      <w:pPr>
        <w:pStyle w:val="21"/>
        <w:shd w:val="clear" w:color="auto" w:fill="auto"/>
        <w:spacing w:before="0" w:line="240" w:lineRule="auto"/>
        <w:ind w:firstLine="709"/>
        <w:rPr>
          <w:sz w:val="28"/>
          <w:szCs w:val="28"/>
          <w:lang w:val="ru-RU"/>
        </w:rPr>
      </w:pPr>
      <w:r w:rsidRPr="00060F1F">
        <w:rPr>
          <w:sz w:val="28"/>
          <w:szCs w:val="28"/>
          <w:lang w:val="ru-RU"/>
        </w:rPr>
        <w:t>если количество золота на тысячу весовых частей составляет 958, за каждый грамм</w:t>
      </w:r>
      <w:r w:rsidR="007514E9" w:rsidRPr="00060F1F">
        <w:rPr>
          <w:sz w:val="28"/>
          <w:szCs w:val="28"/>
          <w:lang w:val="ru-RU"/>
        </w:rPr>
        <w:t xml:space="preserve"> </w:t>
      </w:r>
      <w:r w:rsidR="00795937">
        <w:rPr>
          <w:color w:val="000000"/>
          <w:sz w:val="28"/>
          <w:szCs w:val="28"/>
          <w:lang w:val="ru-RU"/>
        </w:rPr>
        <w:t>–</w:t>
      </w:r>
      <w:r w:rsidR="007514E9" w:rsidRPr="00060F1F">
        <w:rPr>
          <w:sz w:val="28"/>
          <w:szCs w:val="28"/>
          <w:lang w:val="ru-RU"/>
        </w:rPr>
        <w:t xml:space="preserve"> </w:t>
      </w:r>
      <w:r w:rsidRPr="00060F1F">
        <w:rPr>
          <w:sz w:val="28"/>
          <w:szCs w:val="28"/>
          <w:lang w:val="ru-RU"/>
        </w:rPr>
        <w:t>5,0 манатов</w:t>
      </w:r>
      <w:r w:rsidR="00060F1F">
        <w:rPr>
          <w:sz w:val="28"/>
          <w:szCs w:val="28"/>
          <w:lang w:val="ru-RU"/>
        </w:rPr>
        <w:t>;</w:t>
      </w:r>
    </w:p>
    <w:p w:rsidR="00B05BE0" w:rsidRPr="00060F1F" w:rsidRDefault="00B05BE0" w:rsidP="008B54CE">
      <w:pPr>
        <w:pStyle w:val="21"/>
        <w:shd w:val="clear" w:color="auto" w:fill="auto"/>
        <w:spacing w:before="0" w:line="240" w:lineRule="auto"/>
        <w:ind w:firstLine="709"/>
        <w:rPr>
          <w:sz w:val="28"/>
          <w:szCs w:val="28"/>
          <w:lang w:val="ru-RU"/>
        </w:rPr>
      </w:pPr>
      <w:r w:rsidRPr="00060F1F">
        <w:rPr>
          <w:sz w:val="28"/>
          <w:szCs w:val="28"/>
          <w:lang w:val="ru-RU"/>
        </w:rPr>
        <w:t>если количество золота на тысячу весовых частей составляет 999, за каждый грамм</w:t>
      </w:r>
      <w:r w:rsidR="007514E9" w:rsidRPr="00060F1F">
        <w:rPr>
          <w:sz w:val="28"/>
          <w:szCs w:val="28"/>
          <w:lang w:val="ru-RU"/>
        </w:rPr>
        <w:t xml:space="preserve"> </w:t>
      </w:r>
      <w:r w:rsidR="00795937">
        <w:rPr>
          <w:color w:val="000000"/>
          <w:sz w:val="28"/>
          <w:szCs w:val="28"/>
          <w:lang w:val="ru-RU"/>
        </w:rPr>
        <w:t>–</w:t>
      </w:r>
      <w:r w:rsidR="007514E9" w:rsidRPr="00060F1F">
        <w:rPr>
          <w:sz w:val="28"/>
          <w:szCs w:val="28"/>
          <w:lang w:val="ru-RU"/>
        </w:rPr>
        <w:t xml:space="preserve"> </w:t>
      </w:r>
      <w:r w:rsidRPr="00060F1F">
        <w:rPr>
          <w:sz w:val="28"/>
          <w:szCs w:val="28"/>
          <w:lang w:val="ru-RU"/>
        </w:rPr>
        <w:t>6,0 манатов</w:t>
      </w:r>
      <w:r w:rsidR="00060F1F">
        <w:rPr>
          <w:sz w:val="28"/>
          <w:szCs w:val="28"/>
          <w:lang w:val="ru-RU"/>
        </w:rPr>
        <w:t>.</w:t>
      </w:r>
    </w:p>
    <w:p w:rsidR="00B05BE0" w:rsidRPr="00060F1F" w:rsidRDefault="00B05BE0" w:rsidP="008B54CE">
      <w:pPr>
        <w:pStyle w:val="21"/>
        <w:shd w:val="clear" w:color="auto" w:fill="auto"/>
        <w:spacing w:before="0" w:line="240" w:lineRule="auto"/>
        <w:ind w:firstLine="709"/>
        <w:rPr>
          <w:sz w:val="28"/>
          <w:szCs w:val="28"/>
          <w:lang w:val="ru-RU"/>
        </w:rPr>
      </w:pPr>
      <w:r w:rsidRPr="00060F1F">
        <w:rPr>
          <w:sz w:val="28"/>
          <w:szCs w:val="28"/>
          <w:lang w:val="ru-RU"/>
        </w:rPr>
        <w:t>Налог на 1 карат импортируемого обработанного, сортированного, вставленного в оправу и закрепленного алмаза, с учетом ставки акциза в размере 400 манатов за 1 карат, исчисляется следующим образом:</w:t>
      </w:r>
    </w:p>
    <w:p w:rsidR="00B05BE0" w:rsidRPr="00060F1F" w:rsidRDefault="00B05BE0" w:rsidP="008B54CE">
      <w:pPr>
        <w:pStyle w:val="21"/>
        <w:shd w:val="clear" w:color="auto" w:fill="auto"/>
        <w:spacing w:before="0" w:line="240" w:lineRule="auto"/>
        <w:ind w:firstLine="709"/>
        <w:rPr>
          <w:sz w:val="28"/>
          <w:szCs w:val="28"/>
          <w:lang w:val="ru-RU"/>
        </w:rPr>
      </w:pPr>
      <w:r w:rsidRPr="00060F1F">
        <w:rPr>
          <w:sz w:val="28"/>
          <w:szCs w:val="28"/>
          <w:lang w:val="ru-RU"/>
        </w:rPr>
        <w:t>если размер одного алмаза меньше 1 карата, ставка акциза уменьшается пропорционально фактическому размеру алмаза;</w:t>
      </w:r>
    </w:p>
    <w:p w:rsidR="00B05BE0" w:rsidRPr="00C752DB" w:rsidRDefault="00B05BE0" w:rsidP="008B54CE">
      <w:pPr>
        <w:pStyle w:val="21"/>
        <w:shd w:val="clear" w:color="auto" w:fill="auto"/>
        <w:spacing w:before="0" w:after="120" w:line="240" w:lineRule="auto"/>
        <w:ind w:firstLine="709"/>
        <w:rPr>
          <w:sz w:val="28"/>
          <w:szCs w:val="28"/>
        </w:rPr>
      </w:pPr>
      <w:r w:rsidRPr="00060F1F">
        <w:rPr>
          <w:sz w:val="28"/>
          <w:szCs w:val="28"/>
          <w:lang w:val="ru-RU"/>
        </w:rPr>
        <w:t>если размер одного алмаза выше 1 карата, сумма акциза рас</w:t>
      </w:r>
      <w:r w:rsidR="000671BD" w:rsidRPr="00060F1F">
        <w:rPr>
          <w:sz w:val="28"/>
          <w:szCs w:val="28"/>
          <w:lang w:val="ru-RU"/>
        </w:rPr>
        <w:t>c</w:t>
      </w:r>
      <w:r w:rsidRPr="00060F1F">
        <w:rPr>
          <w:sz w:val="28"/>
          <w:szCs w:val="28"/>
          <w:lang w:val="ru-RU"/>
        </w:rPr>
        <w:t>читывается с применением следующих</w:t>
      </w:r>
      <w:r w:rsidRPr="00C752DB">
        <w:rPr>
          <w:color w:val="000000"/>
          <w:sz w:val="28"/>
          <w:szCs w:val="28"/>
          <w:lang w:val="ru-RU"/>
        </w:rPr>
        <w:t xml:space="preserve"> коэффициентов к произведению акцизной ставки и фактического размера алмаза:</w:t>
      </w:r>
    </w:p>
    <w:tbl>
      <w:tblPr>
        <w:tblW w:w="0" w:type="auto"/>
        <w:tblLayout w:type="fixed"/>
        <w:tblCellMar>
          <w:left w:w="10" w:type="dxa"/>
          <w:right w:w="10" w:type="dxa"/>
        </w:tblCellMar>
        <w:tblLook w:val="04A0" w:firstRow="1" w:lastRow="0" w:firstColumn="1" w:lastColumn="0" w:noHBand="0" w:noVBand="1"/>
      </w:tblPr>
      <w:tblGrid>
        <w:gridCol w:w="3179"/>
        <w:gridCol w:w="5762"/>
      </w:tblGrid>
      <w:tr w:rsidR="00B05BE0" w:rsidRPr="00081004" w:rsidTr="007514E9">
        <w:tblPrEx>
          <w:tblCellMar>
            <w:top w:w="0" w:type="dxa"/>
            <w:bottom w:w="0" w:type="dxa"/>
          </w:tblCellMar>
        </w:tblPrEx>
        <w:trPr>
          <w:trHeight w:hRule="exact" w:val="558"/>
        </w:trPr>
        <w:tc>
          <w:tcPr>
            <w:tcW w:w="3179" w:type="dxa"/>
            <w:tcBorders>
              <w:top w:val="single" w:sz="4" w:space="0" w:color="auto"/>
              <w:left w:val="single" w:sz="4" w:space="0" w:color="auto"/>
            </w:tcBorders>
            <w:shd w:val="clear" w:color="auto" w:fill="FFFFFF"/>
          </w:tcPr>
          <w:p w:rsidR="00B05BE0" w:rsidRPr="00081004" w:rsidRDefault="00B05BE0" w:rsidP="00F84000">
            <w:pPr>
              <w:pStyle w:val="21"/>
              <w:shd w:val="clear" w:color="auto" w:fill="auto"/>
              <w:spacing w:before="60" w:afterLines="300" w:after="720" w:line="240" w:lineRule="auto"/>
              <w:ind w:firstLine="708"/>
              <w:rPr>
                <w:sz w:val="24"/>
                <w:szCs w:val="24"/>
              </w:rPr>
            </w:pPr>
            <w:r w:rsidRPr="00081004">
              <w:rPr>
                <w:rStyle w:val="af9"/>
                <w:b w:val="0"/>
                <w:sz w:val="24"/>
                <w:szCs w:val="24"/>
              </w:rPr>
              <w:t>Вес (карат)</w:t>
            </w:r>
          </w:p>
        </w:tc>
        <w:tc>
          <w:tcPr>
            <w:tcW w:w="5762" w:type="dxa"/>
            <w:tcBorders>
              <w:top w:val="single" w:sz="4" w:space="0" w:color="auto"/>
              <w:left w:val="single" w:sz="4" w:space="0" w:color="auto"/>
              <w:right w:val="single" w:sz="4" w:space="0" w:color="auto"/>
            </w:tcBorders>
            <w:shd w:val="clear" w:color="auto" w:fill="FFFFFF"/>
          </w:tcPr>
          <w:p w:rsidR="00B05BE0" w:rsidRPr="00081004" w:rsidRDefault="00B05BE0" w:rsidP="00F84000">
            <w:pPr>
              <w:pStyle w:val="21"/>
              <w:shd w:val="clear" w:color="auto" w:fill="auto"/>
              <w:spacing w:before="60" w:afterLines="300" w:after="720" w:line="240" w:lineRule="auto"/>
              <w:ind w:firstLine="708"/>
              <w:rPr>
                <w:sz w:val="24"/>
                <w:szCs w:val="24"/>
              </w:rPr>
            </w:pPr>
            <w:r w:rsidRPr="00081004">
              <w:rPr>
                <w:rStyle w:val="af9"/>
                <w:b w:val="0"/>
                <w:sz w:val="24"/>
                <w:szCs w:val="24"/>
              </w:rPr>
              <w:t>Коэффициент ставки алмаза</w:t>
            </w:r>
          </w:p>
        </w:tc>
      </w:tr>
      <w:tr w:rsidR="00B05BE0" w:rsidRPr="00306B31" w:rsidTr="00F84000">
        <w:tblPrEx>
          <w:tblCellMar>
            <w:top w:w="0" w:type="dxa"/>
            <w:bottom w:w="0" w:type="dxa"/>
          </w:tblCellMar>
        </w:tblPrEx>
        <w:trPr>
          <w:trHeight w:hRule="exact" w:val="421"/>
        </w:trPr>
        <w:tc>
          <w:tcPr>
            <w:tcW w:w="3179" w:type="dxa"/>
            <w:tcBorders>
              <w:top w:val="single" w:sz="4" w:space="0" w:color="auto"/>
              <w:lef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&lt; 1</w:t>
            </w:r>
          </w:p>
        </w:tc>
        <w:tc>
          <w:tcPr>
            <w:tcW w:w="5762" w:type="dxa"/>
            <w:tcBorders>
              <w:top w:val="single" w:sz="4" w:space="0" w:color="auto"/>
              <w:left w:val="single" w:sz="4" w:space="0" w:color="auto"/>
              <w:righ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400 манатов * фактический вес</w:t>
            </w:r>
          </w:p>
        </w:tc>
      </w:tr>
      <w:tr w:rsidR="00B05BE0" w:rsidRPr="00306B31" w:rsidTr="00F84000">
        <w:tblPrEx>
          <w:tblCellMar>
            <w:top w:w="0" w:type="dxa"/>
            <w:bottom w:w="0" w:type="dxa"/>
          </w:tblCellMar>
        </w:tblPrEx>
        <w:trPr>
          <w:trHeight w:hRule="exact" w:val="424"/>
        </w:trPr>
        <w:tc>
          <w:tcPr>
            <w:tcW w:w="3179" w:type="dxa"/>
            <w:tcBorders>
              <w:top w:val="single" w:sz="4" w:space="0" w:color="auto"/>
              <w:lef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1 -2 карата</w:t>
            </w:r>
          </w:p>
        </w:tc>
        <w:tc>
          <w:tcPr>
            <w:tcW w:w="5762" w:type="dxa"/>
            <w:tcBorders>
              <w:top w:val="single" w:sz="4" w:space="0" w:color="auto"/>
              <w:left w:val="single" w:sz="4" w:space="0" w:color="auto"/>
              <w:righ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2 * 400 манатов * фактический вес</w:t>
            </w:r>
          </w:p>
        </w:tc>
      </w:tr>
      <w:tr w:rsidR="00B05BE0" w:rsidRPr="00306B31" w:rsidTr="00F84000">
        <w:tblPrEx>
          <w:tblCellMar>
            <w:top w:w="0" w:type="dxa"/>
            <w:bottom w:w="0" w:type="dxa"/>
          </w:tblCellMar>
        </w:tblPrEx>
        <w:trPr>
          <w:trHeight w:hRule="exact" w:val="429"/>
        </w:trPr>
        <w:tc>
          <w:tcPr>
            <w:tcW w:w="3179" w:type="dxa"/>
            <w:tcBorders>
              <w:top w:val="single" w:sz="4" w:space="0" w:color="auto"/>
              <w:lef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2-3 карата</w:t>
            </w:r>
          </w:p>
        </w:tc>
        <w:tc>
          <w:tcPr>
            <w:tcW w:w="5762" w:type="dxa"/>
            <w:tcBorders>
              <w:top w:val="single" w:sz="4" w:space="0" w:color="auto"/>
              <w:left w:val="single" w:sz="4" w:space="0" w:color="auto"/>
              <w:righ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3 * 400 манатов * фактический вес</w:t>
            </w:r>
          </w:p>
        </w:tc>
      </w:tr>
      <w:tr w:rsidR="00B05BE0" w:rsidRPr="00306B31" w:rsidTr="00F84000">
        <w:tblPrEx>
          <w:tblCellMar>
            <w:top w:w="0" w:type="dxa"/>
            <w:bottom w:w="0" w:type="dxa"/>
          </w:tblCellMar>
        </w:tblPrEx>
        <w:trPr>
          <w:trHeight w:hRule="exact" w:val="418"/>
        </w:trPr>
        <w:tc>
          <w:tcPr>
            <w:tcW w:w="3179" w:type="dxa"/>
            <w:tcBorders>
              <w:top w:val="single" w:sz="4" w:space="0" w:color="auto"/>
              <w:lef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3-4 карата</w:t>
            </w:r>
          </w:p>
        </w:tc>
        <w:tc>
          <w:tcPr>
            <w:tcW w:w="5762" w:type="dxa"/>
            <w:tcBorders>
              <w:top w:val="single" w:sz="4" w:space="0" w:color="auto"/>
              <w:left w:val="single" w:sz="4" w:space="0" w:color="auto"/>
              <w:righ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4 * 400 манатов * фактический вес</w:t>
            </w:r>
          </w:p>
        </w:tc>
      </w:tr>
      <w:tr w:rsidR="00B05BE0" w:rsidRPr="00306B31" w:rsidTr="00F84000">
        <w:tblPrEx>
          <w:tblCellMar>
            <w:top w:w="0" w:type="dxa"/>
            <w:bottom w:w="0" w:type="dxa"/>
          </w:tblCellMar>
        </w:tblPrEx>
        <w:trPr>
          <w:trHeight w:hRule="exact" w:val="409"/>
        </w:trPr>
        <w:tc>
          <w:tcPr>
            <w:tcW w:w="3179" w:type="dxa"/>
            <w:tcBorders>
              <w:top w:val="single" w:sz="4" w:space="0" w:color="auto"/>
              <w:lef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4-5 карата</w:t>
            </w:r>
          </w:p>
        </w:tc>
        <w:tc>
          <w:tcPr>
            <w:tcW w:w="5762" w:type="dxa"/>
            <w:tcBorders>
              <w:top w:val="single" w:sz="4" w:space="0" w:color="auto"/>
              <w:left w:val="single" w:sz="4" w:space="0" w:color="auto"/>
              <w:righ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8"/>
              <w:rPr>
                <w:sz w:val="24"/>
                <w:szCs w:val="24"/>
              </w:rPr>
            </w:pPr>
            <w:r w:rsidRPr="00306B31">
              <w:rPr>
                <w:rStyle w:val="12"/>
                <w:sz w:val="24"/>
                <w:szCs w:val="24"/>
              </w:rPr>
              <w:t>5 * 400 манатов * фактический вес</w:t>
            </w:r>
          </w:p>
        </w:tc>
      </w:tr>
      <w:tr w:rsidR="00B05BE0" w:rsidRPr="00306B31" w:rsidTr="00F84000">
        <w:tblPrEx>
          <w:tblCellMar>
            <w:top w:w="0" w:type="dxa"/>
            <w:bottom w:w="0" w:type="dxa"/>
          </w:tblCellMar>
        </w:tblPrEx>
        <w:trPr>
          <w:trHeight w:hRule="exact" w:val="426"/>
        </w:trPr>
        <w:tc>
          <w:tcPr>
            <w:tcW w:w="3179" w:type="dxa"/>
            <w:tcBorders>
              <w:top w:val="single" w:sz="4" w:space="0" w:color="auto"/>
              <w:left w:val="single" w:sz="4" w:space="0" w:color="auto"/>
              <w:bottom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9"/>
              <w:rPr>
                <w:sz w:val="24"/>
                <w:szCs w:val="24"/>
              </w:rPr>
            </w:pPr>
            <w:r w:rsidRPr="00306B31">
              <w:rPr>
                <w:rStyle w:val="12"/>
                <w:sz w:val="24"/>
                <w:szCs w:val="24"/>
              </w:rPr>
              <w:t>&gt; 5 карат</w:t>
            </w:r>
          </w:p>
        </w:tc>
        <w:tc>
          <w:tcPr>
            <w:tcW w:w="5762" w:type="dxa"/>
            <w:tcBorders>
              <w:top w:val="single" w:sz="4" w:space="0" w:color="auto"/>
              <w:left w:val="single" w:sz="4" w:space="0" w:color="auto"/>
              <w:bottom w:val="single" w:sz="4" w:space="0" w:color="auto"/>
              <w:right w:val="single" w:sz="4" w:space="0" w:color="auto"/>
            </w:tcBorders>
            <w:shd w:val="clear" w:color="auto" w:fill="FFFFFF"/>
          </w:tcPr>
          <w:p w:rsidR="00B05BE0" w:rsidRPr="00306B31" w:rsidRDefault="00B05BE0" w:rsidP="00F84000">
            <w:pPr>
              <w:pStyle w:val="21"/>
              <w:shd w:val="clear" w:color="auto" w:fill="auto"/>
              <w:spacing w:before="60" w:after="60" w:line="240" w:lineRule="auto"/>
              <w:ind w:firstLine="709"/>
              <w:rPr>
                <w:sz w:val="24"/>
                <w:szCs w:val="24"/>
              </w:rPr>
            </w:pPr>
            <w:r w:rsidRPr="00306B31">
              <w:rPr>
                <w:rStyle w:val="12"/>
                <w:sz w:val="24"/>
                <w:szCs w:val="24"/>
              </w:rPr>
              <w:t>10 * 400 манатов</w:t>
            </w:r>
          </w:p>
        </w:tc>
      </w:tr>
    </w:tbl>
    <w:p w:rsidR="00B54518" w:rsidRPr="0035495B" w:rsidRDefault="00B54518" w:rsidP="008B54CE">
      <w:pPr>
        <w:pStyle w:val="14"/>
        <w:shd w:val="clear" w:color="auto" w:fill="auto"/>
        <w:tabs>
          <w:tab w:val="left" w:pos="761"/>
        </w:tabs>
        <w:spacing w:before="120" w:line="240" w:lineRule="auto"/>
        <w:ind w:firstLine="760"/>
        <w:outlineLvl w:val="9"/>
        <w:rPr>
          <w:rFonts w:ascii="Times New Roman" w:hAnsi="Times New Roman"/>
          <w:b w:val="0"/>
          <w:i/>
          <w:color w:val="000000"/>
          <w:sz w:val="28"/>
          <w:szCs w:val="28"/>
        </w:rPr>
      </w:pPr>
      <w:bookmarkStart w:id="45" w:name="bookmark14"/>
      <w:bookmarkStart w:id="46" w:name="_Toc497913497"/>
      <w:bookmarkStart w:id="47" w:name="_Toc498431753"/>
      <w:r w:rsidRPr="0035495B">
        <w:rPr>
          <w:rFonts w:ascii="Times New Roman" w:hAnsi="Times New Roman"/>
          <w:b w:val="0"/>
          <w:i/>
          <w:color w:val="000000"/>
          <w:sz w:val="28"/>
          <w:szCs w:val="28"/>
        </w:rPr>
        <w:lastRenderedPageBreak/>
        <w:t>Налоговый мониторинг в финансовых институтах</w:t>
      </w:r>
      <w:bookmarkEnd w:id="45"/>
      <w:bookmarkEnd w:id="46"/>
      <w:bookmarkEnd w:id="47"/>
    </w:p>
    <w:p w:rsidR="00B54518" w:rsidRPr="00C752DB" w:rsidRDefault="00B54518" w:rsidP="008B54CE">
      <w:pPr>
        <w:pStyle w:val="21"/>
        <w:shd w:val="clear" w:color="auto" w:fill="auto"/>
        <w:spacing w:before="0" w:line="240" w:lineRule="auto"/>
        <w:ind w:firstLine="760"/>
        <w:rPr>
          <w:sz w:val="28"/>
          <w:szCs w:val="28"/>
        </w:rPr>
      </w:pPr>
      <w:r w:rsidRPr="00C752DB">
        <w:rPr>
          <w:color w:val="000000"/>
          <w:sz w:val="28"/>
          <w:szCs w:val="28"/>
          <w:lang w:val="ru-RU"/>
        </w:rPr>
        <w:t xml:space="preserve">С целью выполнения требований, вытекающих из международных договоров, в </w:t>
      </w:r>
      <w:r w:rsidR="00306B31">
        <w:rPr>
          <w:color w:val="000000"/>
          <w:sz w:val="28"/>
          <w:szCs w:val="28"/>
          <w:lang w:val="ru-RU"/>
        </w:rPr>
        <w:t xml:space="preserve">НК Азербайджанской Республики </w:t>
      </w:r>
      <w:r w:rsidRPr="00C752DB">
        <w:rPr>
          <w:color w:val="000000"/>
          <w:sz w:val="28"/>
          <w:szCs w:val="28"/>
          <w:lang w:val="ru-RU"/>
        </w:rPr>
        <w:t>были внесены статьи, предусматривающие права и обязанности финансовых институтов, в том числе банков, а также их ответственность по отношению данных вопросов.</w:t>
      </w:r>
    </w:p>
    <w:p w:rsidR="00B54518" w:rsidRPr="00C752DB" w:rsidRDefault="00B54518" w:rsidP="008B54CE">
      <w:pPr>
        <w:pStyle w:val="21"/>
        <w:shd w:val="clear" w:color="auto" w:fill="auto"/>
        <w:spacing w:before="0" w:line="240" w:lineRule="auto"/>
        <w:ind w:firstLine="760"/>
        <w:rPr>
          <w:sz w:val="28"/>
          <w:szCs w:val="28"/>
        </w:rPr>
      </w:pPr>
      <w:r w:rsidRPr="00C752DB">
        <w:rPr>
          <w:color w:val="000000"/>
          <w:sz w:val="28"/>
          <w:szCs w:val="28"/>
          <w:lang w:val="ru-RU"/>
        </w:rPr>
        <w:t>Налоговый мониторинг в финансовых институтах подразумевает осуществление мер по контролю за соблюдением требований международных договоров, к которым присоединилась Азербайджанская Республика и которые предусматривают обмен налоговой и финансовой информацией финансовыми институтами. К обязанностям налоговых органов относится проведение налогового мониторинга в финансовых институтах и, в связи с этим, получение от финансовых институтов на электронных и (или) бумажных носителях документов и информации относительно финансовых операций, осуществляемых в соответствии с международными договорами, в которых Азербайджанская Республика выступает Стороной, предусматривающ</w:t>
      </w:r>
      <w:r w:rsidR="00306B31">
        <w:rPr>
          <w:color w:val="000000"/>
          <w:sz w:val="28"/>
          <w:szCs w:val="28"/>
          <w:lang w:val="ru-RU"/>
        </w:rPr>
        <w:t>их</w:t>
      </w:r>
      <w:r w:rsidRPr="00C752DB">
        <w:rPr>
          <w:color w:val="000000"/>
          <w:sz w:val="28"/>
          <w:szCs w:val="28"/>
          <w:lang w:val="ru-RU"/>
        </w:rPr>
        <w:t xml:space="preserve"> обмен налоговой и финансовой информацией.</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 xml:space="preserve">Согласно новым изменениям, внесенным в </w:t>
      </w:r>
      <w:r w:rsidR="00306B31">
        <w:rPr>
          <w:color w:val="000000"/>
          <w:sz w:val="28"/>
          <w:szCs w:val="28"/>
          <w:lang w:val="ru-RU"/>
        </w:rPr>
        <w:t>НК Азербайджанской Республики</w:t>
      </w:r>
      <w:r w:rsidRPr="00C752DB">
        <w:rPr>
          <w:color w:val="000000"/>
          <w:sz w:val="28"/>
          <w:szCs w:val="28"/>
          <w:lang w:val="ru-RU"/>
        </w:rPr>
        <w:t>, были определены следующие обязанности финансовых институтов:</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по требованию налогового органа, в связи с проведением налогового мониторинга в финансовых институтах, представлять налоговым органам и их должностным лицам документы и информацию относительно финансовых операций, осуществляемых в соответствии с международными договорами, в которых Азербайджанская Республика выступает Стороной, предусматривающ</w:t>
      </w:r>
      <w:r w:rsidR="00306B31">
        <w:rPr>
          <w:color w:val="000000"/>
          <w:sz w:val="28"/>
          <w:szCs w:val="28"/>
          <w:lang w:val="ru-RU"/>
        </w:rPr>
        <w:t>их</w:t>
      </w:r>
      <w:r w:rsidRPr="00C752DB">
        <w:rPr>
          <w:color w:val="000000"/>
          <w:sz w:val="28"/>
          <w:szCs w:val="28"/>
          <w:lang w:val="ru-RU"/>
        </w:rPr>
        <w:t xml:space="preserve"> обмен налоговой и финансовой информацией;</w:t>
      </w:r>
    </w:p>
    <w:p w:rsidR="00B54518" w:rsidRPr="00C752DB" w:rsidRDefault="00B54518" w:rsidP="008B54CE">
      <w:pPr>
        <w:pStyle w:val="21"/>
        <w:shd w:val="clear" w:color="auto" w:fill="auto"/>
        <w:spacing w:before="0" w:line="240" w:lineRule="auto"/>
        <w:ind w:firstLine="760"/>
        <w:rPr>
          <w:sz w:val="28"/>
          <w:szCs w:val="28"/>
        </w:rPr>
      </w:pPr>
      <w:r w:rsidRPr="00C752DB">
        <w:rPr>
          <w:color w:val="000000"/>
          <w:sz w:val="28"/>
          <w:szCs w:val="28"/>
          <w:lang w:val="ru-RU"/>
        </w:rPr>
        <w:t>при открытии счета или оказании финансовых услуг юридическим или физическим лицам со стороны финансовых институтов, обеспечивать соблюдение нормативно правовых актов, а также требований международных договоров, в которых Азербайджанская Республика выступает Стороной, предусматривающ</w:t>
      </w:r>
      <w:r w:rsidR="00306B31">
        <w:rPr>
          <w:color w:val="000000"/>
          <w:sz w:val="28"/>
          <w:szCs w:val="28"/>
          <w:lang w:val="ru-RU"/>
        </w:rPr>
        <w:t>их</w:t>
      </w:r>
      <w:r w:rsidRPr="00C752DB">
        <w:rPr>
          <w:color w:val="000000"/>
          <w:sz w:val="28"/>
          <w:szCs w:val="28"/>
          <w:lang w:val="ru-RU"/>
        </w:rPr>
        <w:t xml:space="preserve"> обмен налоговой и финансовой информацией, а также во время проведения налогового контроля, после направления налоговыми органами письменного уведомления в кредитные учреждения или лицам, осуществляющим банковские операции, предоставлять электронные отчеты, отражающие сведения о банковском счет</w:t>
      </w:r>
      <w:r w:rsidR="00306B31">
        <w:rPr>
          <w:color w:val="000000"/>
          <w:sz w:val="28"/>
          <w:szCs w:val="28"/>
          <w:lang w:val="ru-RU"/>
        </w:rPr>
        <w:t>е</w:t>
      </w:r>
      <w:r w:rsidRPr="00C752DB">
        <w:rPr>
          <w:color w:val="000000"/>
          <w:sz w:val="28"/>
          <w:szCs w:val="28"/>
          <w:lang w:val="ru-RU"/>
        </w:rPr>
        <w:t xml:space="preserve"> и операциях налогоплательщика (лица), обслуживаемого данным банком, по форме, утвержденн</w:t>
      </w:r>
      <w:r w:rsidR="00306B31">
        <w:rPr>
          <w:color w:val="000000"/>
          <w:sz w:val="28"/>
          <w:szCs w:val="28"/>
          <w:lang w:val="ru-RU"/>
        </w:rPr>
        <w:t>ой</w:t>
      </w:r>
      <w:r w:rsidRPr="00C752DB">
        <w:rPr>
          <w:color w:val="000000"/>
          <w:sz w:val="28"/>
          <w:szCs w:val="28"/>
          <w:lang w:val="ru-RU"/>
        </w:rPr>
        <w:t xml:space="preserve"> Министерством по налогам</w:t>
      </w:r>
      <w:r w:rsidR="00306B31">
        <w:rPr>
          <w:color w:val="000000"/>
          <w:sz w:val="28"/>
          <w:szCs w:val="28"/>
          <w:lang w:val="ru-RU"/>
        </w:rPr>
        <w:t xml:space="preserve"> Азербайджанской Республики</w:t>
      </w:r>
      <w:r w:rsidRPr="00C752DB">
        <w:rPr>
          <w:color w:val="000000"/>
          <w:sz w:val="28"/>
          <w:szCs w:val="28"/>
          <w:lang w:val="ru-RU"/>
        </w:rPr>
        <w:t>.</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В соответствии с международными договорами, в которых Азербайджанская Республика выступает Стороной, предусматривающих обмен налоговой и финансовой информацией,</w:t>
      </w:r>
      <w:r w:rsidRPr="00C752DB">
        <w:rPr>
          <w:color w:val="000000"/>
          <w:sz w:val="28"/>
          <w:szCs w:val="28"/>
        </w:rPr>
        <w:t xml:space="preserve"> </w:t>
      </w:r>
      <w:r w:rsidRPr="00C752DB">
        <w:rPr>
          <w:color w:val="000000"/>
          <w:sz w:val="28"/>
          <w:szCs w:val="28"/>
          <w:lang w:val="ru-RU"/>
        </w:rPr>
        <w:t>сведения о финансовых операциях, осуществляемых на территории Азербайджанской Республики юридическими и физическими лицами данных государств, должны предоставляться уполномоченным органам данных иностранных государств посредством Министерства по налогам</w:t>
      </w:r>
      <w:r w:rsidR="00306B31" w:rsidRPr="00306B31">
        <w:rPr>
          <w:color w:val="000000"/>
          <w:sz w:val="28"/>
          <w:szCs w:val="28"/>
          <w:lang w:val="ru-RU"/>
        </w:rPr>
        <w:t xml:space="preserve"> </w:t>
      </w:r>
      <w:r w:rsidR="00306B31">
        <w:rPr>
          <w:color w:val="000000"/>
          <w:sz w:val="28"/>
          <w:szCs w:val="28"/>
          <w:lang w:val="ru-RU"/>
        </w:rPr>
        <w:t>Азербайджанской Республики</w:t>
      </w:r>
      <w:r w:rsidRPr="00C752DB">
        <w:rPr>
          <w:color w:val="000000"/>
          <w:sz w:val="28"/>
          <w:szCs w:val="28"/>
          <w:lang w:val="ru-RU"/>
        </w:rPr>
        <w:t xml:space="preserve"> в порядке, установленном Кабинетом Министров.</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lastRenderedPageBreak/>
        <w:t xml:space="preserve">Согласно дополнениям в </w:t>
      </w:r>
      <w:r w:rsidR="00306B31">
        <w:rPr>
          <w:color w:val="000000"/>
          <w:sz w:val="28"/>
          <w:szCs w:val="28"/>
          <w:lang w:val="ru-RU"/>
        </w:rPr>
        <w:t>НК Азербайджанской Республики</w:t>
      </w:r>
      <w:r w:rsidRPr="00C752DB">
        <w:rPr>
          <w:color w:val="000000"/>
          <w:sz w:val="28"/>
          <w:szCs w:val="28"/>
          <w:lang w:val="ru-RU"/>
        </w:rPr>
        <w:t>, к финансовым институтам применяются следующие финансовые санкции:</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при открытии счета и оказании услуг юридическим и физическим лицам финансовыми институтами, за несоблюдение нормативно-правовых актов, а также требований международных договоров, в которых Азербайджан</w:t>
      </w:r>
      <w:r w:rsidR="00C752DB">
        <w:rPr>
          <w:color w:val="000000"/>
          <w:sz w:val="28"/>
          <w:szCs w:val="28"/>
          <w:lang w:val="ru-RU"/>
        </w:rPr>
        <w:t>с</w:t>
      </w:r>
      <w:r w:rsidRPr="00C752DB">
        <w:rPr>
          <w:color w:val="000000"/>
          <w:sz w:val="28"/>
          <w:szCs w:val="28"/>
          <w:lang w:val="ru-RU"/>
        </w:rPr>
        <w:t xml:space="preserve">кая Республика выступает Стороной, предусматривающих обмен налоговой и финансовой информацией </w:t>
      </w:r>
      <w:r w:rsidR="00306B31">
        <w:rPr>
          <w:color w:val="000000"/>
          <w:sz w:val="28"/>
          <w:szCs w:val="28"/>
          <w:lang w:val="ru-RU"/>
        </w:rPr>
        <w:t>–</w:t>
      </w:r>
      <w:r w:rsidRPr="00C752DB">
        <w:rPr>
          <w:color w:val="000000"/>
          <w:sz w:val="28"/>
          <w:szCs w:val="28"/>
          <w:lang w:val="ru-RU"/>
        </w:rPr>
        <w:t xml:space="preserve"> в</w:t>
      </w:r>
      <w:r w:rsidR="00306B31">
        <w:rPr>
          <w:color w:val="000000"/>
          <w:sz w:val="28"/>
          <w:szCs w:val="28"/>
          <w:lang w:val="ru-RU"/>
        </w:rPr>
        <w:t xml:space="preserve"> </w:t>
      </w:r>
      <w:r w:rsidRPr="00C752DB">
        <w:rPr>
          <w:color w:val="000000"/>
          <w:sz w:val="28"/>
          <w:szCs w:val="28"/>
          <w:lang w:val="ru-RU"/>
        </w:rPr>
        <w:t>размере 100 манатов</w:t>
      </w:r>
      <w:r w:rsidR="00306B31">
        <w:rPr>
          <w:color w:val="000000"/>
          <w:sz w:val="28"/>
          <w:szCs w:val="28"/>
          <w:lang w:val="ru-RU"/>
        </w:rPr>
        <w:t xml:space="preserve"> </w:t>
      </w:r>
      <w:r w:rsidRPr="00C752DB">
        <w:rPr>
          <w:color w:val="000000"/>
          <w:sz w:val="28"/>
          <w:szCs w:val="28"/>
          <w:lang w:val="ru-RU"/>
        </w:rPr>
        <w:t>за каждый подобный счет или операцию;</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за непредставление электронных отчетов, отражающих сведения о банковском счете и операциях налогоплательщика (лица), обслуживаемого данным банком, по форме, утвержденным Министерством по налогам</w:t>
      </w:r>
      <w:r w:rsidR="00FC5658" w:rsidRPr="00FC5658">
        <w:rPr>
          <w:color w:val="000000"/>
          <w:sz w:val="28"/>
          <w:szCs w:val="28"/>
          <w:lang w:val="ru-RU"/>
        </w:rPr>
        <w:t xml:space="preserve"> </w:t>
      </w:r>
      <w:r w:rsidR="00FC5658">
        <w:rPr>
          <w:color w:val="000000"/>
          <w:sz w:val="28"/>
          <w:szCs w:val="28"/>
          <w:lang w:val="ru-RU"/>
        </w:rPr>
        <w:t>Азербайджанской Республики</w:t>
      </w:r>
      <w:r w:rsidRPr="00C752DB">
        <w:rPr>
          <w:color w:val="000000"/>
          <w:sz w:val="28"/>
          <w:szCs w:val="28"/>
          <w:lang w:val="ru-RU"/>
        </w:rPr>
        <w:t xml:space="preserve">, после направления в рамках налогового контроля письменного уведомления в кредитные учреждения или лицам, осуществляющим банковские операции </w:t>
      </w:r>
      <w:r w:rsidR="00FC5658">
        <w:rPr>
          <w:color w:val="000000"/>
          <w:sz w:val="28"/>
          <w:szCs w:val="28"/>
          <w:lang w:val="ru-RU"/>
        </w:rPr>
        <w:t>–</w:t>
      </w:r>
      <w:r w:rsidRPr="00C752DB">
        <w:rPr>
          <w:color w:val="000000"/>
          <w:sz w:val="28"/>
          <w:szCs w:val="28"/>
          <w:lang w:val="ru-RU"/>
        </w:rPr>
        <w:t xml:space="preserve"> в</w:t>
      </w:r>
      <w:r w:rsidR="00FC5658">
        <w:rPr>
          <w:color w:val="000000"/>
          <w:sz w:val="28"/>
          <w:szCs w:val="28"/>
          <w:lang w:val="ru-RU"/>
        </w:rPr>
        <w:t xml:space="preserve"> </w:t>
      </w:r>
      <w:r w:rsidRPr="00C752DB">
        <w:rPr>
          <w:color w:val="000000"/>
          <w:sz w:val="28"/>
          <w:szCs w:val="28"/>
          <w:lang w:val="ru-RU"/>
        </w:rPr>
        <w:t>размере 1000 манатов;</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за непредставление сведений о финансовых операциях, осуществляемых на территории Азербайджанской Республики юридическими и физическими лицами данных государств, уполномоченным органам данных иностранных государств посредством Министерства по налогам</w:t>
      </w:r>
      <w:r w:rsidR="00FC5658" w:rsidRPr="00FC5658">
        <w:rPr>
          <w:color w:val="000000"/>
          <w:sz w:val="28"/>
          <w:szCs w:val="28"/>
          <w:lang w:val="ru-RU"/>
        </w:rPr>
        <w:t xml:space="preserve"> </w:t>
      </w:r>
      <w:r w:rsidR="00FC5658">
        <w:rPr>
          <w:color w:val="000000"/>
          <w:sz w:val="28"/>
          <w:szCs w:val="28"/>
          <w:lang w:val="ru-RU"/>
        </w:rPr>
        <w:t>Азербайджанской Республики</w:t>
      </w:r>
      <w:r w:rsidRPr="00C752DB">
        <w:rPr>
          <w:color w:val="000000"/>
          <w:sz w:val="28"/>
          <w:szCs w:val="28"/>
          <w:lang w:val="ru-RU"/>
        </w:rPr>
        <w:t xml:space="preserve"> в порядке, установленном Кабинетом Министров, в соответствии с международными договорами, в которых Азербайджанская Республика выступает Стороной, предусматривающих обмен налоговой и финансовой информацией;</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в размере 30</w:t>
      </w:r>
      <w:r w:rsidR="00FC5658">
        <w:rPr>
          <w:color w:val="000000"/>
          <w:sz w:val="28"/>
          <w:szCs w:val="28"/>
          <w:lang w:val="ru-RU"/>
        </w:rPr>
        <w:t> %</w:t>
      </w:r>
      <w:r w:rsidRPr="00C752DB">
        <w:rPr>
          <w:color w:val="000000"/>
          <w:sz w:val="28"/>
          <w:szCs w:val="28"/>
          <w:lang w:val="ru-RU"/>
        </w:rPr>
        <w:t xml:space="preserve"> общей суммы осуществленных операций, в случае неосуществления операций по данным счетам в размере 400 манатов</w:t>
      </w:r>
      <w:r w:rsidR="00FC5658">
        <w:rPr>
          <w:color w:val="000000"/>
          <w:sz w:val="28"/>
          <w:szCs w:val="28"/>
          <w:lang w:val="ru-RU"/>
        </w:rPr>
        <w:t xml:space="preserve"> з</w:t>
      </w:r>
      <w:r w:rsidRPr="00C752DB">
        <w:rPr>
          <w:color w:val="000000"/>
          <w:sz w:val="28"/>
          <w:szCs w:val="28"/>
          <w:lang w:val="ru-RU"/>
        </w:rPr>
        <w:t>а каждый такой счет;</w:t>
      </w:r>
    </w:p>
    <w:p w:rsidR="00B54518" w:rsidRPr="00306B31" w:rsidRDefault="00B54518"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 xml:space="preserve">при обнаружении нарушения требований международных договоров на основании уведомления уполномоченного органа другого государства, являющегося стороной международных договоров, предусматривающих обмен налоговой и финансовой информацией, в которых Азербайджанская Республика выступает Стороной </w:t>
      </w:r>
      <w:r w:rsidR="00FC5658">
        <w:rPr>
          <w:color w:val="000000"/>
          <w:sz w:val="28"/>
          <w:szCs w:val="28"/>
          <w:lang w:val="ru-RU"/>
        </w:rPr>
        <w:t>–</w:t>
      </w:r>
      <w:r w:rsidRPr="00C752DB">
        <w:rPr>
          <w:color w:val="000000"/>
          <w:sz w:val="28"/>
          <w:szCs w:val="28"/>
          <w:lang w:val="ru-RU"/>
        </w:rPr>
        <w:t xml:space="preserve"> в</w:t>
      </w:r>
      <w:r w:rsidR="00FC5658">
        <w:rPr>
          <w:color w:val="000000"/>
          <w:sz w:val="28"/>
          <w:szCs w:val="28"/>
          <w:lang w:val="ru-RU"/>
        </w:rPr>
        <w:t xml:space="preserve"> </w:t>
      </w:r>
      <w:r w:rsidRPr="00C752DB">
        <w:rPr>
          <w:color w:val="000000"/>
          <w:sz w:val="28"/>
          <w:szCs w:val="28"/>
          <w:lang w:val="ru-RU"/>
        </w:rPr>
        <w:t>размере 100 манатов за каждый подобный счет.</w:t>
      </w:r>
    </w:p>
    <w:p w:rsidR="00C752DB" w:rsidRPr="0035495B" w:rsidRDefault="00C752DB" w:rsidP="008B54CE">
      <w:pPr>
        <w:pStyle w:val="14"/>
        <w:shd w:val="clear" w:color="auto" w:fill="auto"/>
        <w:tabs>
          <w:tab w:val="left" w:pos="761"/>
        </w:tabs>
        <w:spacing w:before="60" w:line="240" w:lineRule="auto"/>
        <w:ind w:firstLine="760"/>
        <w:outlineLvl w:val="9"/>
        <w:rPr>
          <w:rFonts w:ascii="Times New Roman" w:hAnsi="Times New Roman"/>
          <w:b w:val="0"/>
          <w:i/>
          <w:color w:val="000000"/>
          <w:sz w:val="28"/>
          <w:szCs w:val="28"/>
        </w:rPr>
      </w:pPr>
      <w:bookmarkStart w:id="48" w:name="_Toc497913498"/>
      <w:bookmarkStart w:id="49" w:name="_Toc498431754"/>
      <w:r w:rsidRPr="0035495B">
        <w:rPr>
          <w:rFonts w:ascii="Times New Roman" w:hAnsi="Times New Roman"/>
          <w:b w:val="0"/>
          <w:i/>
          <w:color w:val="000000"/>
          <w:sz w:val="28"/>
          <w:szCs w:val="28"/>
        </w:rPr>
        <w:t>Усовершенствование законодательства в сфере взыскании налоговых задолженностей</w:t>
      </w:r>
      <w:bookmarkEnd w:id="48"/>
      <w:bookmarkEnd w:id="49"/>
    </w:p>
    <w:p w:rsidR="00C752DB" w:rsidRPr="00C752DB" w:rsidRDefault="00C752DB" w:rsidP="008B54CE">
      <w:pPr>
        <w:pStyle w:val="21"/>
        <w:shd w:val="clear" w:color="auto" w:fill="auto"/>
        <w:spacing w:before="0" w:line="240" w:lineRule="auto"/>
        <w:ind w:firstLine="760"/>
        <w:rPr>
          <w:sz w:val="28"/>
          <w:szCs w:val="28"/>
        </w:rPr>
      </w:pPr>
      <w:r w:rsidRPr="00C752DB">
        <w:rPr>
          <w:color w:val="000000"/>
          <w:sz w:val="28"/>
          <w:szCs w:val="28"/>
          <w:lang w:val="ru-RU"/>
        </w:rPr>
        <w:t xml:space="preserve">В </w:t>
      </w:r>
      <w:r w:rsidR="00FC5658">
        <w:rPr>
          <w:color w:val="000000"/>
          <w:sz w:val="28"/>
          <w:szCs w:val="28"/>
          <w:lang w:val="ru-RU"/>
        </w:rPr>
        <w:t>НК Азербайджанской Республики</w:t>
      </w:r>
      <w:r w:rsidRPr="00C752DB">
        <w:rPr>
          <w:color w:val="000000"/>
          <w:sz w:val="28"/>
          <w:szCs w:val="28"/>
          <w:lang w:val="ru-RU"/>
        </w:rPr>
        <w:t xml:space="preserve"> был внесен ряд изменений с целью обеспечения полного и оперативного взыскания налоговых задолженностей в государственный бюджет. Согласно данным изменениям, предусмотрена возможность продажи описанного имущества налогоплательщика посредством электронного аукциона на основании заявок исполнительного чиновника, а также представление налоговым органам в электронной форме квартальных данных о средствах, полученных от продажи имущества налогоплательщика, включая данные о заявках исполнительного чиновника для продажи описанного имущества. В то же время, в </w:t>
      </w:r>
      <w:r w:rsidR="00FC5658">
        <w:rPr>
          <w:color w:val="000000"/>
          <w:sz w:val="28"/>
          <w:szCs w:val="28"/>
          <w:lang w:val="ru-RU"/>
        </w:rPr>
        <w:t>НК Азербайджанской Республики</w:t>
      </w:r>
      <w:r w:rsidR="00FC5658" w:rsidRPr="00C752DB">
        <w:rPr>
          <w:color w:val="000000"/>
          <w:sz w:val="28"/>
          <w:szCs w:val="28"/>
          <w:lang w:val="ru-RU"/>
        </w:rPr>
        <w:t xml:space="preserve"> </w:t>
      </w:r>
      <w:r w:rsidRPr="00C752DB">
        <w:rPr>
          <w:color w:val="000000"/>
          <w:sz w:val="28"/>
          <w:szCs w:val="28"/>
          <w:lang w:val="ru-RU"/>
        </w:rPr>
        <w:t xml:space="preserve">были внесены положения относительно сокращения срока объявлений, связанных с аукционом. При применении современных механизмов указанные </w:t>
      </w:r>
      <w:r w:rsidRPr="00C752DB">
        <w:rPr>
          <w:color w:val="000000"/>
          <w:sz w:val="28"/>
          <w:szCs w:val="28"/>
          <w:lang w:val="ru-RU"/>
        </w:rPr>
        <w:lastRenderedPageBreak/>
        <w:t>изменения обеспечат взыскание налоговых задолженностей в бюджет в короткий срок.</w:t>
      </w:r>
    </w:p>
    <w:p w:rsidR="00C752DB" w:rsidRPr="0035495B" w:rsidRDefault="00C752DB" w:rsidP="008B54CE">
      <w:pPr>
        <w:pStyle w:val="14"/>
        <w:shd w:val="clear" w:color="auto" w:fill="auto"/>
        <w:tabs>
          <w:tab w:val="left" w:pos="761"/>
        </w:tabs>
        <w:spacing w:before="60" w:line="240" w:lineRule="auto"/>
        <w:ind w:firstLine="760"/>
        <w:outlineLvl w:val="9"/>
        <w:rPr>
          <w:rFonts w:ascii="Times New Roman" w:hAnsi="Times New Roman"/>
          <w:b w:val="0"/>
          <w:i/>
          <w:color w:val="000000"/>
          <w:sz w:val="28"/>
          <w:szCs w:val="28"/>
        </w:rPr>
      </w:pPr>
      <w:bookmarkStart w:id="50" w:name="bookmark15"/>
      <w:bookmarkStart w:id="51" w:name="_Toc497913499"/>
      <w:bookmarkStart w:id="52" w:name="_Toc498431755"/>
      <w:r w:rsidRPr="0035495B">
        <w:rPr>
          <w:rFonts w:ascii="Times New Roman" w:hAnsi="Times New Roman"/>
          <w:b w:val="0"/>
          <w:i/>
          <w:color w:val="000000"/>
          <w:sz w:val="28"/>
          <w:szCs w:val="28"/>
        </w:rPr>
        <w:t>Положения, связанные с расширением налогооблагаемой базы</w:t>
      </w:r>
      <w:bookmarkEnd w:id="50"/>
      <w:bookmarkEnd w:id="51"/>
      <w:bookmarkEnd w:id="52"/>
    </w:p>
    <w:p w:rsidR="00C752DB" w:rsidRPr="00FC5658" w:rsidRDefault="00C752DB"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 xml:space="preserve">В </w:t>
      </w:r>
      <w:r w:rsidR="00FC5658">
        <w:rPr>
          <w:color w:val="000000"/>
          <w:sz w:val="28"/>
          <w:szCs w:val="28"/>
          <w:lang w:val="ru-RU"/>
        </w:rPr>
        <w:t>НК Азербайджанской Республики</w:t>
      </w:r>
      <w:r w:rsidR="00FC5658" w:rsidRPr="00C752DB">
        <w:rPr>
          <w:color w:val="000000"/>
          <w:sz w:val="28"/>
          <w:szCs w:val="28"/>
          <w:lang w:val="ru-RU"/>
        </w:rPr>
        <w:t xml:space="preserve"> </w:t>
      </w:r>
      <w:r w:rsidRPr="00C752DB">
        <w:rPr>
          <w:color w:val="000000"/>
          <w:sz w:val="28"/>
          <w:szCs w:val="28"/>
          <w:lang w:val="ru-RU"/>
        </w:rPr>
        <w:t>был внесен ряд положений относительно расширения налогооблагаемой базы.</w:t>
      </w:r>
    </w:p>
    <w:p w:rsidR="00C752DB" w:rsidRPr="00FC5658" w:rsidRDefault="00C752DB"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Согласно данным изменениям предусматривается следующее:</w:t>
      </w:r>
    </w:p>
    <w:p w:rsidR="00C752DB" w:rsidRPr="00FC5658" w:rsidRDefault="00C752DB"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 xml:space="preserve">привлечение к налогу на имущество юридических лиц </w:t>
      </w:r>
      <w:r w:rsidR="00FC5658">
        <w:rPr>
          <w:color w:val="000000"/>
          <w:sz w:val="28"/>
          <w:szCs w:val="28"/>
          <w:lang w:val="ru-RU"/>
        </w:rPr>
        <w:t>–</w:t>
      </w:r>
      <w:r w:rsidRPr="00C752DB">
        <w:rPr>
          <w:color w:val="000000"/>
          <w:sz w:val="28"/>
          <w:szCs w:val="28"/>
          <w:lang w:val="ru-RU"/>
        </w:rPr>
        <w:t xml:space="preserve"> плательщиков</w:t>
      </w:r>
      <w:r w:rsidR="00FC5658">
        <w:rPr>
          <w:color w:val="000000"/>
          <w:sz w:val="28"/>
          <w:szCs w:val="28"/>
          <w:lang w:val="ru-RU"/>
        </w:rPr>
        <w:t xml:space="preserve"> </w:t>
      </w:r>
      <w:r w:rsidRPr="00C752DB">
        <w:rPr>
          <w:color w:val="000000"/>
          <w:sz w:val="28"/>
          <w:szCs w:val="28"/>
          <w:lang w:val="ru-RU"/>
        </w:rPr>
        <w:t>упрощенного налога;</w:t>
      </w:r>
    </w:p>
    <w:p w:rsidR="00C752DB" w:rsidRPr="00FC5658" w:rsidRDefault="00C752DB"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снижение амортизационной нормы в отношении машин и оборудований с 25 до 20</w:t>
      </w:r>
      <w:r w:rsidR="00FC5658">
        <w:rPr>
          <w:color w:val="000000"/>
          <w:sz w:val="28"/>
          <w:szCs w:val="28"/>
          <w:lang w:val="ru-RU"/>
        </w:rPr>
        <w:t> %</w:t>
      </w:r>
      <w:r w:rsidRPr="00C752DB">
        <w:rPr>
          <w:color w:val="000000"/>
          <w:sz w:val="28"/>
          <w:szCs w:val="28"/>
          <w:lang w:val="ru-RU"/>
        </w:rPr>
        <w:t>;</w:t>
      </w:r>
    </w:p>
    <w:p w:rsidR="00C752DB" w:rsidRPr="00FC5658" w:rsidRDefault="00C752DB"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ограничение до 40</w:t>
      </w:r>
      <w:r w:rsidR="00FC5658">
        <w:rPr>
          <w:color w:val="000000"/>
          <w:sz w:val="28"/>
          <w:szCs w:val="28"/>
          <w:lang w:val="ru-RU"/>
        </w:rPr>
        <w:t> %</w:t>
      </w:r>
      <w:r w:rsidRPr="00C752DB">
        <w:rPr>
          <w:color w:val="000000"/>
          <w:sz w:val="28"/>
          <w:szCs w:val="28"/>
          <w:lang w:val="ru-RU"/>
        </w:rPr>
        <w:t xml:space="preserve"> ам</w:t>
      </w:r>
      <w:r w:rsidR="00FC5658">
        <w:rPr>
          <w:color w:val="000000"/>
          <w:sz w:val="28"/>
          <w:szCs w:val="28"/>
          <w:lang w:val="ru-RU"/>
        </w:rPr>
        <w:t>о</w:t>
      </w:r>
      <w:r w:rsidRPr="00C752DB">
        <w:rPr>
          <w:color w:val="000000"/>
          <w:sz w:val="28"/>
          <w:szCs w:val="28"/>
          <w:lang w:val="ru-RU"/>
        </w:rPr>
        <w:t>ртизационного вычета, относящегося к активам, приобретенным за счет инвестиционных расходов государственного бюджета;</w:t>
      </w:r>
    </w:p>
    <w:p w:rsidR="00C752DB" w:rsidRPr="00FC5658" w:rsidRDefault="00C752DB"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при получении дохода нерезидентом, участвующим в проводимой лотерее, других соревнованиях и конкурсах, удержание налога у источника выплаты в размере 10</w:t>
      </w:r>
      <w:r w:rsidR="00FC5658">
        <w:rPr>
          <w:color w:val="000000"/>
          <w:sz w:val="28"/>
          <w:szCs w:val="28"/>
          <w:lang w:val="ru-RU"/>
        </w:rPr>
        <w:t> %</w:t>
      </w:r>
      <w:r w:rsidRPr="00C752DB">
        <w:rPr>
          <w:color w:val="000000"/>
          <w:sz w:val="28"/>
          <w:szCs w:val="28"/>
          <w:lang w:val="ru-RU"/>
        </w:rPr>
        <w:t xml:space="preserve"> от суммы выигрыша (премии), образованной после вычета денежных средств (денежных вложений), выплаченных нерезидентом в связи с участием;</w:t>
      </w:r>
    </w:p>
    <w:p w:rsidR="00C752DB" w:rsidRDefault="00C752DB" w:rsidP="008B54CE">
      <w:pPr>
        <w:pStyle w:val="21"/>
        <w:shd w:val="clear" w:color="auto" w:fill="auto"/>
        <w:spacing w:before="0" w:line="240" w:lineRule="auto"/>
        <w:ind w:firstLine="760"/>
        <w:rPr>
          <w:color w:val="000000"/>
          <w:sz w:val="28"/>
          <w:szCs w:val="28"/>
          <w:lang w:val="ru-RU"/>
        </w:rPr>
      </w:pPr>
      <w:r w:rsidRPr="00C752DB">
        <w:rPr>
          <w:color w:val="000000"/>
          <w:sz w:val="28"/>
          <w:szCs w:val="28"/>
          <w:lang w:val="ru-RU"/>
        </w:rPr>
        <w:t>удержание налога у источника выплаты в размере 10</w:t>
      </w:r>
      <w:r w:rsidR="00FC5658">
        <w:rPr>
          <w:color w:val="000000"/>
          <w:sz w:val="28"/>
          <w:szCs w:val="28"/>
          <w:lang w:val="ru-RU"/>
        </w:rPr>
        <w:t> %</w:t>
      </w:r>
      <w:r w:rsidRPr="00C752DB">
        <w:rPr>
          <w:color w:val="000000"/>
          <w:sz w:val="28"/>
          <w:szCs w:val="28"/>
          <w:lang w:val="ru-RU"/>
        </w:rPr>
        <w:t xml:space="preserve"> от суммы выигрыша (премии), полученной резидентами в денежном выражении в результате проводимой лотереи, других соревнований и конкурсов.</w:t>
      </w:r>
    </w:p>
    <w:p w:rsidR="00081004" w:rsidRDefault="00081004" w:rsidP="00850898">
      <w:pPr>
        <w:pStyle w:val="21"/>
        <w:shd w:val="clear" w:color="auto" w:fill="auto"/>
        <w:spacing w:before="0" w:line="240" w:lineRule="auto"/>
        <w:ind w:firstLine="708"/>
        <w:rPr>
          <w:color w:val="000000"/>
          <w:sz w:val="28"/>
          <w:szCs w:val="28"/>
          <w:lang w:val="ru-RU"/>
        </w:rPr>
      </w:pPr>
    </w:p>
    <w:p w:rsidR="0042579C" w:rsidRPr="00081004" w:rsidRDefault="006B0D70" w:rsidP="00081004">
      <w:pPr>
        <w:pStyle w:val="1"/>
        <w:jc w:val="center"/>
        <w:rPr>
          <w:rStyle w:val="FontStyle12"/>
          <w:bCs w:val="0"/>
          <w:sz w:val="28"/>
          <w:szCs w:val="28"/>
          <w:u w:val="none"/>
        </w:rPr>
      </w:pPr>
      <w:bookmarkStart w:id="53" w:name="_Toc498431756"/>
      <w:r w:rsidRPr="00081004">
        <w:rPr>
          <w:rStyle w:val="FontStyle12"/>
          <w:bCs w:val="0"/>
          <w:sz w:val="28"/>
          <w:szCs w:val="28"/>
          <w:u w:val="none"/>
        </w:rPr>
        <w:t>РЕСПУБЛИКА</w:t>
      </w:r>
      <w:r w:rsidRPr="00081004">
        <w:rPr>
          <w:rStyle w:val="FontStyle12"/>
          <w:b w:val="0"/>
          <w:bCs w:val="0"/>
          <w:sz w:val="28"/>
          <w:szCs w:val="28"/>
          <w:u w:val="none"/>
        </w:rPr>
        <w:t xml:space="preserve"> </w:t>
      </w:r>
      <w:r w:rsidRPr="00081004">
        <w:rPr>
          <w:rStyle w:val="FontStyle12"/>
          <w:bCs w:val="0"/>
          <w:sz w:val="28"/>
          <w:szCs w:val="28"/>
          <w:u w:val="none"/>
        </w:rPr>
        <w:t>АРМЕНИЯ</w:t>
      </w:r>
      <w:bookmarkEnd w:id="53"/>
    </w:p>
    <w:p w:rsidR="002371C9" w:rsidRPr="0035495B" w:rsidRDefault="008456D8" w:rsidP="008B54CE">
      <w:pPr>
        <w:spacing w:before="120"/>
        <w:ind w:firstLine="709"/>
        <w:jc w:val="both"/>
        <w:rPr>
          <w:sz w:val="28"/>
          <w:szCs w:val="28"/>
        </w:rPr>
      </w:pPr>
      <w:r w:rsidRPr="0035495B">
        <w:rPr>
          <w:sz w:val="28"/>
          <w:szCs w:val="28"/>
        </w:rPr>
        <w:t xml:space="preserve">Согласно </w:t>
      </w:r>
      <w:r w:rsidR="00F17683" w:rsidRPr="0035495B">
        <w:rPr>
          <w:sz w:val="28"/>
          <w:szCs w:val="28"/>
        </w:rPr>
        <w:t>Налогов</w:t>
      </w:r>
      <w:r w:rsidRPr="0035495B">
        <w:rPr>
          <w:sz w:val="28"/>
          <w:szCs w:val="28"/>
        </w:rPr>
        <w:t>ому</w:t>
      </w:r>
      <w:r w:rsidR="00F17683" w:rsidRPr="0035495B">
        <w:rPr>
          <w:sz w:val="28"/>
          <w:szCs w:val="28"/>
        </w:rPr>
        <w:t xml:space="preserve"> кодекс</w:t>
      </w:r>
      <w:r w:rsidRPr="0035495B">
        <w:rPr>
          <w:sz w:val="28"/>
          <w:szCs w:val="28"/>
        </w:rPr>
        <w:t>у</w:t>
      </w:r>
      <w:r w:rsidR="00F17683" w:rsidRPr="0035495B">
        <w:rPr>
          <w:sz w:val="28"/>
          <w:szCs w:val="28"/>
        </w:rPr>
        <w:t xml:space="preserve"> Республики Армения</w:t>
      </w:r>
      <w:r w:rsidR="00944CB6" w:rsidRPr="0035495B">
        <w:rPr>
          <w:sz w:val="28"/>
          <w:szCs w:val="28"/>
        </w:rPr>
        <w:t xml:space="preserve"> (далее – НК Республики Армения)</w:t>
      </w:r>
      <w:r w:rsidR="0035495B">
        <w:rPr>
          <w:sz w:val="28"/>
          <w:szCs w:val="28"/>
        </w:rPr>
        <w:t xml:space="preserve"> с 1 января 2017 года вступили следующие изменения:</w:t>
      </w:r>
    </w:p>
    <w:p w:rsidR="00F17683" w:rsidRPr="00330CF5" w:rsidRDefault="00F17683" w:rsidP="008B54CE">
      <w:pPr>
        <w:spacing w:before="60"/>
        <w:ind w:firstLine="709"/>
        <w:jc w:val="both"/>
        <w:rPr>
          <w:i/>
          <w:sz w:val="28"/>
          <w:szCs w:val="28"/>
        </w:rPr>
      </w:pPr>
      <w:r w:rsidRPr="00330CF5">
        <w:rPr>
          <w:i/>
          <w:sz w:val="28"/>
          <w:szCs w:val="28"/>
        </w:rPr>
        <w:t>Статья 444, часть 6,</w:t>
      </w:r>
      <w:r w:rsidR="00884770" w:rsidRPr="00330CF5">
        <w:rPr>
          <w:i/>
          <w:sz w:val="28"/>
          <w:szCs w:val="28"/>
        </w:rPr>
        <w:t xml:space="preserve"> </w:t>
      </w:r>
      <w:r w:rsidRPr="00330CF5">
        <w:rPr>
          <w:i/>
          <w:sz w:val="28"/>
          <w:szCs w:val="28"/>
        </w:rPr>
        <w:t>Статья 135, часть 4</w:t>
      </w:r>
    </w:p>
    <w:p w:rsidR="00F17683" w:rsidRDefault="00F17683" w:rsidP="008B54CE">
      <w:pPr>
        <w:ind w:firstLine="709"/>
        <w:jc w:val="both"/>
        <w:rPr>
          <w:sz w:val="28"/>
          <w:szCs w:val="28"/>
        </w:rPr>
      </w:pPr>
      <w:r>
        <w:rPr>
          <w:sz w:val="28"/>
          <w:szCs w:val="28"/>
        </w:rPr>
        <w:t xml:space="preserve">С </w:t>
      </w:r>
      <w:r w:rsidR="00EE067F">
        <w:rPr>
          <w:sz w:val="28"/>
          <w:szCs w:val="28"/>
        </w:rPr>
        <w:t xml:space="preserve">1 января </w:t>
      </w:r>
      <w:r>
        <w:rPr>
          <w:sz w:val="28"/>
          <w:szCs w:val="28"/>
        </w:rPr>
        <w:t>2017 г</w:t>
      </w:r>
      <w:r w:rsidR="00EE067F">
        <w:rPr>
          <w:sz w:val="28"/>
          <w:szCs w:val="28"/>
        </w:rPr>
        <w:t>ода</w:t>
      </w:r>
      <w:r>
        <w:rPr>
          <w:sz w:val="28"/>
          <w:szCs w:val="28"/>
        </w:rPr>
        <w:t xml:space="preserve"> вступили в силу положения относительно альтернативного метода исполнения авансовых платежей по налогу на прибыль.</w:t>
      </w:r>
    </w:p>
    <w:p w:rsidR="00F17683" w:rsidRDefault="00F17683" w:rsidP="008B54CE">
      <w:pPr>
        <w:ind w:firstLine="709"/>
        <w:jc w:val="both"/>
        <w:rPr>
          <w:sz w:val="28"/>
          <w:szCs w:val="28"/>
        </w:rPr>
      </w:pPr>
      <w:r>
        <w:rPr>
          <w:sz w:val="28"/>
          <w:szCs w:val="28"/>
        </w:rPr>
        <w:t>Плательщик налога на прибыль, являющийся резидентом Республики Армения, за каждый квартал текущего года производит авансовые платежи по налогу на прибыль в размере 2</w:t>
      </w:r>
      <w:r w:rsidR="00EE067F">
        <w:rPr>
          <w:sz w:val="28"/>
          <w:szCs w:val="28"/>
        </w:rPr>
        <w:t> </w:t>
      </w:r>
      <w:r>
        <w:rPr>
          <w:sz w:val="28"/>
          <w:szCs w:val="28"/>
        </w:rPr>
        <w:t>%</w:t>
      </w:r>
      <w:r w:rsidR="008456D8" w:rsidRPr="006F1BE8">
        <w:rPr>
          <w:sz w:val="28"/>
          <w:szCs w:val="28"/>
        </w:rPr>
        <w:t xml:space="preserve"> </w:t>
      </w:r>
      <w:r>
        <w:rPr>
          <w:sz w:val="28"/>
          <w:szCs w:val="28"/>
        </w:rPr>
        <w:t>доходов, полученных от поставки товаров, выполнения работ и (или) оказания услуг в течение предыдущего квартала, если до 20 марта (включительно) текущего налогового года он представил в налоговый орган в установленной форме заявление относительно альтернативного метода исполнения авансовых платежей по налогу на прибыль.</w:t>
      </w:r>
    </w:p>
    <w:p w:rsidR="00F17683" w:rsidRDefault="00F17683" w:rsidP="008B54CE">
      <w:pPr>
        <w:ind w:firstLine="709"/>
        <w:jc w:val="both"/>
        <w:rPr>
          <w:sz w:val="28"/>
          <w:szCs w:val="28"/>
        </w:rPr>
      </w:pPr>
      <w:r>
        <w:rPr>
          <w:sz w:val="28"/>
          <w:szCs w:val="28"/>
        </w:rPr>
        <w:t>Авансовые платежи по налогу на прибыль по альтернативному методу исполнения авансовых платежей по налогу на прибыль в течение 2017 года исчисляются и производятся до 15 числа (включительно) последнего месяца соответствующего квартала 2017 года. База налогообложения облагаемых и необлагаемых НДС сделок за кварталы, приходящиеся до 31 декабря (включительно 2017 года, исчисляются, принимая во внимания базы налогообложения облагаемых и необлагаемых</w:t>
      </w:r>
      <w:r w:rsidR="00EE05C2">
        <w:rPr>
          <w:sz w:val="28"/>
          <w:szCs w:val="28"/>
        </w:rPr>
        <w:t xml:space="preserve"> НДС сделок, отраженных в </w:t>
      </w:r>
      <w:r w:rsidR="00EE05C2">
        <w:rPr>
          <w:sz w:val="28"/>
          <w:szCs w:val="28"/>
        </w:rPr>
        <w:lastRenderedPageBreak/>
        <w:t>квартальных расчетах по НДС, представленных в налоговый орган за эти кварталы (в случае считающихся ежемесячными плательщиками НДС – базы налогообложения облагаемых и необлагаемых НДС сделок, отраженных в ежемесячных расчетах по НДС, представленных в налоговый орган за месяцы, входящие в эти кварталы).</w:t>
      </w:r>
    </w:p>
    <w:p w:rsidR="00EE05C2" w:rsidRPr="00330CF5" w:rsidRDefault="00EE05C2" w:rsidP="008B54CE">
      <w:pPr>
        <w:spacing w:before="60"/>
        <w:ind w:firstLine="709"/>
        <w:jc w:val="both"/>
        <w:rPr>
          <w:i/>
          <w:sz w:val="28"/>
          <w:szCs w:val="28"/>
        </w:rPr>
      </w:pPr>
      <w:r w:rsidRPr="00330CF5">
        <w:rPr>
          <w:i/>
          <w:sz w:val="28"/>
          <w:szCs w:val="28"/>
        </w:rPr>
        <w:t>Статья 444, часть 7,</w:t>
      </w:r>
      <w:r w:rsidR="00884770" w:rsidRPr="00330CF5">
        <w:rPr>
          <w:i/>
          <w:sz w:val="28"/>
          <w:szCs w:val="28"/>
        </w:rPr>
        <w:t xml:space="preserve"> </w:t>
      </w:r>
      <w:r w:rsidRPr="00330CF5">
        <w:rPr>
          <w:i/>
          <w:sz w:val="28"/>
          <w:szCs w:val="28"/>
        </w:rPr>
        <w:t>Статья 150, часть 8</w:t>
      </w:r>
    </w:p>
    <w:p w:rsidR="00EE05C2" w:rsidRDefault="00EE05C2" w:rsidP="008B54CE">
      <w:pPr>
        <w:ind w:firstLine="709"/>
        <w:jc w:val="both"/>
        <w:rPr>
          <w:sz w:val="28"/>
          <w:szCs w:val="28"/>
        </w:rPr>
      </w:pPr>
      <w:r>
        <w:rPr>
          <w:sz w:val="28"/>
          <w:szCs w:val="28"/>
        </w:rPr>
        <w:t>Подоходный налог в части дивидендов, полученных иностранными гражданами и лицами без гражданства, исчисляется по ставке 10</w:t>
      </w:r>
      <w:r w:rsidR="00EE067F">
        <w:rPr>
          <w:sz w:val="28"/>
          <w:szCs w:val="28"/>
        </w:rPr>
        <w:t> </w:t>
      </w:r>
      <w:r>
        <w:rPr>
          <w:sz w:val="28"/>
          <w:szCs w:val="28"/>
        </w:rPr>
        <w:t>%. Указанное положение распространяется на дивиденды, объявленные после 1 января 2017 года.</w:t>
      </w:r>
    </w:p>
    <w:p w:rsidR="00EE05C2" w:rsidRPr="00330CF5" w:rsidRDefault="00EE05C2" w:rsidP="008B54CE">
      <w:pPr>
        <w:spacing w:before="60"/>
        <w:ind w:firstLine="709"/>
        <w:jc w:val="both"/>
        <w:rPr>
          <w:i/>
          <w:sz w:val="28"/>
          <w:szCs w:val="28"/>
        </w:rPr>
      </w:pPr>
      <w:r w:rsidRPr="00330CF5">
        <w:rPr>
          <w:i/>
          <w:sz w:val="28"/>
          <w:szCs w:val="28"/>
        </w:rPr>
        <w:t>Статья 444, часть 5,</w:t>
      </w:r>
      <w:r w:rsidR="00884770" w:rsidRPr="00330CF5">
        <w:rPr>
          <w:i/>
          <w:sz w:val="28"/>
          <w:szCs w:val="28"/>
        </w:rPr>
        <w:t xml:space="preserve"> </w:t>
      </w:r>
      <w:r w:rsidRPr="00330CF5">
        <w:rPr>
          <w:i/>
          <w:sz w:val="28"/>
          <w:szCs w:val="28"/>
        </w:rPr>
        <w:t>Статья 109, часть 3</w:t>
      </w:r>
    </w:p>
    <w:p w:rsidR="00EE05C2" w:rsidRDefault="00EE05C2" w:rsidP="008B54CE">
      <w:pPr>
        <w:ind w:firstLine="709"/>
        <w:jc w:val="both"/>
        <w:rPr>
          <w:sz w:val="28"/>
          <w:szCs w:val="28"/>
        </w:rPr>
      </w:pPr>
      <w:r>
        <w:rPr>
          <w:sz w:val="28"/>
          <w:szCs w:val="28"/>
        </w:rPr>
        <w:t>Право получения дохода ор</w:t>
      </w:r>
      <w:r w:rsidR="00A91BB0">
        <w:rPr>
          <w:sz w:val="28"/>
          <w:szCs w:val="28"/>
        </w:rPr>
        <w:t>г</w:t>
      </w:r>
      <w:r>
        <w:rPr>
          <w:sz w:val="28"/>
          <w:szCs w:val="28"/>
        </w:rPr>
        <w:t>анизаций –</w:t>
      </w:r>
      <w:r w:rsidR="00F16988">
        <w:rPr>
          <w:sz w:val="28"/>
          <w:szCs w:val="28"/>
        </w:rPr>
        <w:t xml:space="preserve"> </w:t>
      </w:r>
      <w:r>
        <w:rPr>
          <w:sz w:val="28"/>
          <w:szCs w:val="28"/>
        </w:rPr>
        <w:t xml:space="preserve">нерезидентов в виде дивидендов, относящихся к периодам, приходящимся после </w:t>
      </w:r>
      <w:r w:rsidR="00EE067F">
        <w:rPr>
          <w:sz w:val="28"/>
          <w:szCs w:val="28"/>
        </w:rPr>
        <w:t xml:space="preserve">1 января </w:t>
      </w:r>
      <w:r>
        <w:rPr>
          <w:sz w:val="28"/>
          <w:szCs w:val="28"/>
        </w:rPr>
        <w:t>2017 г</w:t>
      </w:r>
      <w:r w:rsidR="00EE067F">
        <w:rPr>
          <w:sz w:val="28"/>
          <w:szCs w:val="28"/>
        </w:rPr>
        <w:t>ода</w:t>
      </w:r>
      <w:r>
        <w:rPr>
          <w:sz w:val="28"/>
          <w:szCs w:val="28"/>
        </w:rPr>
        <w:t xml:space="preserve">, считается приобретенными в день принятия собранием акционеров (пайщиков) решения о </w:t>
      </w:r>
      <w:r w:rsidR="00A91BB0">
        <w:rPr>
          <w:sz w:val="28"/>
          <w:szCs w:val="28"/>
        </w:rPr>
        <w:t>распределении дивидендов из прибыли, полученной по результатам деятельности отчетного года, но не позднее 30 июня (включительно) налогового года, следующего за отчетным годом.</w:t>
      </w:r>
    </w:p>
    <w:p w:rsidR="00EE05C2" w:rsidRDefault="00A91BB0" w:rsidP="008B54CE">
      <w:pPr>
        <w:ind w:firstLine="709"/>
        <w:jc w:val="both"/>
        <w:rPr>
          <w:sz w:val="28"/>
          <w:szCs w:val="28"/>
        </w:rPr>
      </w:pPr>
      <w:r>
        <w:rPr>
          <w:sz w:val="28"/>
          <w:szCs w:val="28"/>
        </w:rPr>
        <w:t xml:space="preserve">Выплатой </w:t>
      </w:r>
      <w:r w:rsidR="00220805">
        <w:rPr>
          <w:sz w:val="28"/>
          <w:szCs w:val="28"/>
        </w:rPr>
        <w:t>дохода, считающегося основанием для исчисления налога, считается принятие решения о распределении дивидендов или исчисление установленного срока.</w:t>
      </w:r>
    </w:p>
    <w:p w:rsidR="00220805" w:rsidRPr="00330CF5" w:rsidRDefault="00220805" w:rsidP="008B54CE">
      <w:pPr>
        <w:spacing w:before="60"/>
        <w:ind w:firstLine="709"/>
        <w:jc w:val="both"/>
        <w:rPr>
          <w:i/>
          <w:sz w:val="28"/>
          <w:szCs w:val="28"/>
        </w:rPr>
      </w:pPr>
      <w:r w:rsidRPr="00330CF5">
        <w:rPr>
          <w:i/>
          <w:sz w:val="28"/>
          <w:szCs w:val="28"/>
        </w:rPr>
        <w:t>Статья 444, часть 8,</w:t>
      </w:r>
      <w:r w:rsidR="00884770" w:rsidRPr="00330CF5">
        <w:rPr>
          <w:i/>
          <w:sz w:val="28"/>
          <w:szCs w:val="28"/>
        </w:rPr>
        <w:t xml:space="preserve"> </w:t>
      </w:r>
      <w:r w:rsidRPr="00330CF5">
        <w:rPr>
          <w:i/>
          <w:sz w:val="28"/>
          <w:szCs w:val="28"/>
        </w:rPr>
        <w:t>Статья 159, часть 4</w:t>
      </w:r>
    </w:p>
    <w:p w:rsidR="00220805" w:rsidRDefault="00220805" w:rsidP="008B54CE">
      <w:pPr>
        <w:ind w:firstLine="709"/>
        <w:jc w:val="both"/>
        <w:rPr>
          <w:sz w:val="28"/>
          <w:szCs w:val="28"/>
        </w:rPr>
      </w:pPr>
      <w:r>
        <w:rPr>
          <w:sz w:val="28"/>
          <w:szCs w:val="28"/>
        </w:rPr>
        <w:t>В случае вложения в установленном законодательством порядке доходов, получаемых в виде дивидендов в течение налогового года их получения в уставный или складочный капитал той же организации – резидента Республики Армения, которая выплачивает дивиденды, вкладываемая сумма, но не более чем сумма налога с дивидендов, уплаченная в государственный бюджет, возмещается из государственного бюджета в порядке, установленном Правительством Республики Армения.</w:t>
      </w:r>
    </w:p>
    <w:p w:rsidR="00220805" w:rsidRPr="00330CF5" w:rsidRDefault="00220805" w:rsidP="008B54CE">
      <w:pPr>
        <w:spacing w:before="60"/>
        <w:ind w:firstLine="709"/>
        <w:jc w:val="both"/>
        <w:rPr>
          <w:i/>
          <w:sz w:val="28"/>
          <w:szCs w:val="28"/>
        </w:rPr>
      </w:pPr>
      <w:r w:rsidRPr="00330CF5">
        <w:rPr>
          <w:i/>
          <w:sz w:val="28"/>
          <w:szCs w:val="28"/>
        </w:rPr>
        <w:t>Статья 444, часть 14</w:t>
      </w:r>
    </w:p>
    <w:p w:rsidR="00220805" w:rsidRDefault="00220805" w:rsidP="008B54CE">
      <w:pPr>
        <w:ind w:firstLine="709"/>
        <w:jc w:val="both"/>
        <w:rPr>
          <w:sz w:val="28"/>
          <w:szCs w:val="28"/>
        </w:rPr>
      </w:pPr>
      <w:r>
        <w:rPr>
          <w:sz w:val="28"/>
          <w:szCs w:val="28"/>
        </w:rPr>
        <w:t xml:space="preserve">Для организаторов лотерей и организаторов интернет игр с выигрышем ставка государственной пошлины с </w:t>
      </w:r>
      <w:r w:rsidR="00EE067F">
        <w:rPr>
          <w:sz w:val="28"/>
          <w:szCs w:val="28"/>
        </w:rPr>
        <w:t xml:space="preserve">1 января </w:t>
      </w:r>
      <w:r>
        <w:rPr>
          <w:sz w:val="28"/>
          <w:szCs w:val="28"/>
        </w:rPr>
        <w:t>2017 г</w:t>
      </w:r>
      <w:r w:rsidR="00EE067F">
        <w:rPr>
          <w:sz w:val="28"/>
          <w:szCs w:val="28"/>
        </w:rPr>
        <w:t>ода</w:t>
      </w:r>
      <w:r>
        <w:rPr>
          <w:sz w:val="28"/>
          <w:szCs w:val="28"/>
        </w:rPr>
        <w:t xml:space="preserve"> составляет 500</w:t>
      </w:r>
      <w:r w:rsidR="00381D5B">
        <w:rPr>
          <w:sz w:val="28"/>
          <w:szCs w:val="28"/>
        </w:rPr>
        <w:t>0</w:t>
      </w:r>
      <w:r>
        <w:rPr>
          <w:sz w:val="28"/>
          <w:szCs w:val="28"/>
        </w:rPr>
        <w:t>00- кратный размер базовой пошлины.</w:t>
      </w:r>
    </w:p>
    <w:p w:rsidR="00220805" w:rsidRPr="00330CF5" w:rsidRDefault="00220805" w:rsidP="008B54CE">
      <w:pPr>
        <w:spacing w:before="60"/>
        <w:ind w:firstLine="709"/>
        <w:jc w:val="both"/>
        <w:rPr>
          <w:i/>
          <w:sz w:val="28"/>
          <w:szCs w:val="28"/>
        </w:rPr>
      </w:pPr>
      <w:r w:rsidRPr="00330CF5">
        <w:rPr>
          <w:i/>
          <w:sz w:val="28"/>
          <w:szCs w:val="28"/>
        </w:rPr>
        <w:t>Статья 444, часть 2,</w:t>
      </w:r>
      <w:r w:rsidR="00884770" w:rsidRPr="00330CF5">
        <w:rPr>
          <w:i/>
          <w:sz w:val="28"/>
          <w:szCs w:val="28"/>
        </w:rPr>
        <w:t xml:space="preserve"> </w:t>
      </w:r>
      <w:r w:rsidRPr="00330CF5">
        <w:rPr>
          <w:i/>
          <w:sz w:val="28"/>
          <w:szCs w:val="28"/>
        </w:rPr>
        <w:t>Статья 64, часть 2</w:t>
      </w:r>
    </w:p>
    <w:p w:rsidR="00077337" w:rsidRDefault="00220805" w:rsidP="008B54CE">
      <w:pPr>
        <w:ind w:firstLine="709"/>
        <w:jc w:val="both"/>
        <w:rPr>
          <w:sz w:val="28"/>
          <w:szCs w:val="28"/>
        </w:rPr>
      </w:pPr>
      <w:r>
        <w:rPr>
          <w:sz w:val="28"/>
          <w:szCs w:val="28"/>
        </w:rPr>
        <w:t xml:space="preserve">От НДС освобождается ввоз товаров на территорию Республики Армения после </w:t>
      </w:r>
      <w:r w:rsidR="00381D5B">
        <w:rPr>
          <w:sz w:val="28"/>
          <w:szCs w:val="28"/>
        </w:rPr>
        <w:t xml:space="preserve">1 января </w:t>
      </w:r>
      <w:r>
        <w:rPr>
          <w:sz w:val="28"/>
          <w:szCs w:val="28"/>
        </w:rPr>
        <w:t>2017 г</w:t>
      </w:r>
      <w:r w:rsidR="00381D5B">
        <w:rPr>
          <w:sz w:val="28"/>
          <w:szCs w:val="28"/>
        </w:rPr>
        <w:t>ода</w:t>
      </w:r>
      <w:r>
        <w:rPr>
          <w:sz w:val="28"/>
          <w:szCs w:val="28"/>
        </w:rPr>
        <w:t xml:space="preserve"> из государств, не являющихся государствами-членами </w:t>
      </w:r>
      <w:r w:rsidR="00381D5B" w:rsidRPr="00381D5B">
        <w:rPr>
          <w:sz w:val="28"/>
          <w:szCs w:val="28"/>
        </w:rPr>
        <w:t xml:space="preserve">Евразийский экономический союз </w:t>
      </w:r>
      <w:r w:rsidR="00381D5B">
        <w:rPr>
          <w:sz w:val="28"/>
          <w:szCs w:val="28"/>
        </w:rPr>
        <w:t>(</w:t>
      </w:r>
      <w:r>
        <w:rPr>
          <w:sz w:val="28"/>
          <w:szCs w:val="28"/>
        </w:rPr>
        <w:t>ЕАЭС</w:t>
      </w:r>
      <w:r w:rsidR="00381D5B">
        <w:rPr>
          <w:sz w:val="28"/>
          <w:szCs w:val="28"/>
        </w:rPr>
        <w:t>)</w:t>
      </w:r>
      <w:r>
        <w:rPr>
          <w:sz w:val="28"/>
          <w:szCs w:val="28"/>
        </w:rPr>
        <w:t>, со стороны налогоплательщиков, имеющих в установленном законодательством порядке статус уполномоченного экономического оператора или группы резидентов-плательщиков налога на прибыль, осуществляющих программу, получившую одобрение Правительства Республики Армения, если эти товары или товары, полученные в результате их переработки, в течение 180 дней, следующих за днем ввоза, экспортируются (в</w:t>
      </w:r>
      <w:r w:rsidR="00077337">
        <w:rPr>
          <w:sz w:val="28"/>
          <w:szCs w:val="28"/>
        </w:rPr>
        <w:t xml:space="preserve"> том числе в государства-члены ЕАЭС).</w:t>
      </w:r>
    </w:p>
    <w:p w:rsidR="00F84000" w:rsidRDefault="00F84000" w:rsidP="008B54CE">
      <w:pPr>
        <w:spacing w:before="60"/>
        <w:ind w:firstLine="709"/>
        <w:jc w:val="both"/>
        <w:rPr>
          <w:i/>
          <w:sz w:val="28"/>
          <w:szCs w:val="28"/>
        </w:rPr>
      </w:pPr>
    </w:p>
    <w:p w:rsidR="00077337" w:rsidRPr="00330CF5" w:rsidRDefault="00077337" w:rsidP="008B54CE">
      <w:pPr>
        <w:spacing w:before="60"/>
        <w:ind w:firstLine="709"/>
        <w:jc w:val="both"/>
        <w:rPr>
          <w:i/>
          <w:sz w:val="28"/>
          <w:szCs w:val="28"/>
        </w:rPr>
      </w:pPr>
      <w:r w:rsidRPr="00330CF5">
        <w:rPr>
          <w:i/>
          <w:sz w:val="28"/>
          <w:szCs w:val="28"/>
        </w:rPr>
        <w:lastRenderedPageBreak/>
        <w:t>Статья 444, часть 12,</w:t>
      </w:r>
      <w:r w:rsidR="00FA1BDA" w:rsidRPr="00330CF5">
        <w:rPr>
          <w:i/>
          <w:sz w:val="28"/>
          <w:szCs w:val="28"/>
        </w:rPr>
        <w:t xml:space="preserve"> </w:t>
      </w:r>
      <w:r w:rsidRPr="00330CF5">
        <w:rPr>
          <w:i/>
          <w:sz w:val="28"/>
          <w:szCs w:val="28"/>
        </w:rPr>
        <w:t>Статья 393, часть 4</w:t>
      </w:r>
    </w:p>
    <w:p w:rsidR="00220805" w:rsidRDefault="00077337" w:rsidP="008B54CE">
      <w:pPr>
        <w:ind w:firstLine="709"/>
        <w:jc w:val="both"/>
        <w:rPr>
          <w:sz w:val="28"/>
          <w:szCs w:val="28"/>
        </w:rPr>
      </w:pPr>
      <w:r>
        <w:rPr>
          <w:sz w:val="28"/>
          <w:szCs w:val="28"/>
        </w:rPr>
        <w:t xml:space="preserve">После </w:t>
      </w:r>
      <w:r w:rsidR="0035495B">
        <w:rPr>
          <w:sz w:val="28"/>
          <w:szCs w:val="28"/>
        </w:rPr>
        <w:t xml:space="preserve">1 января </w:t>
      </w:r>
      <w:r>
        <w:rPr>
          <w:sz w:val="28"/>
          <w:szCs w:val="28"/>
        </w:rPr>
        <w:t>2017 г</w:t>
      </w:r>
      <w:r w:rsidR="0035495B">
        <w:rPr>
          <w:sz w:val="28"/>
          <w:szCs w:val="28"/>
        </w:rPr>
        <w:t>ода</w:t>
      </w:r>
      <w:r>
        <w:rPr>
          <w:sz w:val="28"/>
          <w:szCs w:val="28"/>
        </w:rPr>
        <w:t xml:space="preserve"> акцизные марки и (или) контрольные знаки предоставляются на основании представленных электронным способом заявки и отчета об использовании ранее полученных акцизных марок и (или) контрольных знаков по состоянию на день представления заявки, в течение трех дней после представления заявки.</w:t>
      </w:r>
    </w:p>
    <w:p w:rsidR="00077337" w:rsidRPr="00330CF5" w:rsidRDefault="00077337" w:rsidP="008B54CE">
      <w:pPr>
        <w:spacing w:before="60"/>
        <w:ind w:firstLine="709"/>
        <w:jc w:val="both"/>
        <w:rPr>
          <w:i/>
          <w:sz w:val="28"/>
          <w:szCs w:val="28"/>
        </w:rPr>
      </w:pPr>
      <w:r w:rsidRPr="00330CF5">
        <w:rPr>
          <w:i/>
          <w:sz w:val="28"/>
          <w:szCs w:val="28"/>
        </w:rPr>
        <w:t>Статья 444, часть 13,</w:t>
      </w:r>
      <w:r w:rsidR="00FA1BDA" w:rsidRPr="00330CF5">
        <w:rPr>
          <w:i/>
          <w:sz w:val="28"/>
          <w:szCs w:val="28"/>
        </w:rPr>
        <w:t xml:space="preserve"> </w:t>
      </w:r>
      <w:r w:rsidRPr="00330CF5">
        <w:rPr>
          <w:i/>
          <w:sz w:val="28"/>
          <w:szCs w:val="28"/>
        </w:rPr>
        <w:t>Статья 396, часть 1</w:t>
      </w:r>
    </w:p>
    <w:p w:rsidR="00077337" w:rsidRDefault="00077337" w:rsidP="008B54CE">
      <w:pPr>
        <w:ind w:firstLine="709"/>
        <w:jc w:val="both"/>
        <w:rPr>
          <w:sz w:val="28"/>
          <w:szCs w:val="28"/>
        </w:rPr>
      </w:pPr>
      <w:r>
        <w:rPr>
          <w:sz w:val="28"/>
          <w:szCs w:val="28"/>
        </w:rPr>
        <w:t xml:space="preserve">Неиспользованные акцизные марки и (или) контрольные знаки должны возвратиться в 6 месячный срок, следующий за месяцем их получения. Данный срок на основании заявления налогоплательщика может продлеваться налоговым или таможенным органом на указанный в заявлении срок, но не более чем на 90 дней. Указанное положение относятся к акцизным маркам и (или) контрольным знакам, полученным после </w:t>
      </w:r>
      <w:r w:rsidR="0035495B">
        <w:rPr>
          <w:sz w:val="28"/>
          <w:szCs w:val="28"/>
        </w:rPr>
        <w:t xml:space="preserve">1 января </w:t>
      </w:r>
      <w:r>
        <w:rPr>
          <w:sz w:val="28"/>
          <w:szCs w:val="28"/>
        </w:rPr>
        <w:t>2017 г</w:t>
      </w:r>
      <w:r w:rsidR="00330CF5">
        <w:rPr>
          <w:sz w:val="28"/>
          <w:szCs w:val="28"/>
        </w:rPr>
        <w:t>ода</w:t>
      </w:r>
      <w:r>
        <w:rPr>
          <w:sz w:val="28"/>
          <w:szCs w:val="28"/>
        </w:rPr>
        <w:t>.</w:t>
      </w:r>
    </w:p>
    <w:p w:rsidR="00077337" w:rsidRPr="00330CF5" w:rsidRDefault="00077337" w:rsidP="008B54CE">
      <w:pPr>
        <w:spacing w:before="120"/>
        <w:ind w:firstLine="709"/>
        <w:jc w:val="both"/>
        <w:rPr>
          <w:i/>
          <w:sz w:val="28"/>
          <w:szCs w:val="28"/>
        </w:rPr>
      </w:pPr>
      <w:r w:rsidRPr="00330CF5">
        <w:rPr>
          <w:i/>
          <w:sz w:val="28"/>
          <w:szCs w:val="28"/>
        </w:rPr>
        <w:t>Статья 444, часть 11,</w:t>
      </w:r>
      <w:r w:rsidR="00FA1BDA" w:rsidRPr="00330CF5">
        <w:rPr>
          <w:i/>
          <w:sz w:val="28"/>
          <w:szCs w:val="28"/>
        </w:rPr>
        <w:t xml:space="preserve"> </w:t>
      </w:r>
      <w:r w:rsidRPr="00330CF5">
        <w:rPr>
          <w:i/>
          <w:sz w:val="28"/>
          <w:szCs w:val="28"/>
        </w:rPr>
        <w:t>Статья 348, часть 104</w:t>
      </w:r>
    </w:p>
    <w:p w:rsidR="00077337" w:rsidRDefault="00077337" w:rsidP="008B54CE">
      <w:pPr>
        <w:ind w:firstLine="709"/>
        <w:jc w:val="both"/>
        <w:rPr>
          <w:sz w:val="28"/>
          <w:szCs w:val="28"/>
        </w:rPr>
      </w:pPr>
      <w:r>
        <w:rPr>
          <w:sz w:val="28"/>
          <w:szCs w:val="28"/>
        </w:rPr>
        <w:t>Оприходование на единый счет сумм НДС на основании заявки о возмещении сумм НДС до 20</w:t>
      </w:r>
      <w:r w:rsidR="0035495B">
        <w:rPr>
          <w:sz w:val="28"/>
          <w:szCs w:val="28"/>
        </w:rPr>
        <w:t> </w:t>
      </w:r>
      <w:r>
        <w:rPr>
          <w:sz w:val="28"/>
          <w:szCs w:val="28"/>
        </w:rPr>
        <w:t>млн. драмов</w:t>
      </w:r>
      <w:r w:rsidR="00BB4EE7">
        <w:rPr>
          <w:rStyle w:val="aff"/>
          <w:sz w:val="28"/>
          <w:szCs w:val="28"/>
        </w:rPr>
        <w:footnoteReference w:id="2"/>
      </w:r>
      <w:r>
        <w:rPr>
          <w:sz w:val="28"/>
          <w:szCs w:val="28"/>
        </w:rPr>
        <w:t>, представленный налогоплательщиком, удостоверяющим критериям, установленным Правительством Республики Армения, производится в упрощенном порядке и сроки, установленных Правительством Республики Армения.</w:t>
      </w:r>
    </w:p>
    <w:p w:rsidR="00077337" w:rsidRPr="00330CF5" w:rsidRDefault="00077337" w:rsidP="008B54CE">
      <w:pPr>
        <w:spacing w:before="60"/>
        <w:ind w:firstLine="709"/>
        <w:jc w:val="both"/>
        <w:rPr>
          <w:i/>
          <w:sz w:val="28"/>
          <w:szCs w:val="28"/>
        </w:rPr>
      </w:pPr>
      <w:r w:rsidRPr="00330CF5">
        <w:rPr>
          <w:i/>
          <w:sz w:val="28"/>
          <w:szCs w:val="28"/>
        </w:rPr>
        <w:t>Статья 444, часть 1</w:t>
      </w:r>
    </w:p>
    <w:p w:rsidR="00077337" w:rsidRDefault="00077337" w:rsidP="008B54CE">
      <w:pPr>
        <w:ind w:firstLine="709"/>
        <w:jc w:val="both"/>
        <w:rPr>
          <w:sz w:val="28"/>
          <w:szCs w:val="28"/>
        </w:rPr>
      </w:pPr>
      <w:r>
        <w:rPr>
          <w:sz w:val="28"/>
          <w:szCs w:val="28"/>
        </w:rPr>
        <w:t xml:space="preserve">С </w:t>
      </w:r>
      <w:r w:rsidR="0035495B">
        <w:rPr>
          <w:sz w:val="28"/>
          <w:szCs w:val="28"/>
        </w:rPr>
        <w:t xml:space="preserve">1 января </w:t>
      </w:r>
      <w:r>
        <w:rPr>
          <w:sz w:val="28"/>
          <w:szCs w:val="28"/>
        </w:rPr>
        <w:t>2017 для некоторых товаров действуют новые ставки акцизного налога:</w:t>
      </w:r>
    </w:p>
    <w:p w:rsidR="00077337" w:rsidRDefault="003A6E53" w:rsidP="008B54CE">
      <w:pPr>
        <w:ind w:firstLine="709"/>
        <w:jc w:val="both"/>
        <w:rPr>
          <w:sz w:val="28"/>
          <w:szCs w:val="28"/>
        </w:rPr>
      </w:pPr>
      <w:r>
        <w:rPr>
          <w:sz w:val="28"/>
          <w:szCs w:val="28"/>
        </w:rPr>
        <w:t>для спиртных напитков (код ТН ВЭД 2208), за исключением водки, изготовленной из плодов и (или) ягод (код ТН ВЭД 2208 90 330 0, 2208 90 380 0, 2208 90 480 0), спиртовых настоек, полученных в результате дистилляции виноградного вина или выжимок винограда (код ТН ВЭД 228 20), виски (код ТН ВЭД 2208 40) – по ставке 63</w:t>
      </w:r>
      <w:r w:rsidR="00330CF5">
        <w:rPr>
          <w:sz w:val="28"/>
          <w:szCs w:val="28"/>
        </w:rPr>
        <w:t> </w:t>
      </w:r>
      <w:r>
        <w:rPr>
          <w:sz w:val="28"/>
          <w:szCs w:val="28"/>
        </w:rPr>
        <w:t>% отпускной цены (без НДС и акцизного налога) или таможенной стоимости или стоимости приобретения но не менее 630 драмов за 1 литр;</w:t>
      </w:r>
    </w:p>
    <w:p w:rsidR="003A6E53" w:rsidRDefault="003A6E53" w:rsidP="008B54CE">
      <w:pPr>
        <w:ind w:firstLine="709"/>
        <w:jc w:val="both"/>
        <w:rPr>
          <w:sz w:val="28"/>
          <w:szCs w:val="28"/>
        </w:rPr>
      </w:pPr>
      <w:r>
        <w:rPr>
          <w:sz w:val="28"/>
          <w:szCs w:val="28"/>
        </w:rPr>
        <w:t>для водки, изготовленной из плодов и (или) ягод – по ставке 55</w:t>
      </w:r>
      <w:r w:rsidR="00330CF5">
        <w:rPr>
          <w:sz w:val="28"/>
          <w:szCs w:val="28"/>
        </w:rPr>
        <w:t> </w:t>
      </w:r>
      <w:r>
        <w:rPr>
          <w:sz w:val="28"/>
          <w:szCs w:val="28"/>
        </w:rPr>
        <w:t>% отпускной цены (без НДС и акцизного налога) или таможенной стоимости или стоимости приобретения, но не менее 550 драмов за 1 литр;</w:t>
      </w:r>
    </w:p>
    <w:p w:rsidR="003A6E53" w:rsidRDefault="003A6E53" w:rsidP="008B54CE">
      <w:pPr>
        <w:ind w:firstLine="709"/>
        <w:jc w:val="both"/>
        <w:rPr>
          <w:sz w:val="28"/>
          <w:szCs w:val="28"/>
        </w:rPr>
      </w:pPr>
      <w:r>
        <w:rPr>
          <w:sz w:val="28"/>
          <w:szCs w:val="28"/>
        </w:rPr>
        <w:t>для виски или рома – по ставке 57</w:t>
      </w:r>
      <w:r w:rsidR="00330CF5">
        <w:rPr>
          <w:sz w:val="28"/>
          <w:szCs w:val="28"/>
        </w:rPr>
        <w:t> </w:t>
      </w:r>
      <w:r>
        <w:rPr>
          <w:sz w:val="28"/>
          <w:szCs w:val="28"/>
        </w:rPr>
        <w:t>% отпускной цены (без НДС или акцизного налога)</w:t>
      </w:r>
      <w:r w:rsidRPr="003A6E53">
        <w:rPr>
          <w:sz w:val="28"/>
          <w:szCs w:val="28"/>
        </w:rPr>
        <w:t xml:space="preserve"> </w:t>
      </w:r>
      <w:r>
        <w:rPr>
          <w:sz w:val="28"/>
          <w:szCs w:val="28"/>
        </w:rPr>
        <w:t>или таможенной стоимости или стоимости приобретения, но не менее 550 драмов за 1 литр;</w:t>
      </w:r>
    </w:p>
    <w:p w:rsidR="003A6E53" w:rsidRDefault="003A6E53" w:rsidP="008B54CE">
      <w:pPr>
        <w:ind w:firstLine="709"/>
        <w:jc w:val="both"/>
        <w:rPr>
          <w:sz w:val="28"/>
          <w:szCs w:val="28"/>
        </w:rPr>
      </w:pPr>
      <w:r>
        <w:rPr>
          <w:sz w:val="28"/>
          <w:szCs w:val="28"/>
        </w:rPr>
        <w:t>для сигарет (коды ТН ВЭД 2402 20 90011, 2402 20 10011, 2402 90 00013, 2402 20 90012, 2402 20 10012, 2402 90 00014) по ставке 15</w:t>
      </w:r>
      <w:r w:rsidR="00330CF5">
        <w:rPr>
          <w:sz w:val="28"/>
          <w:szCs w:val="28"/>
        </w:rPr>
        <w:t> </w:t>
      </w:r>
      <w:r>
        <w:rPr>
          <w:sz w:val="28"/>
          <w:szCs w:val="28"/>
        </w:rPr>
        <w:t>% максимальной розничной цены (без НДС и акцизного налога</w:t>
      </w:r>
      <w:r w:rsidR="00330CF5">
        <w:rPr>
          <w:sz w:val="28"/>
          <w:szCs w:val="28"/>
        </w:rPr>
        <w:t xml:space="preserve"> </w:t>
      </w:r>
      <w:r>
        <w:rPr>
          <w:sz w:val="28"/>
          <w:szCs w:val="28"/>
        </w:rPr>
        <w:t>(табачной продукции, маркированной в порядке, установленном Правительством Республики Армения, но не менее чем 6325 драмов за 1000 штук.</w:t>
      </w:r>
    </w:p>
    <w:p w:rsidR="0035495B" w:rsidRPr="0035495B" w:rsidRDefault="008456D8" w:rsidP="008B54CE">
      <w:pPr>
        <w:ind w:firstLine="709"/>
        <w:jc w:val="both"/>
        <w:rPr>
          <w:sz w:val="28"/>
          <w:szCs w:val="28"/>
        </w:rPr>
      </w:pPr>
      <w:r w:rsidRPr="0035495B">
        <w:rPr>
          <w:sz w:val="28"/>
          <w:szCs w:val="28"/>
        </w:rPr>
        <w:lastRenderedPageBreak/>
        <w:t xml:space="preserve">Согласно </w:t>
      </w:r>
      <w:r w:rsidR="000E7932" w:rsidRPr="0035495B">
        <w:rPr>
          <w:sz w:val="28"/>
          <w:szCs w:val="28"/>
        </w:rPr>
        <w:t>З</w:t>
      </w:r>
      <w:r w:rsidR="00F16988" w:rsidRPr="0035495B">
        <w:rPr>
          <w:sz w:val="28"/>
          <w:szCs w:val="28"/>
        </w:rPr>
        <w:t>акон</w:t>
      </w:r>
      <w:r w:rsidRPr="0035495B">
        <w:rPr>
          <w:sz w:val="28"/>
          <w:szCs w:val="28"/>
        </w:rPr>
        <w:t>у</w:t>
      </w:r>
      <w:r w:rsidR="00F16988" w:rsidRPr="0035495B">
        <w:rPr>
          <w:sz w:val="28"/>
          <w:szCs w:val="28"/>
        </w:rPr>
        <w:t xml:space="preserve"> </w:t>
      </w:r>
      <w:r w:rsidR="00B74675" w:rsidRPr="0035495B">
        <w:rPr>
          <w:sz w:val="28"/>
          <w:szCs w:val="28"/>
        </w:rPr>
        <w:t>Р</w:t>
      </w:r>
      <w:r w:rsidR="00F16988" w:rsidRPr="0035495B">
        <w:rPr>
          <w:sz w:val="28"/>
          <w:szCs w:val="28"/>
        </w:rPr>
        <w:t>еспублики Армения «О налоговых льготах самозанятых лиц</w:t>
      </w:r>
      <w:r w:rsidR="0035495B">
        <w:rPr>
          <w:sz w:val="28"/>
          <w:szCs w:val="28"/>
        </w:rPr>
        <w:t xml:space="preserve">» </w:t>
      </w:r>
      <w:r w:rsidR="00A96816">
        <w:rPr>
          <w:sz w:val="28"/>
          <w:szCs w:val="28"/>
        </w:rPr>
        <w:t xml:space="preserve">(далее – Закон) </w:t>
      </w:r>
      <w:r w:rsidR="0035495B">
        <w:rPr>
          <w:sz w:val="28"/>
          <w:szCs w:val="28"/>
        </w:rPr>
        <w:t>с 1 января 2017 года вступили следующие изменения.</w:t>
      </w:r>
    </w:p>
    <w:p w:rsidR="00B74675" w:rsidRDefault="00B74675" w:rsidP="008B54CE">
      <w:pPr>
        <w:ind w:firstLine="709"/>
        <w:jc w:val="both"/>
        <w:rPr>
          <w:sz w:val="28"/>
          <w:szCs w:val="28"/>
        </w:rPr>
      </w:pPr>
      <w:r w:rsidRPr="00B74675">
        <w:rPr>
          <w:sz w:val="28"/>
          <w:szCs w:val="28"/>
        </w:rPr>
        <w:t>Закон регулирует отношения, связанные с предоставлением налоговых льгот физическим лицам</w:t>
      </w:r>
      <w:r w:rsidR="00A96816">
        <w:rPr>
          <w:sz w:val="28"/>
          <w:szCs w:val="28"/>
        </w:rPr>
        <w:t>, в</w:t>
      </w:r>
      <w:r w:rsidRPr="00B74675">
        <w:rPr>
          <w:sz w:val="28"/>
          <w:szCs w:val="28"/>
        </w:rPr>
        <w:t xml:space="preserve"> том числе индивидуальным предпринимателям, в части определенных видов деятельности, осуществляемых и</w:t>
      </w:r>
      <w:r w:rsidR="00BB4EE7">
        <w:rPr>
          <w:sz w:val="28"/>
          <w:szCs w:val="28"/>
        </w:rPr>
        <w:t>м</w:t>
      </w:r>
      <w:r w:rsidRPr="00B74675">
        <w:rPr>
          <w:sz w:val="28"/>
          <w:szCs w:val="28"/>
        </w:rPr>
        <w:t xml:space="preserve">и самостоятельно в Республике Армения, устанавливает </w:t>
      </w:r>
      <w:r>
        <w:rPr>
          <w:sz w:val="28"/>
          <w:szCs w:val="28"/>
        </w:rPr>
        <w:t>п</w:t>
      </w:r>
      <w:r w:rsidRPr="00B74675">
        <w:rPr>
          <w:sz w:val="28"/>
          <w:szCs w:val="28"/>
        </w:rPr>
        <w:t>орядок и сроки пр</w:t>
      </w:r>
      <w:r>
        <w:rPr>
          <w:sz w:val="28"/>
          <w:szCs w:val="28"/>
        </w:rPr>
        <w:t>е</w:t>
      </w:r>
      <w:r w:rsidRPr="00B74675">
        <w:rPr>
          <w:sz w:val="28"/>
          <w:szCs w:val="28"/>
        </w:rPr>
        <w:t>доставления налоговым орг</w:t>
      </w:r>
      <w:r>
        <w:rPr>
          <w:sz w:val="28"/>
          <w:szCs w:val="28"/>
        </w:rPr>
        <w:t>аном патента на освобождение от налогов в целях применения налоговой льготы.</w:t>
      </w:r>
    </w:p>
    <w:p w:rsidR="00B74675" w:rsidRDefault="00B74675" w:rsidP="008B54CE">
      <w:pPr>
        <w:ind w:firstLine="709"/>
        <w:jc w:val="both"/>
        <w:rPr>
          <w:sz w:val="28"/>
          <w:szCs w:val="28"/>
        </w:rPr>
      </w:pPr>
      <w:r>
        <w:rPr>
          <w:sz w:val="28"/>
          <w:szCs w:val="28"/>
        </w:rPr>
        <w:t>В приложении 1 к Закону установлен перечень тех видов деятельности, по которым для физических лиц, в том числе индивидуальных предпринимателей, установлены налоговые льготы.</w:t>
      </w:r>
    </w:p>
    <w:p w:rsidR="00B74675" w:rsidRDefault="00B74675" w:rsidP="008B54CE">
      <w:pPr>
        <w:ind w:firstLine="709"/>
        <w:jc w:val="both"/>
        <w:rPr>
          <w:sz w:val="28"/>
          <w:szCs w:val="28"/>
        </w:rPr>
      </w:pPr>
      <w:r>
        <w:rPr>
          <w:sz w:val="28"/>
          <w:szCs w:val="28"/>
        </w:rPr>
        <w:t>К их числу относятся:</w:t>
      </w:r>
    </w:p>
    <w:p w:rsidR="00B74675" w:rsidRDefault="00B74675" w:rsidP="008B54CE">
      <w:pPr>
        <w:ind w:firstLine="709"/>
        <w:jc w:val="both"/>
        <w:rPr>
          <w:sz w:val="28"/>
          <w:szCs w:val="28"/>
        </w:rPr>
      </w:pPr>
      <w:r>
        <w:rPr>
          <w:sz w:val="28"/>
          <w:szCs w:val="28"/>
        </w:rPr>
        <w:t>1</w:t>
      </w:r>
      <w:r w:rsidR="0098594E">
        <w:rPr>
          <w:sz w:val="28"/>
          <w:szCs w:val="28"/>
        </w:rPr>
        <w:t>.</w:t>
      </w:r>
      <w:r>
        <w:rPr>
          <w:sz w:val="28"/>
          <w:szCs w:val="28"/>
        </w:rPr>
        <w:t xml:space="preserve"> </w:t>
      </w:r>
      <w:r w:rsidR="00A96816">
        <w:rPr>
          <w:sz w:val="28"/>
          <w:szCs w:val="28"/>
        </w:rPr>
        <w:t>В</w:t>
      </w:r>
      <w:r>
        <w:rPr>
          <w:sz w:val="28"/>
          <w:szCs w:val="28"/>
        </w:rPr>
        <w:t>ыполняемые по заказам населения:</w:t>
      </w:r>
    </w:p>
    <w:p w:rsidR="00B74675" w:rsidRDefault="0098594E" w:rsidP="008B54CE">
      <w:pPr>
        <w:ind w:firstLine="709"/>
        <w:jc w:val="both"/>
        <w:rPr>
          <w:sz w:val="28"/>
          <w:szCs w:val="28"/>
        </w:rPr>
      </w:pPr>
      <w:r>
        <w:rPr>
          <w:sz w:val="28"/>
          <w:szCs w:val="28"/>
        </w:rPr>
        <w:t>1.1. И</w:t>
      </w:r>
      <w:r w:rsidR="00B74675">
        <w:rPr>
          <w:sz w:val="28"/>
          <w:szCs w:val="28"/>
        </w:rPr>
        <w:t>зготовление обуви и кожно-галантерейных и других подо</w:t>
      </w:r>
      <w:r>
        <w:rPr>
          <w:sz w:val="28"/>
          <w:szCs w:val="28"/>
        </w:rPr>
        <w:t>б</w:t>
      </w:r>
      <w:r w:rsidR="00B74675">
        <w:rPr>
          <w:sz w:val="28"/>
          <w:szCs w:val="28"/>
        </w:rPr>
        <w:t>ных изделий и принадлежностей, ремонт обуви и кожевенных изделий</w:t>
      </w:r>
      <w:r>
        <w:rPr>
          <w:sz w:val="28"/>
          <w:szCs w:val="28"/>
        </w:rPr>
        <w:t>;</w:t>
      </w:r>
    </w:p>
    <w:p w:rsidR="00B74675" w:rsidRDefault="0098594E" w:rsidP="008B54CE">
      <w:pPr>
        <w:ind w:firstLine="709"/>
        <w:jc w:val="both"/>
        <w:rPr>
          <w:sz w:val="28"/>
          <w:szCs w:val="28"/>
        </w:rPr>
      </w:pPr>
      <w:r>
        <w:rPr>
          <w:sz w:val="28"/>
          <w:szCs w:val="28"/>
        </w:rPr>
        <w:t>1.2. И</w:t>
      </w:r>
      <w:r w:rsidR="00B74675">
        <w:rPr>
          <w:sz w:val="28"/>
          <w:szCs w:val="28"/>
        </w:rPr>
        <w:t>зготовление и ремонт одежды</w:t>
      </w:r>
      <w:r>
        <w:rPr>
          <w:sz w:val="28"/>
          <w:szCs w:val="28"/>
        </w:rPr>
        <w:t>;</w:t>
      </w:r>
    </w:p>
    <w:p w:rsidR="00B74675" w:rsidRDefault="0098594E" w:rsidP="008B54CE">
      <w:pPr>
        <w:ind w:firstLine="709"/>
        <w:jc w:val="both"/>
        <w:rPr>
          <w:sz w:val="28"/>
          <w:szCs w:val="28"/>
        </w:rPr>
      </w:pPr>
      <w:r>
        <w:rPr>
          <w:sz w:val="28"/>
          <w:szCs w:val="28"/>
        </w:rPr>
        <w:t>1.3. И</w:t>
      </w:r>
      <w:r w:rsidR="00B74675">
        <w:rPr>
          <w:sz w:val="28"/>
          <w:szCs w:val="28"/>
        </w:rPr>
        <w:t>зготовление и ремонт головных уборов</w:t>
      </w:r>
      <w:r>
        <w:rPr>
          <w:sz w:val="28"/>
          <w:szCs w:val="28"/>
        </w:rPr>
        <w:t>;</w:t>
      </w:r>
    </w:p>
    <w:p w:rsidR="00B74675" w:rsidRDefault="0098594E" w:rsidP="008B54CE">
      <w:pPr>
        <w:ind w:firstLine="709"/>
        <w:jc w:val="both"/>
        <w:rPr>
          <w:sz w:val="28"/>
          <w:szCs w:val="28"/>
        </w:rPr>
      </w:pPr>
      <w:r>
        <w:rPr>
          <w:sz w:val="28"/>
          <w:szCs w:val="28"/>
        </w:rPr>
        <w:t>1.4.</w:t>
      </w:r>
      <w:r w:rsidR="00B74675">
        <w:rPr>
          <w:sz w:val="28"/>
          <w:szCs w:val="28"/>
        </w:rPr>
        <w:t xml:space="preserve"> </w:t>
      </w:r>
      <w:r>
        <w:rPr>
          <w:sz w:val="28"/>
          <w:szCs w:val="28"/>
        </w:rPr>
        <w:t>И</w:t>
      </w:r>
      <w:r w:rsidR="00B74675">
        <w:rPr>
          <w:sz w:val="28"/>
          <w:szCs w:val="28"/>
        </w:rPr>
        <w:t>зготовление и ремонт ковров и ковровых изделий</w:t>
      </w:r>
      <w:r>
        <w:rPr>
          <w:sz w:val="28"/>
          <w:szCs w:val="28"/>
        </w:rPr>
        <w:t>;</w:t>
      </w:r>
    </w:p>
    <w:p w:rsidR="00B74675" w:rsidRDefault="0098594E" w:rsidP="008B54CE">
      <w:pPr>
        <w:ind w:firstLine="709"/>
        <w:jc w:val="both"/>
        <w:rPr>
          <w:sz w:val="28"/>
          <w:szCs w:val="28"/>
        </w:rPr>
      </w:pPr>
      <w:r>
        <w:rPr>
          <w:sz w:val="28"/>
          <w:szCs w:val="28"/>
        </w:rPr>
        <w:t>1.5. И</w:t>
      </w:r>
      <w:r w:rsidR="00B74675" w:rsidRPr="00B74675">
        <w:rPr>
          <w:sz w:val="28"/>
          <w:szCs w:val="28"/>
        </w:rPr>
        <w:t xml:space="preserve">зготовление деревянных изделий, ремонт </w:t>
      </w:r>
      <w:r w:rsidR="00B74675">
        <w:rPr>
          <w:sz w:val="28"/>
          <w:szCs w:val="28"/>
        </w:rPr>
        <w:t>мебели и домашнего интерьера</w:t>
      </w:r>
      <w:r>
        <w:rPr>
          <w:sz w:val="28"/>
          <w:szCs w:val="28"/>
        </w:rPr>
        <w:t>;</w:t>
      </w:r>
    </w:p>
    <w:p w:rsidR="00B74675" w:rsidRDefault="0098594E" w:rsidP="008B54CE">
      <w:pPr>
        <w:ind w:firstLine="709"/>
        <w:jc w:val="both"/>
        <w:rPr>
          <w:sz w:val="28"/>
          <w:szCs w:val="28"/>
        </w:rPr>
      </w:pPr>
      <w:r>
        <w:rPr>
          <w:sz w:val="28"/>
          <w:szCs w:val="28"/>
        </w:rPr>
        <w:t>1.6. И</w:t>
      </w:r>
      <w:r w:rsidR="00B74675">
        <w:rPr>
          <w:sz w:val="28"/>
          <w:szCs w:val="28"/>
        </w:rPr>
        <w:t>зготовление и ремонт недрагоценных украшений</w:t>
      </w:r>
      <w:r>
        <w:rPr>
          <w:sz w:val="28"/>
          <w:szCs w:val="28"/>
        </w:rPr>
        <w:t>;</w:t>
      </w:r>
    </w:p>
    <w:p w:rsidR="00B74675" w:rsidRDefault="0098594E" w:rsidP="008B54CE">
      <w:pPr>
        <w:ind w:firstLine="709"/>
        <w:jc w:val="both"/>
        <w:rPr>
          <w:sz w:val="28"/>
          <w:szCs w:val="28"/>
        </w:rPr>
      </w:pPr>
      <w:r>
        <w:rPr>
          <w:sz w:val="28"/>
          <w:szCs w:val="28"/>
        </w:rPr>
        <w:t>1.7. Р</w:t>
      </w:r>
      <w:r w:rsidR="00B74675">
        <w:rPr>
          <w:sz w:val="28"/>
          <w:szCs w:val="28"/>
        </w:rPr>
        <w:t>емонт, программное обслуживание компьютерной техники, телевизоров, стиральных машин, кондиционеров и другой бытовой техники</w:t>
      </w:r>
      <w:r>
        <w:rPr>
          <w:sz w:val="28"/>
          <w:szCs w:val="28"/>
        </w:rPr>
        <w:t>;</w:t>
      </w:r>
    </w:p>
    <w:p w:rsidR="00B74675" w:rsidRDefault="0098594E" w:rsidP="008B54CE">
      <w:pPr>
        <w:ind w:firstLine="709"/>
        <w:jc w:val="both"/>
        <w:rPr>
          <w:sz w:val="28"/>
          <w:szCs w:val="28"/>
        </w:rPr>
      </w:pPr>
      <w:r>
        <w:rPr>
          <w:sz w:val="28"/>
          <w:szCs w:val="28"/>
        </w:rPr>
        <w:t>1.8. П</w:t>
      </w:r>
      <w:r w:rsidR="00B74675">
        <w:rPr>
          <w:sz w:val="28"/>
          <w:szCs w:val="28"/>
        </w:rPr>
        <w:t>роизводство велосипедов и инвалидных колясок, ремонт изделий личного пользования и других бытовых изделий</w:t>
      </w:r>
      <w:r>
        <w:rPr>
          <w:sz w:val="28"/>
          <w:szCs w:val="28"/>
        </w:rPr>
        <w:t>;</w:t>
      </w:r>
    </w:p>
    <w:p w:rsidR="00B74675" w:rsidRDefault="0098594E" w:rsidP="008B54CE">
      <w:pPr>
        <w:ind w:firstLine="709"/>
        <w:jc w:val="both"/>
        <w:rPr>
          <w:sz w:val="28"/>
          <w:szCs w:val="28"/>
        </w:rPr>
      </w:pPr>
      <w:r>
        <w:rPr>
          <w:sz w:val="28"/>
          <w:szCs w:val="28"/>
        </w:rPr>
        <w:t>1.9. П</w:t>
      </w:r>
      <w:r w:rsidR="00B74675">
        <w:rPr>
          <w:sz w:val="28"/>
          <w:szCs w:val="28"/>
        </w:rPr>
        <w:t xml:space="preserve">роизводство хозяйственных и </w:t>
      </w:r>
      <w:r w:rsidR="0006025A">
        <w:rPr>
          <w:sz w:val="28"/>
          <w:szCs w:val="28"/>
        </w:rPr>
        <w:t>декоративных керамических изделий</w:t>
      </w:r>
      <w:r>
        <w:rPr>
          <w:sz w:val="28"/>
          <w:szCs w:val="28"/>
        </w:rPr>
        <w:t>;</w:t>
      </w:r>
    </w:p>
    <w:p w:rsidR="0006025A" w:rsidRDefault="0098594E" w:rsidP="008B54CE">
      <w:pPr>
        <w:ind w:firstLine="709"/>
        <w:jc w:val="both"/>
        <w:rPr>
          <w:sz w:val="28"/>
          <w:szCs w:val="28"/>
        </w:rPr>
      </w:pPr>
      <w:r>
        <w:rPr>
          <w:sz w:val="28"/>
          <w:szCs w:val="28"/>
        </w:rPr>
        <w:t>1.10. П</w:t>
      </w:r>
      <w:r w:rsidR="0006025A">
        <w:rPr>
          <w:sz w:val="28"/>
          <w:szCs w:val="28"/>
        </w:rPr>
        <w:t>роизводство других фарфоровых  и керамических изделий</w:t>
      </w:r>
      <w:r>
        <w:rPr>
          <w:sz w:val="28"/>
          <w:szCs w:val="28"/>
        </w:rPr>
        <w:t>;</w:t>
      </w:r>
    </w:p>
    <w:p w:rsidR="0006025A" w:rsidRPr="00B74675" w:rsidRDefault="0098594E" w:rsidP="008B54CE">
      <w:pPr>
        <w:ind w:firstLine="709"/>
        <w:jc w:val="both"/>
        <w:rPr>
          <w:sz w:val="28"/>
          <w:szCs w:val="28"/>
        </w:rPr>
      </w:pPr>
      <w:r>
        <w:rPr>
          <w:sz w:val="28"/>
          <w:szCs w:val="28"/>
        </w:rPr>
        <w:t>1.11. П</w:t>
      </w:r>
      <w:r w:rsidR="0006025A">
        <w:rPr>
          <w:sz w:val="28"/>
          <w:szCs w:val="28"/>
        </w:rPr>
        <w:t>роизводство жестяных шкафов</w:t>
      </w:r>
      <w:r>
        <w:rPr>
          <w:sz w:val="28"/>
          <w:szCs w:val="28"/>
        </w:rPr>
        <w:t>.</w:t>
      </w:r>
    </w:p>
    <w:p w:rsidR="00F16988" w:rsidRDefault="00D33EDB" w:rsidP="008B54CE">
      <w:pPr>
        <w:ind w:firstLine="709"/>
        <w:jc w:val="both"/>
        <w:rPr>
          <w:sz w:val="28"/>
          <w:szCs w:val="28"/>
        </w:rPr>
      </w:pPr>
      <w:r>
        <w:rPr>
          <w:sz w:val="28"/>
          <w:szCs w:val="28"/>
        </w:rPr>
        <w:t>2. Ремонт часов, хронометрических устройств, ремонт музыкальных инструментов</w:t>
      </w:r>
      <w:r w:rsidR="00B50156">
        <w:rPr>
          <w:sz w:val="28"/>
          <w:szCs w:val="28"/>
        </w:rPr>
        <w:t>.</w:t>
      </w:r>
    </w:p>
    <w:p w:rsidR="00D33EDB" w:rsidRDefault="00D33EDB" w:rsidP="008B54CE">
      <w:pPr>
        <w:ind w:firstLine="709"/>
        <w:jc w:val="both"/>
        <w:rPr>
          <w:sz w:val="28"/>
          <w:szCs w:val="28"/>
        </w:rPr>
      </w:pPr>
      <w:r>
        <w:rPr>
          <w:sz w:val="28"/>
          <w:szCs w:val="28"/>
        </w:rPr>
        <w:t>3. Занятия по приобретению узкопрофессиональных знаний</w:t>
      </w:r>
      <w:r w:rsidR="00B50156">
        <w:rPr>
          <w:sz w:val="28"/>
          <w:szCs w:val="28"/>
        </w:rPr>
        <w:t>.</w:t>
      </w:r>
    </w:p>
    <w:p w:rsidR="00D33EDB" w:rsidRDefault="00D33EDB" w:rsidP="008B54CE">
      <w:pPr>
        <w:ind w:firstLine="709"/>
        <w:jc w:val="both"/>
        <w:rPr>
          <w:sz w:val="28"/>
          <w:szCs w:val="28"/>
        </w:rPr>
      </w:pPr>
      <w:r>
        <w:rPr>
          <w:sz w:val="28"/>
          <w:szCs w:val="28"/>
        </w:rPr>
        <w:t>4. Занятия по обучению языкам.</w:t>
      </w:r>
    </w:p>
    <w:p w:rsidR="00D33EDB" w:rsidRDefault="00D33EDB" w:rsidP="008B54CE">
      <w:pPr>
        <w:ind w:firstLine="709"/>
        <w:jc w:val="both"/>
        <w:rPr>
          <w:sz w:val="28"/>
          <w:szCs w:val="28"/>
        </w:rPr>
      </w:pPr>
      <w:r>
        <w:rPr>
          <w:sz w:val="28"/>
          <w:szCs w:val="28"/>
        </w:rPr>
        <w:t>5. Подготовительные занятия для поступления в высшие и иные заведения</w:t>
      </w:r>
      <w:r w:rsidR="00B50156">
        <w:rPr>
          <w:sz w:val="28"/>
          <w:szCs w:val="28"/>
        </w:rPr>
        <w:t>.</w:t>
      </w:r>
    </w:p>
    <w:p w:rsidR="00220805" w:rsidRDefault="00D33EDB" w:rsidP="008B54CE">
      <w:pPr>
        <w:ind w:firstLine="709"/>
        <w:jc w:val="both"/>
        <w:rPr>
          <w:sz w:val="28"/>
          <w:szCs w:val="28"/>
        </w:rPr>
      </w:pPr>
      <w:r>
        <w:rPr>
          <w:sz w:val="28"/>
          <w:szCs w:val="28"/>
        </w:rPr>
        <w:t>6. Деятельность преподавателей танцев, пения</w:t>
      </w:r>
      <w:r w:rsidR="00B50156">
        <w:rPr>
          <w:sz w:val="28"/>
          <w:szCs w:val="28"/>
        </w:rPr>
        <w:t>.</w:t>
      </w:r>
    </w:p>
    <w:p w:rsidR="00D33EDB" w:rsidRDefault="00D33EDB" w:rsidP="008B54CE">
      <w:pPr>
        <w:ind w:firstLine="709"/>
        <w:jc w:val="both"/>
        <w:rPr>
          <w:sz w:val="28"/>
          <w:szCs w:val="28"/>
        </w:rPr>
      </w:pPr>
      <w:r>
        <w:rPr>
          <w:sz w:val="28"/>
          <w:szCs w:val="28"/>
        </w:rPr>
        <w:t>7. Деятельность в сфере исполнительского искусства, вспомогательная деятельность в сфере исполнительского искусства</w:t>
      </w:r>
      <w:r w:rsidR="00B50156">
        <w:rPr>
          <w:sz w:val="28"/>
          <w:szCs w:val="28"/>
        </w:rPr>
        <w:t>.</w:t>
      </w:r>
    </w:p>
    <w:p w:rsidR="00D33EDB" w:rsidRDefault="00D33EDB" w:rsidP="008B54CE">
      <w:pPr>
        <w:ind w:firstLine="709"/>
        <w:jc w:val="both"/>
        <w:rPr>
          <w:sz w:val="28"/>
          <w:szCs w:val="28"/>
        </w:rPr>
      </w:pPr>
      <w:r>
        <w:rPr>
          <w:sz w:val="28"/>
          <w:szCs w:val="28"/>
        </w:rPr>
        <w:t>8. Творческая деятельность</w:t>
      </w:r>
      <w:r w:rsidR="00B50156">
        <w:rPr>
          <w:sz w:val="28"/>
          <w:szCs w:val="28"/>
        </w:rPr>
        <w:t>.</w:t>
      </w:r>
    </w:p>
    <w:p w:rsidR="00D33EDB" w:rsidRDefault="00D33EDB" w:rsidP="008B54CE">
      <w:pPr>
        <w:ind w:firstLine="709"/>
        <w:jc w:val="both"/>
        <w:rPr>
          <w:sz w:val="28"/>
          <w:szCs w:val="28"/>
        </w:rPr>
      </w:pPr>
      <w:r>
        <w:rPr>
          <w:sz w:val="28"/>
          <w:szCs w:val="28"/>
        </w:rPr>
        <w:t>9. Деятельность тамады</w:t>
      </w:r>
      <w:r w:rsidR="00B50156">
        <w:rPr>
          <w:sz w:val="28"/>
          <w:szCs w:val="28"/>
        </w:rPr>
        <w:t>.</w:t>
      </w:r>
    </w:p>
    <w:p w:rsidR="00D33EDB" w:rsidRDefault="00D33EDB" w:rsidP="008B54CE">
      <w:pPr>
        <w:ind w:firstLine="709"/>
        <w:jc w:val="both"/>
        <w:rPr>
          <w:sz w:val="28"/>
          <w:szCs w:val="28"/>
        </w:rPr>
      </w:pPr>
      <w:r>
        <w:rPr>
          <w:sz w:val="28"/>
          <w:szCs w:val="28"/>
        </w:rPr>
        <w:t>10. Образовательная деятельность и внешкольная воспитательная деятельность в сфере физкультуры и спорта</w:t>
      </w:r>
      <w:r w:rsidR="00B50156">
        <w:rPr>
          <w:sz w:val="28"/>
          <w:szCs w:val="28"/>
        </w:rPr>
        <w:t>.</w:t>
      </w:r>
    </w:p>
    <w:p w:rsidR="00D33EDB" w:rsidRDefault="00D33EDB" w:rsidP="008B54CE">
      <w:pPr>
        <w:ind w:firstLine="709"/>
        <w:jc w:val="both"/>
        <w:rPr>
          <w:sz w:val="28"/>
          <w:szCs w:val="28"/>
        </w:rPr>
      </w:pPr>
      <w:r>
        <w:rPr>
          <w:sz w:val="28"/>
          <w:szCs w:val="28"/>
        </w:rPr>
        <w:t>11. Оказание услуг в частных домашних хозяйствах (без разграничения) для собственного потребления</w:t>
      </w:r>
      <w:r w:rsidR="00B50156">
        <w:rPr>
          <w:sz w:val="28"/>
          <w:szCs w:val="28"/>
        </w:rPr>
        <w:t>.</w:t>
      </w:r>
    </w:p>
    <w:p w:rsidR="00D33EDB" w:rsidRDefault="00B50156" w:rsidP="008B54CE">
      <w:pPr>
        <w:ind w:firstLine="709"/>
        <w:jc w:val="both"/>
        <w:rPr>
          <w:sz w:val="28"/>
          <w:szCs w:val="28"/>
        </w:rPr>
      </w:pPr>
      <w:r>
        <w:rPr>
          <w:sz w:val="28"/>
          <w:szCs w:val="28"/>
        </w:rPr>
        <w:lastRenderedPageBreak/>
        <w:t>12. К</w:t>
      </w:r>
      <w:r w:rsidR="00D33EDB">
        <w:rPr>
          <w:sz w:val="28"/>
          <w:szCs w:val="28"/>
        </w:rPr>
        <w:t>узнечная деятельность</w:t>
      </w:r>
      <w:r>
        <w:rPr>
          <w:sz w:val="28"/>
          <w:szCs w:val="28"/>
        </w:rPr>
        <w:t>.</w:t>
      </w:r>
    </w:p>
    <w:p w:rsidR="00D33EDB" w:rsidRDefault="00D33EDB" w:rsidP="008B54CE">
      <w:pPr>
        <w:ind w:firstLine="709"/>
        <w:jc w:val="both"/>
        <w:rPr>
          <w:sz w:val="28"/>
          <w:szCs w:val="28"/>
        </w:rPr>
      </w:pPr>
      <w:r>
        <w:rPr>
          <w:sz w:val="28"/>
          <w:szCs w:val="28"/>
        </w:rPr>
        <w:t xml:space="preserve">13. </w:t>
      </w:r>
      <w:r w:rsidR="00B50156">
        <w:rPr>
          <w:sz w:val="28"/>
          <w:szCs w:val="28"/>
        </w:rPr>
        <w:t>О</w:t>
      </w:r>
      <w:r>
        <w:rPr>
          <w:sz w:val="28"/>
          <w:szCs w:val="28"/>
        </w:rPr>
        <w:t>казание гостиничных услуг посредством туристических домов</w:t>
      </w:r>
      <w:r w:rsidR="00B50156">
        <w:rPr>
          <w:sz w:val="28"/>
          <w:szCs w:val="28"/>
        </w:rPr>
        <w:t>.</w:t>
      </w:r>
    </w:p>
    <w:p w:rsidR="00F17683" w:rsidRDefault="00503632" w:rsidP="008B54CE">
      <w:pPr>
        <w:ind w:firstLine="709"/>
        <w:jc w:val="both"/>
        <w:rPr>
          <w:sz w:val="28"/>
          <w:szCs w:val="28"/>
        </w:rPr>
      </w:pPr>
      <w:r>
        <w:rPr>
          <w:sz w:val="28"/>
          <w:szCs w:val="28"/>
        </w:rPr>
        <w:t>Для пользования налоговой льготой физические лица должны осуществлять исключительно вышеуказанные виды деятельности и удовлетворять нижеследующим требованиям:</w:t>
      </w:r>
    </w:p>
    <w:p w:rsidR="00503632" w:rsidRDefault="00503632" w:rsidP="008B54CE">
      <w:pPr>
        <w:ind w:firstLine="709"/>
        <w:jc w:val="both"/>
        <w:rPr>
          <w:sz w:val="28"/>
          <w:szCs w:val="28"/>
        </w:rPr>
      </w:pPr>
      <w:r>
        <w:rPr>
          <w:sz w:val="28"/>
          <w:szCs w:val="28"/>
        </w:rPr>
        <w:t>выручка от реализации поставленных товаров, оказанных услуг и выполненных работ (за исключением работ, выполненных в качестве наемного работника) в части всех видов деятельности в течение предыдущего календарного года не превысила 9 млн</w:t>
      </w:r>
      <w:r w:rsidR="0098594E">
        <w:rPr>
          <w:sz w:val="28"/>
          <w:szCs w:val="28"/>
        </w:rPr>
        <w:t xml:space="preserve"> </w:t>
      </w:r>
      <w:r>
        <w:rPr>
          <w:sz w:val="28"/>
          <w:szCs w:val="28"/>
        </w:rPr>
        <w:t>драмов;</w:t>
      </w:r>
    </w:p>
    <w:p w:rsidR="00503632" w:rsidRDefault="00503632" w:rsidP="008B54CE">
      <w:pPr>
        <w:ind w:firstLine="709"/>
        <w:jc w:val="both"/>
        <w:rPr>
          <w:sz w:val="28"/>
          <w:szCs w:val="28"/>
        </w:rPr>
      </w:pPr>
      <w:r>
        <w:rPr>
          <w:sz w:val="28"/>
          <w:szCs w:val="28"/>
        </w:rPr>
        <w:t>которые для осуществления своей деятельности не используют труд других физических лиц;</w:t>
      </w:r>
    </w:p>
    <w:p w:rsidR="00503632" w:rsidRDefault="00503632" w:rsidP="008B54CE">
      <w:pPr>
        <w:ind w:firstLine="709"/>
        <w:jc w:val="both"/>
        <w:rPr>
          <w:sz w:val="28"/>
          <w:szCs w:val="28"/>
        </w:rPr>
      </w:pPr>
      <w:r>
        <w:rPr>
          <w:sz w:val="28"/>
          <w:szCs w:val="28"/>
        </w:rPr>
        <w:t>которые не являются стороной договора о совместной деятельности (за исключением производства сельскохозяйственной продукции)</w:t>
      </w:r>
      <w:r w:rsidR="0098594E">
        <w:rPr>
          <w:sz w:val="28"/>
          <w:szCs w:val="28"/>
        </w:rPr>
        <w:t>;</w:t>
      </w:r>
    </w:p>
    <w:p w:rsidR="00503632" w:rsidRDefault="00503632" w:rsidP="008B54CE">
      <w:pPr>
        <w:ind w:firstLine="709"/>
        <w:jc w:val="both"/>
        <w:rPr>
          <w:sz w:val="28"/>
          <w:szCs w:val="28"/>
        </w:rPr>
      </w:pPr>
      <w:r>
        <w:rPr>
          <w:sz w:val="28"/>
          <w:szCs w:val="28"/>
        </w:rPr>
        <w:t>деятельность которых осуществляется исключительно посредством одного места.</w:t>
      </w:r>
    </w:p>
    <w:p w:rsidR="00503632" w:rsidRDefault="00503632" w:rsidP="008B54CE">
      <w:pPr>
        <w:ind w:firstLine="709"/>
        <w:jc w:val="both"/>
        <w:rPr>
          <w:sz w:val="28"/>
          <w:szCs w:val="28"/>
        </w:rPr>
      </w:pPr>
      <w:r>
        <w:rPr>
          <w:sz w:val="28"/>
          <w:szCs w:val="28"/>
        </w:rPr>
        <w:t>Для пользования льготой физические лица должны представить в налоговый орган заявление о получении патента на освобождение от налогов и пользовании налоговой льготой. На основании представленного заявления налоговый орган представляет физическому лицу патент на освобождение от налогов.</w:t>
      </w:r>
    </w:p>
    <w:p w:rsidR="00081004" w:rsidRDefault="00081004" w:rsidP="00850898">
      <w:pPr>
        <w:ind w:firstLine="708"/>
        <w:jc w:val="both"/>
        <w:rPr>
          <w:sz w:val="28"/>
          <w:szCs w:val="28"/>
        </w:rPr>
      </w:pPr>
    </w:p>
    <w:p w:rsidR="005F40DF" w:rsidRPr="00081004" w:rsidRDefault="00F2765A" w:rsidP="00081004">
      <w:pPr>
        <w:pStyle w:val="1"/>
        <w:jc w:val="center"/>
        <w:rPr>
          <w:b/>
          <w:sz w:val="28"/>
          <w:szCs w:val="28"/>
          <w:u w:val="none"/>
        </w:rPr>
      </w:pPr>
      <w:bookmarkStart w:id="54" w:name="_Toc498431757"/>
      <w:r w:rsidRPr="00081004">
        <w:rPr>
          <w:b/>
          <w:sz w:val="28"/>
          <w:szCs w:val="28"/>
          <w:u w:val="none"/>
        </w:rPr>
        <w:t>РЕСПУБЛИКА БЕЛАРУСЬ</w:t>
      </w:r>
      <w:bookmarkEnd w:id="54"/>
    </w:p>
    <w:p w:rsidR="00081004" w:rsidRPr="00081004" w:rsidRDefault="00081004" w:rsidP="00081004"/>
    <w:p w:rsidR="00A8296A" w:rsidRPr="001F7BF7" w:rsidRDefault="00A8296A" w:rsidP="008B54CE">
      <w:pPr>
        <w:pStyle w:val="ConsPlusNormal"/>
        <w:ind w:firstLine="709"/>
        <w:jc w:val="both"/>
        <w:rPr>
          <w:sz w:val="28"/>
          <w:szCs w:val="28"/>
        </w:rPr>
      </w:pPr>
      <w:r w:rsidRPr="001F7BF7">
        <w:rPr>
          <w:sz w:val="28"/>
          <w:szCs w:val="28"/>
        </w:rPr>
        <w:t>С 2017 года внесены следующие изменения и уточнения налогового законодательства (</w:t>
      </w:r>
      <w:hyperlink r:id="rId8" w:history="1">
        <w:r w:rsidRPr="00BB4EE7">
          <w:rPr>
            <w:sz w:val="28"/>
            <w:szCs w:val="28"/>
          </w:rPr>
          <w:t>Закон</w:t>
        </w:r>
      </w:hyperlink>
      <w:r w:rsidRPr="001F7BF7">
        <w:rPr>
          <w:sz w:val="28"/>
          <w:szCs w:val="28"/>
        </w:rPr>
        <w:t xml:space="preserve"> Республики Беларусь от 18.10.2016 N 432-З </w:t>
      </w:r>
      <w:r w:rsidR="00BB4EE7">
        <w:rPr>
          <w:sz w:val="28"/>
          <w:szCs w:val="28"/>
        </w:rPr>
        <w:t>«</w:t>
      </w:r>
      <w:r w:rsidRPr="00BB4EE7">
        <w:rPr>
          <w:sz w:val="28"/>
          <w:szCs w:val="28"/>
        </w:rPr>
        <w:t>О внесении изменений и дополнений в Налоговый Кодекс Республики Беларусь</w:t>
      </w:r>
      <w:r w:rsidR="00BB4EE7">
        <w:rPr>
          <w:sz w:val="28"/>
          <w:szCs w:val="28"/>
        </w:rPr>
        <w:t>»</w:t>
      </w:r>
      <w:r w:rsidRPr="001F7BF7">
        <w:rPr>
          <w:sz w:val="28"/>
          <w:szCs w:val="28"/>
        </w:rPr>
        <w:t xml:space="preserve"> (далее </w:t>
      </w:r>
      <w:r>
        <w:rPr>
          <w:sz w:val="28"/>
          <w:szCs w:val="28"/>
        </w:rPr>
        <w:t>–</w:t>
      </w:r>
      <w:r w:rsidRPr="001F7BF7">
        <w:rPr>
          <w:sz w:val="28"/>
          <w:szCs w:val="28"/>
        </w:rPr>
        <w:t xml:space="preserve"> </w:t>
      </w:r>
      <w:r>
        <w:rPr>
          <w:sz w:val="28"/>
          <w:szCs w:val="28"/>
        </w:rPr>
        <w:t>НК-2017</w:t>
      </w:r>
      <w:r w:rsidRPr="001F7BF7">
        <w:rPr>
          <w:sz w:val="28"/>
          <w:szCs w:val="28"/>
        </w:rPr>
        <w:t>)</w:t>
      </w:r>
      <w:r w:rsidR="007D2A93">
        <w:rPr>
          <w:sz w:val="28"/>
          <w:szCs w:val="28"/>
        </w:rPr>
        <w:t>)</w:t>
      </w:r>
      <w:r w:rsidR="00BB4EE7">
        <w:rPr>
          <w:sz w:val="28"/>
          <w:szCs w:val="28"/>
        </w:rPr>
        <w:t>.</w:t>
      </w:r>
    </w:p>
    <w:p w:rsidR="001111B1" w:rsidRPr="001111B1" w:rsidRDefault="001111B1" w:rsidP="008B54CE">
      <w:pPr>
        <w:spacing w:before="60"/>
        <w:ind w:firstLine="709"/>
        <w:jc w:val="both"/>
        <w:rPr>
          <w:i/>
          <w:sz w:val="28"/>
          <w:szCs w:val="28"/>
        </w:rPr>
      </w:pPr>
      <w:r w:rsidRPr="001111B1">
        <w:rPr>
          <w:i/>
          <w:sz w:val="28"/>
          <w:szCs w:val="28"/>
        </w:rPr>
        <w:t>Общие положения</w:t>
      </w:r>
    </w:p>
    <w:p w:rsidR="00A8296A" w:rsidRPr="001F7BF7" w:rsidRDefault="00A8296A" w:rsidP="008B54CE">
      <w:pPr>
        <w:pStyle w:val="ConsPlusNormal"/>
        <w:ind w:firstLine="709"/>
        <w:jc w:val="both"/>
        <w:rPr>
          <w:sz w:val="28"/>
          <w:szCs w:val="28"/>
        </w:rPr>
      </w:pPr>
      <w:r w:rsidRPr="00BB4EE7">
        <w:rPr>
          <w:sz w:val="28"/>
          <w:szCs w:val="28"/>
        </w:rPr>
        <w:t>1.</w:t>
      </w:r>
      <w:r w:rsidRPr="001F7BF7">
        <w:rPr>
          <w:sz w:val="28"/>
          <w:szCs w:val="28"/>
        </w:rPr>
        <w:t xml:space="preserve"> С 2017 года законодательно закреплен статус Личного кабинета плательщика. Теперь практически весь обмен информацией и документами с </w:t>
      </w:r>
      <w:r w:rsidR="00BB4EE7">
        <w:rPr>
          <w:sz w:val="28"/>
          <w:szCs w:val="28"/>
        </w:rPr>
        <w:t xml:space="preserve">инспекциями Министерства по налогам и сборам Республики Беларусь (далее – </w:t>
      </w:r>
      <w:r w:rsidRPr="001F7BF7">
        <w:rPr>
          <w:sz w:val="28"/>
          <w:szCs w:val="28"/>
        </w:rPr>
        <w:t>ИМНС</w:t>
      </w:r>
      <w:r w:rsidR="00BB4EE7">
        <w:rPr>
          <w:sz w:val="28"/>
          <w:szCs w:val="28"/>
        </w:rPr>
        <w:t>)</w:t>
      </w:r>
      <w:r w:rsidRPr="001F7BF7">
        <w:rPr>
          <w:sz w:val="28"/>
          <w:szCs w:val="28"/>
        </w:rPr>
        <w:t xml:space="preserve"> будет проходить в электронном виде через Личный кабинет.</w:t>
      </w:r>
    </w:p>
    <w:p w:rsidR="00A8296A" w:rsidRPr="001F7BF7" w:rsidRDefault="00A8296A" w:rsidP="008B54CE">
      <w:pPr>
        <w:pStyle w:val="ConsPlusNormal"/>
        <w:ind w:firstLine="709"/>
        <w:jc w:val="both"/>
        <w:rPr>
          <w:sz w:val="28"/>
          <w:szCs w:val="28"/>
        </w:rPr>
      </w:pPr>
      <w:r w:rsidRPr="001F7BF7">
        <w:rPr>
          <w:sz w:val="28"/>
          <w:szCs w:val="28"/>
        </w:rPr>
        <w:t>Личный кабинет плательщика представляет собой информационный ресурс М</w:t>
      </w:r>
      <w:r w:rsidR="00BB4EE7">
        <w:rPr>
          <w:sz w:val="28"/>
          <w:szCs w:val="28"/>
        </w:rPr>
        <w:t>инистерства по налогам и сборам Республики Беларусь</w:t>
      </w:r>
      <w:r w:rsidRPr="001F7BF7">
        <w:rPr>
          <w:sz w:val="28"/>
          <w:szCs w:val="28"/>
        </w:rPr>
        <w:t xml:space="preserve"> в сети Интернет. Плательщики используют его для обмена (как получения, так и направления) информацией и электронными документами с налоговой инспекцией (</w:t>
      </w:r>
      <w:hyperlink r:id="rId9" w:history="1">
        <w:r w:rsidRPr="001F7BF7">
          <w:rPr>
            <w:sz w:val="28"/>
            <w:szCs w:val="28"/>
          </w:rPr>
          <w:t>п. 1 ст. 63-1</w:t>
        </w:r>
      </w:hyperlink>
      <w:r w:rsidRPr="001F7BF7">
        <w:rPr>
          <w:sz w:val="28"/>
          <w:szCs w:val="28"/>
        </w:rPr>
        <w:t xml:space="preserve"> НК-2017). Например, через Личный кабинет можно:</w:t>
      </w:r>
    </w:p>
    <w:p w:rsidR="00A8296A" w:rsidRPr="001F7BF7" w:rsidRDefault="00A8296A" w:rsidP="008B54CE">
      <w:pPr>
        <w:pStyle w:val="ConsPlusNormal"/>
        <w:ind w:firstLine="709"/>
        <w:jc w:val="both"/>
        <w:rPr>
          <w:sz w:val="28"/>
          <w:szCs w:val="28"/>
        </w:rPr>
      </w:pPr>
      <w:r w:rsidRPr="001F7BF7">
        <w:rPr>
          <w:sz w:val="28"/>
          <w:szCs w:val="28"/>
        </w:rPr>
        <w:t>контролировать состояние расчетов с бюджетом (проверить начисление и уплату налогов, узнать о недоимке и переплатах);</w:t>
      </w:r>
    </w:p>
    <w:p w:rsidR="00A8296A" w:rsidRPr="001F7BF7" w:rsidRDefault="00A8296A" w:rsidP="008B54CE">
      <w:pPr>
        <w:pStyle w:val="ConsPlusNormal"/>
        <w:ind w:firstLine="709"/>
        <w:jc w:val="both"/>
        <w:rPr>
          <w:sz w:val="28"/>
          <w:szCs w:val="28"/>
        </w:rPr>
      </w:pPr>
      <w:r w:rsidRPr="001F7BF7">
        <w:rPr>
          <w:sz w:val="28"/>
          <w:szCs w:val="28"/>
        </w:rPr>
        <w:t>заполнять налоговые декларации и отправлять их в ИМНС;</w:t>
      </w:r>
    </w:p>
    <w:p w:rsidR="00A8296A" w:rsidRPr="001F7BF7" w:rsidRDefault="00A8296A" w:rsidP="008B54CE">
      <w:pPr>
        <w:pStyle w:val="ConsPlusNormal"/>
        <w:ind w:firstLine="709"/>
        <w:jc w:val="both"/>
        <w:rPr>
          <w:sz w:val="28"/>
          <w:szCs w:val="28"/>
        </w:rPr>
      </w:pPr>
      <w:r w:rsidRPr="001F7BF7">
        <w:rPr>
          <w:sz w:val="28"/>
          <w:szCs w:val="28"/>
        </w:rPr>
        <w:t>подавать заявления;</w:t>
      </w:r>
    </w:p>
    <w:p w:rsidR="00A8296A" w:rsidRPr="001F7BF7" w:rsidRDefault="00A8296A" w:rsidP="008B54CE">
      <w:pPr>
        <w:pStyle w:val="ConsPlusNormal"/>
        <w:ind w:firstLine="709"/>
        <w:jc w:val="both"/>
        <w:rPr>
          <w:sz w:val="28"/>
          <w:szCs w:val="28"/>
        </w:rPr>
      </w:pPr>
      <w:r w:rsidRPr="001F7BF7">
        <w:rPr>
          <w:sz w:val="28"/>
          <w:szCs w:val="28"/>
        </w:rPr>
        <w:t>получать уведомления и сообщения от ИМНС;</w:t>
      </w:r>
    </w:p>
    <w:p w:rsidR="00A8296A" w:rsidRPr="001F7BF7" w:rsidRDefault="00A8296A" w:rsidP="008B54CE">
      <w:pPr>
        <w:pStyle w:val="ConsPlusNormal"/>
        <w:ind w:firstLine="709"/>
        <w:jc w:val="both"/>
        <w:rPr>
          <w:sz w:val="28"/>
          <w:szCs w:val="28"/>
        </w:rPr>
      </w:pPr>
      <w:r w:rsidRPr="001F7BF7">
        <w:rPr>
          <w:sz w:val="28"/>
          <w:szCs w:val="28"/>
        </w:rPr>
        <w:t>записаться на личный прием в инспекцию.</w:t>
      </w:r>
    </w:p>
    <w:p w:rsidR="00A8296A" w:rsidRPr="001F7BF7" w:rsidRDefault="00A8296A" w:rsidP="008B54CE">
      <w:pPr>
        <w:pStyle w:val="ConsPlusNormal"/>
        <w:ind w:firstLine="709"/>
        <w:jc w:val="both"/>
        <w:rPr>
          <w:sz w:val="28"/>
          <w:szCs w:val="28"/>
        </w:rPr>
      </w:pPr>
      <w:r w:rsidRPr="001F7BF7">
        <w:rPr>
          <w:sz w:val="28"/>
          <w:szCs w:val="28"/>
        </w:rPr>
        <w:t xml:space="preserve">Для доступа в Личный кабинет плательщика нужен </w:t>
      </w:r>
      <w:hyperlink r:id="rId10" w:history="1">
        <w:r w:rsidRPr="001F7BF7">
          <w:rPr>
            <w:sz w:val="28"/>
            <w:szCs w:val="28"/>
          </w:rPr>
          <w:t>личный ключ</w:t>
        </w:r>
      </w:hyperlink>
      <w:r w:rsidRPr="001F7BF7">
        <w:rPr>
          <w:sz w:val="28"/>
          <w:szCs w:val="28"/>
        </w:rPr>
        <w:t xml:space="preserve"> </w:t>
      </w:r>
      <w:hyperlink r:id="rId11" w:history="1">
        <w:r w:rsidRPr="001F7BF7">
          <w:rPr>
            <w:sz w:val="28"/>
            <w:szCs w:val="28"/>
          </w:rPr>
          <w:t>электронной цифровой подписи</w:t>
        </w:r>
      </w:hyperlink>
      <w:r w:rsidRPr="001F7BF7">
        <w:rPr>
          <w:sz w:val="28"/>
          <w:szCs w:val="28"/>
        </w:rPr>
        <w:t xml:space="preserve"> (ЭЦП) (</w:t>
      </w:r>
      <w:hyperlink r:id="rId12" w:history="1">
        <w:r w:rsidRPr="001F7BF7">
          <w:rPr>
            <w:sz w:val="28"/>
            <w:szCs w:val="28"/>
          </w:rPr>
          <w:t>абз. 2 ч. 1 п. 2 ст. 63-1</w:t>
        </w:r>
      </w:hyperlink>
      <w:r w:rsidRPr="001F7BF7">
        <w:rPr>
          <w:sz w:val="28"/>
          <w:szCs w:val="28"/>
        </w:rPr>
        <w:t xml:space="preserve"> НК-2017). Он используется и для подписи отправляемых в ИМНС электронных документов.</w:t>
      </w:r>
    </w:p>
    <w:p w:rsidR="00A8296A" w:rsidRPr="001F7BF7" w:rsidRDefault="00A8296A" w:rsidP="008B54CE">
      <w:pPr>
        <w:pStyle w:val="ConsPlusNormal"/>
        <w:ind w:firstLine="709"/>
        <w:jc w:val="both"/>
        <w:rPr>
          <w:sz w:val="28"/>
          <w:szCs w:val="28"/>
        </w:rPr>
      </w:pPr>
      <w:r w:rsidRPr="001F7BF7">
        <w:rPr>
          <w:sz w:val="28"/>
          <w:szCs w:val="28"/>
        </w:rPr>
        <w:t>С 2017 года практически все подлинные электронные документы и информацию в электронном виде налоговая инспекция будет размещать в Личном кабинете плательщика. В бумажном виде останутся только отдельные документы, вручение которых плательщику прямо предусмотрено законодательством (</w:t>
      </w:r>
      <w:hyperlink r:id="rId13" w:history="1">
        <w:r w:rsidRPr="001F7BF7">
          <w:rPr>
            <w:sz w:val="28"/>
            <w:szCs w:val="28"/>
          </w:rPr>
          <w:t>п. 4 ст. 63-1</w:t>
        </w:r>
      </w:hyperlink>
      <w:r w:rsidRPr="001F7BF7">
        <w:rPr>
          <w:sz w:val="28"/>
          <w:szCs w:val="28"/>
        </w:rPr>
        <w:t xml:space="preserve"> НК-2017). К примеру, при проведении выездной проверки такими документами будут:</w:t>
      </w:r>
    </w:p>
    <w:p w:rsidR="00A8296A" w:rsidRPr="001F7BF7" w:rsidRDefault="00A8296A" w:rsidP="008B54CE">
      <w:pPr>
        <w:pStyle w:val="ConsPlusNormal"/>
        <w:ind w:firstLine="709"/>
        <w:jc w:val="both"/>
        <w:rPr>
          <w:sz w:val="28"/>
          <w:szCs w:val="28"/>
        </w:rPr>
      </w:pPr>
      <w:r w:rsidRPr="001F7BF7">
        <w:rPr>
          <w:sz w:val="28"/>
          <w:szCs w:val="28"/>
        </w:rPr>
        <w:t>копия акта изъятия документов (</w:t>
      </w:r>
      <w:hyperlink r:id="rId14" w:history="1">
        <w:r w:rsidRPr="001F7BF7">
          <w:rPr>
            <w:sz w:val="28"/>
            <w:szCs w:val="28"/>
          </w:rPr>
          <w:t>п. 2 ст. 76</w:t>
        </w:r>
      </w:hyperlink>
      <w:r w:rsidRPr="001F7BF7">
        <w:rPr>
          <w:sz w:val="28"/>
          <w:szCs w:val="28"/>
        </w:rPr>
        <w:t xml:space="preserve"> НК-2017);</w:t>
      </w:r>
    </w:p>
    <w:p w:rsidR="00A8296A" w:rsidRPr="001F7BF7" w:rsidRDefault="00A8296A" w:rsidP="008B54CE">
      <w:pPr>
        <w:pStyle w:val="ConsPlusNormal"/>
        <w:ind w:firstLine="709"/>
        <w:jc w:val="both"/>
        <w:rPr>
          <w:sz w:val="28"/>
          <w:szCs w:val="28"/>
        </w:rPr>
      </w:pPr>
      <w:r w:rsidRPr="001F7BF7">
        <w:rPr>
          <w:sz w:val="28"/>
          <w:szCs w:val="28"/>
        </w:rPr>
        <w:t>акт или справка проверки (</w:t>
      </w:r>
      <w:hyperlink r:id="rId15" w:history="1">
        <w:r w:rsidRPr="001F7BF7">
          <w:rPr>
            <w:sz w:val="28"/>
            <w:szCs w:val="28"/>
          </w:rPr>
          <w:t>п. 5 ст. 78</w:t>
        </w:r>
      </w:hyperlink>
      <w:r w:rsidRPr="001F7BF7">
        <w:rPr>
          <w:sz w:val="28"/>
          <w:szCs w:val="28"/>
        </w:rPr>
        <w:t xml:space="preserve"> НК-2017);</w:t>
      </w:r>
    </w:p>
    <w:p w:rsidR="00A8296A" w:rsidRPr="001F7BF7" w:rsidRDefault="00A8296A" w:rsidP="008B54CE">
      <w:pPr>
        <w:pStyle w:val="ConsPlusNormal"/>
        <w:ind w:firstLine="709"/>
        <w:jc w:val="both"/>
        <w:rPr>
          <w:sz w:val="28"/>
          <w:szCs w:val="28"/>
        </w:rPr>
      </w:pPr>
      <w:r w:rsidRPr="001F7BF7">
        <w:rPr>
          <w:sz w:val="28"/>
          <w:szCs w:val="28"/>
        </w:rPr>
        <w:t>письменное заключение об обоснованности доводов, изложенных в возражениях по акту проверки (</w:t>
      </w:r>
      <w:hyperlink r:id="rId16" w:history="1">
        <w:r w:rsidRPr="001F7BF7">
          <w:rPr>
            <w:sz w:val="28"/>
            <w:szCs w:val="28"/>
          </w:rPr>
          <w:t>п. 7 ст. 78</w:t>
        </w:r>
      </w:hyperlink>
      <w:r w:rsidRPr="001F7BF7">
        <w:rPr>
          <w:sz w:val="28"/>
          <w:szCs w:val="28"/>
        </w:rPr>
        <w:t xml:space="preserve"> НК-2017);</w:t>
      </w:r>
    </w:p>
    <w:p w:rsidR="00A8296A" w:rsidRPr="001F7BF7" w:rsidRDefault="00A8296A" w:rsidP="008B54CE">
      <w:pPr>
        <w:pStyle w:val="ConsPlusNormal"/>
        <w:ind w:firstLine="709"/>
        <w:jc w:val="both"/>
        <w:rPr>
          <w:sz w:val="28"/>
          <w:szCs w:val="28"/>
        </w:rPr>
      </w:pPr>
      <w:r w:rsidRPr="001F7BF7">
        <w:rPr>
          <w:sz w:val="28"/>
          <w:szCs w:val="28"/>
        </w:rPr>
        <w:t>решение по акту проверки (</w:t>
      </w:r>
      <w:hyperlink r:id="rId17" w:history="1">
        <w:r w:rsidRPr="001F7BF7">
          <w:rPr>
            <w:sz w:val="28"/>
            <w:szCs w:val="28"/>
          </w:rPr>
          <w:t>п. 9 ст. 78</w:t>
        </w:r>
      </w:hyperlink>
      <w:r w:rsidRPr="001F7BF7">
        <w:rPr>
          <w:sz w:val="28"/>
          <w:szCs w:val="28"/>
        </w:rPr>
        <w:t xml:space="preserve"> НК-2017).</w:t>
      </w:r>
    </w:p>
    <w:p w:rsidR="00A8296A" w:rsidRPr="001F7BF7" w:rsidRDefault="00A8296A" w:rsidP="008B54CE">
      <w:pPr>
        <w:pStyle w:val="ConsPlusNormal"/>
        <w:ind w:firstLine="709"/>
        <w:jc w:val="both"/>
        <w:rPr>
          <w:sz w:val="28"/>
          <w:szCs w:val="28"/>
        </w:rPr>
      </w:pPr>
      <w:r w:rsidRPr="001F7BF7">
        <w:rPr>
          <w:sz w:val="28"/>
          <w:szCs w:val="28"/>
        </w:rPr>
        <w:t xml:space="preserve">2. В 2017 году изменен порядок обжалования решений и действий налоговых органов. Теперь при несогласии с результатами рассмотрения жалобы вышестоящим налоговым органом можно </w:t>
      </w:r>
      <w:r w:rsidR="00F12943">
        <w:rPr>
          <w:sz w:val="28"/>
          <w:szCs w:val="28"/>
        </w:rPr>
        <w:t xml:space="preserve">направлять </w:t>
      </w:r>
      <w:r w:rsidRPr="001F7BF7">
        <w:rPr>
          <w:sz w:val="28"/>
          <w:szCs w:val="28"/>
        </w:rPr>
        <w:t>жало</w:t>
      </w:r>
      <w:r w:rsidR="00F12943">
        <w:rPr>
          <w:sz w:val="28"/>
          <w:szCs w:val="28"/>
        </w:rPr>
        <w:t>бу</w:t>
      </w:r>
      <w:r w:rsidRPr="001F7BF7">
        <w:rPr>
          <w:sz w:val="28"/>
          <w:szCs w:val="28"/>
        </w:rPr>
        <w:t xml:space="preserve"> в Министерство по налогам и сборам</w:t>
      </w:r>
      <w:r w:rsidR="00BB4EE7">
        <w:rPr>
          <w:sz w:val="28"/>
          <w:szCs w:val="28"/>
        </w:rPr>
        <w:t xml:space="preserve"> Республики Беларусь</w:t>
      </w:r>
      <w:r w:rsidR="00F12943">
        <w:rPr>
          <w:sz w:val="28"/>
          <w:szCs w:val="28"/>
        </w:rPr>
        <w:t>,</w:t>
      </w:r>
      <w:r w:rsidRPr="001F7BF7">
        <w:rPr>
          <w:sz w:val="28"/>
          <w:szCs w:val="28"/>
        </w:rPr>
        <w:t xml:space="preserve"> </w:t>
      </w:r>
      <w:r w:rsidR="00F12943">
        <w:rPr>
          <w:sz w:val="28"/>
          <w:szCs w:val="28"/>
        </w:rPr>
        <w:t xml:space="preserve">если плательщик не согласен с решением на жалобу, вынесенным </w:t>
      </w:r>
      <w:r w:rsidR="00BB4EE7">
        <w:rPr>
          <w:sz w:val="28"/>
          <w:szCs w:val="28"/>
        </w:rPr>
        <w:t>И</w:t>
      </w:r>
      <w:r w:rsidR="00F12943">
        <w:rPr>
          <w:sz w:val="28"/>
          <w:szCs w:val="28"/>
        </w:rPr>
        <w:t xml:space="preserve">МНС по областям и г. Минску </w:t>
      </w:r>
      <w:r w:rsidRPr="001F7BF7">
        <w:rPr>
          <w:sz w:val="28"/>
          <w:szCs w:val="28"/>
        </w:rPr>
        <w:t>(</w:t>
      </w:r>
      <w:hyperlink r:id="rId18" w:history="1">
        <w:r w:rsidRPr="001F7BF7">
          <w:rPr>
            <w:sz w:val="28"/>
            <w:szCs w:val="28"/>
          </w:rPr>
          <w:t>ст. 85</w:t>
        </w:r>
      </w:hyperlink>
      <w:r w:rsidRPr="001F7BF7">
        <w:rPr>
          <w:sz w:val="28"/>
          <w:szCs w:val="28"/>
        </w:rPr>
        <w:t xml:space="preserve"> НК</w:t>
      </w:r>
      <w:r w:rsidR="00141205">
        <w:rPr>
          <w:sz w:val="28"/>
          <w:szCs w:val="28"/>
        </w:rPr>
        <w:t>-2017</w:t>
      </w:r>
      <w:r w:rsidRPr="001F7BF7">
        <w:rPr>
          <w:sz w:val="28"/>
          <w:szCs w:val="28"/>
        </w:rPr>
        <w:t>).</w:t>
      </w:r>
    </w:p>
    <w:p w:rsidR="00A8296A" w:rsidRPr="001F7BF7" w:rsidRDefault="00A8296A" w:rsidP="008B54CE">
      <w:pPr>
        <w:pStyle w:val="ConsPlusNormal"/>
        <w:ind w:firstLine="709"/>
        <w:jc w:val="both"/>
        <w:rPr>
          <w:sz w:val="28"/>
          <w:szCs w:val="28"/>
        </w:rPr>
      </w:pPr>
      <w:r w:rsidRPr="001F7BF7">
        <w:rPr>
          <w:sz w:val="28"/>
          <w:szCs w:val="28"/>
        </w:rPr>
        <w:t>3. Внесены уточнения в критерии взаимозависимости лиц (</w:t>
      </w:r>
      <w:hyperlink r:id="rId19" w:history="1">
        <w:r w:rsidRPr="001F7BF7">
          <w:rPr>
            <w:sz w:val="28"/>
            <w:szCs w:val="28"/>
          </w:rPr>
          <w:t>ст. 20</w:t>
        </w:r>
      </w:hyperlink>
      <w:r w:rsidRPr="001F7BF7">
        <w:rPr>
          <w:sz w:val="28"/>
          <w:szCs w:val="28"/>
        </w:rPr>
        <w:t xml:space="preserve"> НК-2017). Так, учредители (участники) одной организации будут считаться взаимозависимыми лицами, если доля участия каждого из них в этой организации составляет не менее 20</w:t>
      </w:r>
      <w:r w:rsidR="00BB4EE7">
        <w:rPr>
          <w:sz w:val="28"/>
          <w:szCs w:val="28"/>
        </w:rPr>
        <w:t> </w:t>
      </w:r>
      <w:r w:rsidR="00F52F3D">
        <w:rPr>
          <w:sz w:val="28"/>
          <w:szCs w:val="28"/>
        </w:rPr>
        <w:t>%</w:t>
      </w:r>
      <w:r w:rsidRPr="001F7BF7">
        <w:rPr>
          <w:sz w:val="28"/>
          <w:szCs w:val="28"/>
        </w:rPr>
        <w:t>. Также закреплено, что прямое или косвенное участие государства в организациях не является основанием для признания их взаимозависимыми.</w:t>
      </w:r>
    </w:p>
    <w:p w:rsidR="00A8296A" w:rsidRPr="001F7BF7" w:rsidRDefault="00A8296A" w:rsidP="008B54CE">
      <w:pPr>
        <w:pStyle w:val="ConsPlusNormal"/>
        <w:ind w:firstLine="709"/>
        <w:jc w:val="both"/>
        <w:rPr>
          <w:sz w:val="28"/>
          <w:szCs w:val="28"/>
        </w:rPr>
      </w:pPr>
      <w:r w:rsidRPr="001F7BF7">
        <w:rPr>
          <w:sz w:val="28"/>
          <w:szCs w:val="28"/>
        </w:rPr>
        <w:t xml:space="preserve">Однако такие организации по-прежнему могут быть признаны взаимозависимыми по иным основаниям, предусмотренным </w:t>
      </w:r>
      <w:hyperlink r:id="rId20" w:history="1">
        <w:r w:rsidRPr="001F7BF7">
          <w:rPr>
            <w:sz w:val="28"/>
            <w:szCs w:val="28"/>
          </w:rPr>
          <w:t>ч. 2 ст. 20</w:t>
        </w:r>
      </w:hyperlink>
      <w:r w:rsidRPr="001F7BF7">
        <w:rPr>
          <w:sz w:val="28"/>
          <w:szCs w:val="28"/>
        </w:rPr>
        <w:t xml:space="preserve"> НК-2017, если отношения между ними оказыва</w:t>
      </w:r>
      <w:r w:rsidR="007D2A93">
        <w:rPr>
          <w:sz w:val="28"/>
          <w:szCs w:val="28"/>
        </w:rPr>
        <w:t>ю</w:t>
      </w:r>
      <w:r w:rsidRPr="001F7BF7">
        <w:rPr>
          <w:sz w:val="28"/>
          <w:szCs w:val="28"/>
        </w:rPr>
        <w:t>т непосредственное влияние на условия или экономические результаты их деятельности или деятельности представляемых ими лиц.</w:t>
      </w:r>
    </w:p>
    <w:p w:rsidR="00A8296A" w:rsidRPr="001F7BF7" w:rsidRDefault="00A8296A" w:rsidP="008B54CE">
      <w:pPr>
        <w:pStyle w:val="ConsPlusNormal"/>
        <w:ind w:firstLine="709"/>
        <w:jc w:val="both"/>
        <w:rPr>
          <w:sz w:val="28"/>
          <w:szCs w:val="28"/>
        </w:rPr>
      </w:pPr>
      <w:r w:rsidRPr="001F7BF7">
        <w:rPr>
          <w:sz w:val="28"/>
          <w:szCs w:val="28"/>
        </w:rPr>
        <w:t>4. С 2017 года все некоммерческие организации, не ведущие предпринимательскую деятельность</w:t>
      </w:r>
      <w:r w:rsidR="007D2A93">
        <w:rPr>
          <w:sz w:val="28"/>
          <w:szCs w:val="28"/>
        </w:rPr>
        <w:t>,</w:t>
      </w:r>
      <w:r w:rsidRPr="001F7BF7">
        <w:rPr>
          <w:sz w:val="28"/>
          <w:szCs w:val="28"/>
        </w:rPr>
        <w:t xml:space="preserve"> освобождены от сдачи балансов в ИМНС (</w:t>
      </w:r>
      <w:hyperlink r:id="rId21" w:history="1">
        <w:r w:rsidRPr="001F7BF7">
          <w:rPr>
            <w:sz w:val="28"/>
            <w:szCs w:val="28"/>
          </w:rPr>
          <w:t>абз. 3 подп. 1.4 п. 1 ст. 22</w:t>
        </w:r>
      </w:hyperlink>
      <w:r w:rsidRPr="001F7BF7">
        <w:rPr>
          <w:sz w:val="28"/>
          <w:szCs w:val="28"/>
        </w:rPr>
        <w:t xml:space="preserve"> НК-2017).</w:t>
      </w:r>
    </w:p>
    <w:p w:rsidR="00A8296A" w:rsidRPr="007D2A93" w:rsidRDefault="00A8296A" w:rsidP="008B54CE">
      <w:pPr>
        <w:pStyle w:val="ConsPlusNormal"/>
        <w:spacing w:before="60"/>
        <w:ind w:firstLine="709"/>
        <w:jc w:val="both"/>
        <w:rPr>
          <w:i/>
          <w:sz w:val="28"/>
          <w:szCs w:val="28"/>
        </w:rPr>
      </w:pPr>
      <w:bookmarkStart w:id="55" w:name="_Toc497913500"/>
      <w:bookmarkStart w:id="56" w:name="_Toc498431758"/>
      <w:r w:rsidRPr="007D2A93">
        <w:rPr>
          <w:i/>
          <w:sz w:val="28"/>
          <w:szCs w:val="28"/>
        </w:rPr>
        <w:t>У</w:t>
      </w:r>
      <w:r w:rsidR="001B4DE1" w:rsidRPr="007D2A93">
        <w:rPr>
          <w:i/>
          <w:sz w:val="28"/>
          <w:szCs w:val="28"/>
        </w:rPr>
        <w:t>плата налогов в бюджет</w:t>
      </w:r>
      <w:bookmarkEnd w:id="55"/>
      <w:bookmarkEnd w:id="56"/>
    </w:p>
    <w:p w:rsidR="00A8296A" w:rsidRPr="001F7BF7" w:rsidRDefault="00A8296A" w:rsidP="008B54CE">
      <w:pPr>
        <w:pStyle w:val="ConsPlusNormal"/>
        <w:ind w:firstLine="709"/>
        <w:jc w:val="both"/>
        <w:rPr>
          <w:sz w:val="28"/>
          <w:szCs w:val="28"/>
        </w:rPr>
      </w:pPr>
      <w:r w:rsidRPr="001F7BF7">
        <w:rPr>
          <w:sz w:val="28"/>
          <w:szCs w:val="28"/>
        </w:rPr>
        <w:t xml:space="preserve">1. В 2017 году суммы налогов, доначисленных в ходе налоговой проверки, будут </w:t>
      </w:r>
      <w:r w:rsidR="00141205">
        <w:rPr>
          <w:sz w:val="28"/>
          <w:szCs w:val="28"/>
        </w:rPr>
        <w:t>«</w:t>
      </w:r>
      <w:r w:rsidRPr="001F7BF7">
        <w:rPr>
          <w:sz w:val="28"/>
          <w:szCs w:val="28"/>
        </w:rPr>
        <w:t>замораживаться</w:t>
      </w:r>
      <w:r w:rsidR="00141205">
        <w:rPr>
          <w:sz w:val="28"/>
          <w:szCs w:val="28"/>
        </w:rPr>
        <w:t>»</w:t>
      </w:r>
      <w:r w:rsidRPr="001F7BF7">
        <w:rPr>
          <w:sz w:val="28"/>
          <w:szCs w:val="28"/>
        </w:rPr>
        <w:t xml:space="preserve"> (через приостановление операций) на счетах до вынесения решения по акту проверки в пределах доначисленных платежей. Для этого в решении о приостановлении операций налоговый орган будет указывать сумму неисполненного налогового обязательства (</w:t>
      </w:r>
      <w:hyperlink r:id="rId22" w:history="1">
        <w:r w:rsidRPr="001F7BF7">
          <w:rPr>
            <w:sz w:val="28"/>
            <w:szCs w:val="28"/>
          </w:rPr>
          <w:t>п. 2-2 ст. 53</w:t>
        </w:r>
      </w:hyperlink>
      <w:r w:rsidRPr="001F7BF7">
        <w:rPr>
          <w:sz w:val="28"/>
          <w:szCs w:val="28"/>
        </w:rPr>
        <w:t xml:space="preserve"> НК-2017). </w:t>
      </w:r>
    </w:p>
    <w:p w:rsidR="00A8296A" w:rsidRPr="001F7BF7" w:rsidRDefault="00A8296A" w:rsidP="008B54CE">
      <w:pPr>
        <w:pStyle w:val="ConsPlusNormal"/>
        <w:ind w:firstLine="709"/>
        <w:jc w:val="both"/>
        <w:rPr>
          <w:sz w:val="28"/>
          <w:szCs w:val="28"/>
        </w:rPr>
      </w:pPr>
      <w:r w:rsidRPr="001F7BF7">
        <w:rPr>
          <w:sz w:val="28"/>
          <w:szCs w:val="28"/>
        </w:rPr>
        <w:t>2. В 2017 году изменяется порядок возврата денег, излишне взысканных с дебитора плательщика.</w:t>
      </w:r>
    </w:p>
    <w:p w:rsidR="00A8296A" w:rsidRPr="001F7BF7" w:rsidRDefault="00A8296A" w:rsidP="008B54CE">
      <w:pPr>
        <w:pStyle w:val="ConsPlusNormal"/>
        <w:ind w:firstLine="709"/>
        <w:jc w:val="both"/>
        <w:rPr>
          <w:sz w:val="28"/>
          <w:szCs w:val="28"/>
        </w:rPr>
      </w:pPr>
      <w:r w:rsidRPr="001F7BF7">
        <w:rPr>
          <w:sz w:val="28"/>
          <w:szCs w:val="28"/>
        </w:rPr>
        <w:t xml:space="preserve">В случае если у организации-плательщика </w:t>
      </w:r>
      <w:r w:rsidR="001B4DE1">
        <w:rPr>
          <w:sz w:val="28"/>
          <w:szCs w:val="28"/>
        </w:rPr>
        <w:t>отсутствуют</w:t>
      </w:r>
      <w:r w:rsidRPr="001F7BF7">
        <w:rPr>
          <w:sz w:val="28"/>
          <w:szCs w:val="28"/>
        </w:rPr>
        <w:t xml:space="preserve"> денег</w:t>
      </w:r>
      <w:r w:rsidR="001B4DE1">
        <w:rPr>
          <w:sz w:val="28"/>
          <w:szCs w:val="28"/>
        </w:rPr>
        <w:t>и</w:t>
      </w:r>
      <w:r w:rsidRPr="001F7BF7">
        <w:rPr>
          <w:sz w:val="28"/>
          <w:szCs w:val="28"/>
        </w:rPr>
        <w:t xml:space="preserve"> на уплату налогов, они могут оплачиваться за счет денег дебитора плательщика (</w:t>
      </w:r>
      <w:hyperlink r:id="rId23" w:history="1">
        <w:r w:rsidRPr="001F7BF7">
          <w:rPr>
            <w:sz w:val="28"/>
            <w:szCs w:val="28"/>
          </w:rPr>
          <w:t xml:space="preserve">п. 2 ст. </w:t>
        </w:r>
        <w:r w:rsidRPr="001F7BF7">
          <w:rPr>
            <w:sz w:val="28"/>
            <w:szCs w:val="28"/>
          </w:rPr>
          <w:lastRenderedPageBreak/>
          <w:t>55</w:t>
        </w:r>
      </w:hyperlink>
      <w:r w:rsidRPr="001F7BF7">
        <w:rPr>
          <w:sz w:val="28"/>
          <w:szCs w:val="28"/>
        </w:rPr>
        <w:t xml:space="preserve"> НК</w:t>
      </w:r>
      <w:r w:rsidR="00141205">
        <w:rPr>
          <w:sz w:val="28"/>
          <w:szCs w:val="28"/>
        </w:rPr>
        <w:t>-2017</w:t>
      </w:r>
      <w:r w:rsidRPr="001F7BF7">
        <w:rPr>
          <w:sz w:val="28"/>
          <w:szCs w:val="28"/>
        </w:rPr>
        <w:t>). Для этого налоговый орган выставляет платежные требования к счетам дебитора. В результате того, что требования выставляются к нескольким счетам, с дебитора зачастую списываются суммы, превышающие его задолженность перед плательщиком. Если это произошло, налоговый орган сообщает об этом дебитору.</w:t>
      </w:r>
      <w:r w:rsidRPr="00E323F2">
        <w:rPr>
          <w:sz w:val="28"/>
          <w:szCs w:val="28"/>
        </w:rPr>
        <w:t xml:space="preserve"> </w:t>
      </w:r>
      <w:r>
        <w:rPr>
          <w:sz w:val="28"/>
          <w:szCs w:val="28"/>
        </w:rPr>
        <w:t>С</w:t>
      </w:r>
      <w:r w:rsidRPr="001F7BF7">
        <w:rPr>
          <w:sz w:val="28"/>
          <w:szCs w:val="28"/>
        </w:rPr>
        <w:t xml:space="preserve"> </w:t>
      </w:r>
      <w:r>
        <w:rPr>
          <w:sz w:val="28"/>
          <w:szCs w:val="28"/>
        </w:rPr>
        <w:t>2017</w:t>
      </w:r>
      <w:r w:rsidRPr="001F7BF7">
        <w:rPr>
          <w:sz w:val="28"/>
          <w:szCs w:val="28"/>
        </w:rPr>
        <w:t xml:space="preserve"> </w:t>
      </w:r>
      <w:r w:rsidR="007D2A93">
        <w:rPr>
          <w:sz w:val="28"/>
          <w:szCs w:val="28"/>
        </w:rPr>
        <w:t xml:space="preserve">года </w:t>
      </w:r>
      <w:r w:rsidRPr="001F7BF7">
        <w:rPr>
          <w:sz w:val="28"/>
          <w:szCs w:val="28"/>
        </w:rPr>
        <w:t>такие суммы возвращ</w:t>
      </w:r>
      <w:r>
        <w:rPr>
          <w:sz w:val="28"/>
          <w:szCs w:val="28"/>
        </w:rPr>
        <w:t>аются</w:t>
      </w:r>
      <w:r w:rsidRPr="001F7BF7">
        <w:rPr>
          <w:sz w:val="28"/>
          <w:szCs w:val="28"/>
        </w:rPr>
        <w:t xml:space="preserve"> без заявления дебитора за </w:t>
      </w:r>
      <w:r w:rsidR="00141205">
        <w:rPr>
          <w:sz w:val="28"/>
          <w:szCs w:val="28"/>
        </w:rPr>
        <w:t>два</w:t>
      </w:r>
      <w:r w:rsidRPr="001F7BF7">
        <w:rPr>
          <w:sz w:val="28"/>
          <w:szCs w:val="28"/>
        </w:rPr>
        <w:t xml:space="preserve"> рабочих дня (если у самого дебитора не будет налоговых долгов) (</w:t>
      </w:r>
      <w:hyperlink r:id="rId24" w:history="1">
        <w:r w:rsidRPr="001F7BF7">
          <w:rPr>
            <w:sz w:val="28"/>
            <w:szCs w:val="28"/>
          </w:rPr>
          <w:t>ч. 4 п. 7-1 ст. 61</w:t>
        </w:r>
      </w:hyperlink>
      <w:r w:rsidRPr="001F7BF7">
        <w:rPr>
          <w:sz w:val="28"/>
          <w:szCs w:val="28"/>
        </w:rPr>
        <w:t xml:space="preserve"> НК-2017)</w:t>
      </w:r>
      <w:r>
        <w:rPr>
          <w:sz w:val="28"/>
          <w:szCs w:val="28"/>
        </w:rPr>
        <w:t xml:space="preserve">. (Ранее возврат излишне взысканных с дебиторов сумм производился </w:t>
      </w:r>
      <w:r w:rsidRPr="001F7BF7">
        <w:rPr>
          <w:sz w:val="28"/>
          <w:szCs w:val="28"/>
        </w:rPr>
        <w:t xml:space="preserve">на основании заявления дебитора в течение </w:t>
      </w:r>
      <w:r w:rsidR="00141205">
        <w:rPr>
          <w:sz w:val="28"/>
          <w:szCs w:val="28"/>
        </w:rPr>
        <w:t>трех</w:t>
      </w:r>
      <w:r w:rsidRPr="001F7BF7">
        <w:rPr>
          <w:sz w:val="28"/>
          <w:szCs w:val="28"/>
        </w:rPr>
        <w:t xml:space="preserve"> рабочих дней</w:t>
      </w:r>
      <w:r>
        <w:rPr>
          <w:sz w:val="28"/>
          <w:szCs w:val="28"/>
        </w:rPr>
        <w:t>)</w:t>
      </w:r>
      <w:r w:rsidR="00141205">
        <w:rPr>
          <w:sz w:val="28"/>
          <w:szCs w:val="28"/>
        </w:rPr>
        <w:t>.</w:t>
      </w:r>
    </w:p>
    <w:p w:rsidR="00A8296A" w:rsidRPr="001F7BF7" w:rsidRDefault="00A8296A" w:rsidP="008B54CE">
      <w:pPr>
        <w:pStyle w:val="ConsPlusNormal"/>
        <w:ind w:firstLine="709"/>
        <w:jc w:val="both"/>
        <w:rPr>
          <w:sz w:val="28"/>
          <w:szCs w:val="28"/>
        </w:rPr>
      </w:pPr>
      <w:r w:rsidRPr="001F7BF7">
        <w:rPr>
          <w:sz w:val="28"/>
          <w:szCs w:val="28"/>
        </w:rPr>
        <w:t xml:space="preserve">Если у дебитора на этот момент будет задолженность перед </w:t>
      </w:r>
      <w:r w:rsidR="00F12943">
        <w:rPr>
          <w:sz w:val="28"/>
          <w:szCs w:val="28"/>
        </w:rPr>
        <w:t>бюджетом, то с 2017 года</w:t>
      </w:r>
      <w:r w:rsidRPr="001F7BF7">
        <w:rPr>
          <w:sz w:val="28"/>
          <w:szCs w:val="28"/>
        </w:rPr>
        <w:t xml:space="preserve"> ИМНС будет проводить зачет излишне взысканной суммы в счет налоговых долгов в течение </w:t>
      </w:r>
      <w:r w:rsidR="00141205">
        <w:rPr>
          <w:sz w:val="28"/>
          <w:szCs w:val="28"/>
        </w:rPr>
        <w:t>двух</w:t>
      </w:r>
      <w:r w:rsidRPr="001F7BF7">
        <w:rPr>
          <w:sz w:val="28"/>
          <w:szCs w:val="28"/>
        </w:rPr>
        <w:t xml:space="preserve"> рабочих дней (</w:t>
      </w:r>
      <w:hyperlink r:id="rId25" w:history="1">
        <w:r w:rsidRPr="001F7BF7">
          <w:rPr>
            <w:sz w:val="28"/>
            <w:szCs w:val="28"/>
          </w:rPr>
          <w:t>ч. 2 п. 7-1 ст. 61</w:t>
        </w:r>
      </w:hyperlink>
      <w:r w:rsidRPr="001F7BF7">
        <w:rPr>
          <w:sz w:val="28"/>
          <w:szCs w:val="28"/>
        </w:rPr>
        <w:t xml:space="preserve"> НК-2017). Для сравнения: в 2016 году у налоговых органов на проведение зачета было </w:t>
      </w:r>
      <w:r w:rsidR="00141205">
        <w:rPr>
          <w:sz w:val="28"/>
          <w:szCs w:val="28"/>
        </w:rPr>
        <w:t>три</w:t>
      </w:r>
      <w:r w:rsidRPr="001F7BF7">
        <w:rPr>
          <w:sz w:val="28"/>
          <w:szCs w:val="28"/>
        </w:rPr>
        <w:t xml:space="preserve"> рабочих дня. Налоговая инспекция </w:t>
      </w:r>
      <w:r>
        <w:rPr>
          <w:sz w:val="28"/>
          <w:szCs w:val="28"/>
        </w:rPr>
        <w:t>с 2017 г</w:t>
      </w:r>
      <w:r w:rsidR="00141205">
        <w:rPr>
          <w:sz w:val="28"/>
          <w:szCs w:val="28"/>
        </w:rPr>
        <w:t>ода</w:t>
      </w:r>
      <w:r>
        <w:rPr>
          <w:sz w:val="28"/>
          <w:szCs w:val="28"/>
        </w:rPr>
        <w:t xml:space="preserve"> </w:t>
      </w:r>
      <w:r w:rsidRPr="001F7BF7">
        <w:rPr>
          <w:sz w:val="28"/>
          <w:szCs w:val="28"/>
        </w:rPr>
        <w:t xml:space="preserve">информирует дебитора о таком зачете в течение </w:t>
      </w:r>
      <w:r w:rsidR="00141205">
        <w:rPr>
          <w:sz w:val="28"/>
          <w:szCs w:val="28"/>
        </w:rPr>
        <w:t>пяти</w:t>
      </w:r>
      <w:r w:rsidRPr="001F7BF7">
        <w:rPr>
          <w:sz w:val="28"/>
          <w:szCs w:val="28"/>
        </w:rPr>
        <w:t xml:space="preserve"> рабочих дней (а не </w:t>
      </w:r>
      <w:r w:rsidR="00141205">
        <w:rPr>
          <w:sz w:val="28"/>
          <w:szCs w:val="28"/>
        </w:rPr>
        <w:t>пяти</w:t>
      </w:r>
      <w:r w:rsidRPr="001F7BF7">
        <w:rPr>
          <w:sz w:val="28"/>
          <w:szCs w:val="28"/>
        </w:rPr>
        <w:t xml:space="preserve"> календарных, отведенных на эту процедуру в 2016 году) (</w:t>
      </w:r>
      <w:hyperlink r:id="rId26" w:history="1">
        <w:r w:rsidRPr="001F7BF7">
          <w:rPr>
            <w:sz w:val="28"/>
            <w:szCs w:val="28"/>
          </w:rPr>
          <w:t>ч. 3 п. 7-1 ст. 61</w:t>
        </w:r>
      </w:hyperlink>
      <w:r w:rsidRPr="001F7BF7">
        <w:rPr>
          <w:sz w:val="28"/>
          <w:szCs w:val="28"/>
        </w:rPr>
        <w:t xml:space="preserve"> НК-2017).</w:t>
      </w:r>
    </w:p>
    <w:p w:rsidR="00A8296A" w:rsidRPr="001F7BF7" w:rsidRDefault="00A8296A" w:rsidP="008B54CE">
      <w:pPr>
        <w:pStyle w:val="ConsPlusNormal"/>
        <w:ind w:firstLine="709"/>
        <w:jc w:val="both"/>
        <w:rPr>
          <w:sz w:val="28"/>
          <w:szCs w:val="28"/>
        </w:rPr>
      </w:pPr>
      <w:r w:rsidRPr="001F7BF7">
        <w:rPr>
          <w:sz w:val="28"/>
          <w:szCs w:val="28"/>
        </w:rPr>
        <w:t>3. С 2017 года налоговые органы должны официально публиковать в Интернете списки плательщиков-должников бюджета.</w:t>
      </w:r>
    </w:p>
    <w:p w:rsidR="00A8296A" w:rsidRPr="001F7BF7" w:rsidRDefault="00A8296A" w:rsidP="008B54CE">
      <w:pPr>
        <w:pStyle w:val="ConsPlusNormal"/>
        <w:ind w:firstLine="709"/>
        <w:jc w:val="both"/>
        <w:rPr>
          <w:sz w:val="28"/>
          <w:szCs w:val="28"/>
        </w:rPr>
      </w:pPr>
      <w:r w:rsidRPr="001F7BF7">
        <w:rPr>
          <w:sz w:val="28"/>
          <w:szCs w:val="28"/>
        </w:rPr>
        <w:t xml:space="preserve">С 2017 года </w:t>
      </w:r>
      <w:r w:rsidR="00141205">
        <w:rPr>
          <w:sz w:val="28"/>
          <w:szCs w:val="28"/>
        </w:rPr>
        <w:t>Налоговым К</w:t>
      </w:r>
      <w:r w:rsidRPr="001F7BF7">
        <w:rPr>
          <w:sz w:val="28"/>
          <w:szCs w:val="28"/>
        </w:rPr>
        <w:t xml:space="preserve">одексом закреплено, что в Интернете публикуются списки плательщиков, имеющих на первое число месяца налоговые долги. Эта информация не позже 15-го числа каждого месяца размещается на официальном сайте </w:t>
      </w:r>
      <w:r w:rsidR="00141205">
        <w:rPr>
          <w:sz w:val="28"/>
          <w:szCs w:val="28"/>
        </w:rPr>
        <w:t>Министерства по налогам и сборам Республики Беларусь</w:t>
      </w:r>
      <w:r w:rsidRPr="001F7BF7">
        <w:rPr>
          <w:sz w:val="28"/>
          <w:szCs w:val="28"/>
        </w:rPr>
        <w:t xml:space="preserve">. В списках отражаются название и </w:t>
      </w:r>
      <w:r w:rsidR="00141205" w:rsidRPr="00141205">
        <w:rPr>
          <w:sz w:val="28"/>
          <w:szCs w:val="28"/>
        </w:rPr>
        <w:t>учетный номер плательщика (УНП)</w:t>
      </w:r>
      <w:r w:rsidRPr="001F7BF7">
        <w:rPr>
          <w:sz w:val="28"/>
          <w:szCs w:val="28"/>
        </w:rPr>
        <w:t xml:space="preserve"> должника без указания размера налогового долга (</w:t>
      </w:r>
      <w:hyperlink r:id="rId27" w:history="1">
        <w:r w:rsidRPr="001F7BF7">
          <w:rPr>
            <w:sz w:val="28"/>
            <w:szCs w:val="28"/>
          </w:rPr>
          <w:t>ст. 40-1</w:t>
        </w:r>
      </w:hyperlink>
      <w:r w:rsidRPr="001F7BF7">
        <w:rPr>
          <w:sz w:val="28"/>
          <w:szCs w:val="28"/>
        </w:rPr>
        <w:t xml:space="preserve"> НК-2017).</w:t>
      </w:r>
    </w:p>
    <w:p w:rsidR="00A8296A" w:rsidRPr="00342FD2" w:rsidRDefault="00A8296A" w:rsidP="008B54CE">
      <w:pPr>
        <w:pStyle w:val="ConsPlusNormal"/>
        <w:ind w:firstLine="709"/>
        <w:jc w:val="both"/>
        <w:rPr>
          <w:sz w:val="28"/>
          <w:szCs w:val="28"/>
        </w:rPr>
      </w:pPr>
      <w:r w:rsidRPr="00342FD2">
        <w:rPr>
          <w:sz w:val="28"/>
          <w:szCs w:val="28"/>
        </w:rPr>
        <w:t>4. С 1 января 2017 года нельзя взыскать налоги с аккредитивного счета дебитора (</w:t>
      </w:r>
      <w:hyperlink r:id="rId28" w:history="1">
        <w:r w:rsidRPr="00342FD2">
          <w:rPr>
            <w:sz w:val="28"/>
            <w:szCs w:val="28"/>
          </w:rPr>
          <w:t>ч. 3 п. 2 ст. 58</w:t>
        </w:r>
      </w:hyperlink>
      <w:r w:rsidRPr="00342FD2">
        <w:rPr>
          <w:sz w:val="28"/>
          <w:szCs w:val="28"/>
        </w:rPr>
        <w:t xml:space="preserve"> НК-2017).</w:t>
      </w:r>
    </w:p>
    <w:p w:rsidR="001B4DE1" w:rsidRDefault="00A8296A" w:rsidP="008B54CE">
      <w:pPr>
        <w:pStyle w:val="ConsPlusNormal"/>
        <w:ind w:firstLine="709"/>
        <w:jc w:val="both"/>
        <w:rPr>
          <w:sz w:val="28"/>
          <w:szCs w:val="28"/>
        </w:rPr>
      </w:pPr>
      <w:r>
        <w:rPr>
          <w:sz w:val="28"/>
          <w:szCs w:val="28"/>
        </w:rPr>
        <w:t>Е</w:t>
      </w:r>
      <w:r w:rsidRPr="00342FD2">
        <w:rPr>
          <w:sz w:val="28"/>
          <w:szCs w:val="28"/>
        </w:rPr>
        <w:t>сли у плательщика не хватает оборотных средств на уплату налогов они могут быть уплачены за счет средств дебитора плательщика. Для этого налоговый орган выставляет платежные требования к банковским счетам дебитора.</w:t>
      </w:r>
      <w:r>
        <w:rPr>
          <w:sz w:val="28"/>
          <w:szCs w:val="28"/>
        </w:rPr>
        <w:t xml:space="preserve"> </w:t>
      </w:r>
      <w:r w:rsidRPr="00342FD2">
        <w:rPr>
          <w:sz w:val="28"/>
          <w:szCs w:val="28"/>
        </w:rPr>
        <w:t>Но взыскание налогов может производиться не со всех счетов дебитора. В Н</w:t>
      </w:r>
      <w:r w:rsidR="00141205">
        <w:rPr>
          <w:sz w:val="28"/>
          <w:szCs w:val="28"/>
        </w:rPr>
        <w:t>алоговом Кодексе</w:t>
      </w:r>
      <w:r w:rsidRPr="00342FD2">
        <w:rPr>
          <w:sz w:val="28"/>
          <w:szCs w:val="28"/>
        </w:rPr>
        <w:t xml:space="preserve"> </w:t>
      </w:r>
      <w:r w:rsidR="00F12943">
        <w:rPr>
          <w:sz w:val="28"/>
          <w:szCs w:val="28"/>
        </w:rPr>
        <w:t>определен</w:t>
      </w:r>
      <w:r w:rsidRPr="00342FD2">
        <w:rPr>
          <w:sz w:val="28"/>
          <w:szCs w:val="28"/>
        </w:rPr>
        <w:t xml:space="preserve"> </w:t>
      </w:r>
      <w:hyperlink r:id="rId29" w:history="1">
        <w:r w:rsidRPr="00342FD2">
          <w:rPr>
            <w:sz w:val="28"/>
            <w:szCs w:val="28"/>
          </w:rPr>
          <w:t>перечень счетов, с которых взыскание налогов не производится</w:t>
        </w:r>
      </w:hyperlink>
      <w:r w:rsidRPr="00342FD2">
        <w:rPr>
          <w:sz w:val="28"/>
          <w:szCs w:val="28"/>
        </w:rPr>
        <w:t>. С 2017 года этот перечень пополнили, в том числе, счета дебитора, используемые для осуществления расчетов в форме аккредитивов (</w:t>
      </w:r>
      <w:hyperlink r:id="rId30" w:history="1">
        <w:r w:rsidRPr="00342FD2">
          <w:rPr>
            <w:sz w:val="28"/>
            <w:szCs w:val="28"/>
          </w:rPr>
          <w:t>ч. 3 п. 2 ст. 58</w:t>
        </w:r>
      </w:hyperlink>
      <w:r w:rsidRPr="00342FD2">
        <w:rPr>
          <w:sz w:val="28"/>
          <w:szCs w:val="28"/>
        </w:rPr>
        <w:t xml:space="preserve"> НК-2017</w:t>
      </w:r>
      <w:r w:rsidR="001B4DE1">
        <w:rPr>
          <w:sz w:val="28"/>
          <w:szCs w:val="28"/>
        </w:rPr>
        <w:t>).</w:t>
      </w:r>
    </w:p>
    <w:p w:rsidR="00A8296A" w:rsidRPr="006863CB" w:rsidRDefault="00A8296A" w:rsidP="008B54CE">
      <w:pPr>
        <w:pStyle w:val="ConsPlusNormal"/>
        <w:spacing w:before="60"/>
        <w:ind w:firstLine="709"/>
        <w:jc w:val="both"/>
        <w:rPr>
          <w:i/>
          <w:sz w:val="28"/>
          <w:szCs w:val="28"/>
        </w:rPr>
      </w:pPr>
      <w:r w:rsidRPr="006863CB">
        <w:rPr>
          <w:i/>
          <w:sz w:val="28"/>
          <w:szCs w:val="28"/>
        </w:rPr>
        <w:t>НДС</w:t>
      </w:r>
    </w:p>
    <w:p w:rsidR="00A8296A" w:rsidRPr="00F84000" w:rsidRDefault="00A8296A" w:rsidP="008B54CE">
      <w:pPr>
        <w:pStyle w:val="ConsPlusNormal"/>
        <w:ind w:firstLine="709"/>
        <w:jc w:val="both"/>
        <w:rPr>
          <w:sz w:val="28"/>
          <w:szCs w:val="28"/>
        </w:rPr>
      </w:pPr>
      <w:bookmarkStart w:id="57" w:name="_Toc497913501"/>
      <w:bookmarkStart w:id="58" w:name="_Toc498431759"/>
      <w:r w:rsidRPr="00F84000">
        <w:rPr>
          <w:sz w:val="28"/>
          <w:szCs w:val="28"/>
        </w:rPr>
        <w:t>Исчисление и вычет НДС</w:t>
      </w:r>
      <w:bookmarkEnd w:id="57"/>
      <w:bookmarkEnd w:id="58"/>
      <w:r w:rsidR="00F84000">
        <w:rPr>
          <w:sz w:val="28"/>
          <w:szCs w:val="28"/>
        </w:rPr>
        <w:t>.</w:t>
      </w:r>
    </w:p>
    <w:p w:rsidR="00A8296A" w:rsidRPr="008146A9" w:rsidRDefault="00A8296A" w:rsidP="008B54CE">
      <w:pPr>
        <w:autoSpaceDE w:val="0"/>
        <w:autoSpaceDN w:val="0"/>
        <w:adjustRightInd w:val="0"/>
        <w:ind w:firstLine="709"/>
        <w:jc w:val="both"/>
        <w:rPr>
          <w:rFonts w:eastAsia="Calibri"/>
          <w:sz w:val="28"/>
          <w:szCs w:val="28"/>
        </w:rPr>
      </w:pPr>
      <w:r w:rsidRPr="008146A9">
        <w:rPr>
          <w:sz w:val="28"/>
          <w:szCs w:val="28"/>
        </w:rPr>
        <w:t>1. С 2017 года разрешено не восстанавливать налоговые вычеты при утрате товаров в пределах норм, установленных законодательством (</w:t>
      </w:r>
      <w:hyperlink r:id="rId31" w:history="1">
        <w:r w:rsidRPr="008146A9">
          <w:rPr>
            <w:sz w:val="28"/>
            <w:szCs w:val="28"/>
          </w:rPr>
          <w:t>подп. 19.15 п. 19 ст. 107</w:t>
        </w:r>
      </w:hyperlink>
      <w:r w:rsidRPr="008146A9">
        <w:rPr>
          <w:sz w:val="28"/>
          <w:szCs w:val="28"/>
        </w:rPr>
        <w:t xml:space="preserve"> НК-2017). До 2017 года вычеты</w:t>
      </w:r>
      <w:r w:rsidRPr="008146A9">
        <w:rPr>
          <w:rFonts w:eastAsia="Calibri"/>
          <w:sz w:val="28"/>
          <w:szCs w:val="28"/>
        </w:rPr>
        <w:t xml:space="preserve"> не восстанавливались только в пределах норм естественной убыли товаров.</w:t>
      </w:r>
    </w:p>
    <w:p w:rsidR="00A8296A" w:rsidRPr="001F7BF7" w:rsidRDefault="00A8296A" w:rsidP="008B54CE">
      <w:pPr>
        <w:pStyle w:val="ConsPlusNormal"/>
        <w:ind w:firstLine="709"/>
        <w:jc w:val="both"/>
        <w:rPr>
          <w:sz w:val="28"/>
          <w:szCs w:val="28"/>
        </w:rPr>
      </w:pPr>
      <w:r>
        <w:rPr>
          <w:sz w:val="28"/>
          <w:szCs w:val="28"/>
        </w:rPr>
        <w:t>2</w:t>
      </w:r>
      <w:r w:rsidRPr="00966C16">
        <w:rPr>
          <w:sz w:val="28"/>
          <w:szCs w:val="28"/>
        </w:rPr>
        <w:t xml:space="preserve">. </w:t>
      </w:r>
      <w:r>
        <w:rPr>
          <w:sz w:val="28"/>
          <w:szCs w:val="28"/>
        </w:rPr>
        <w:t>Ранее</w:t>
      </w:r>
      <w:r w:rsidRPr="00966C16">
        <w:rPr>
          <w:sz w:val="28"/>
          <w:szCs w:val="28"/>
        </w:rPr>
        <w:t xml:space="preserve"> при продаже товаров по розничным ценам</w:t>
      </w:r>
      <w:r w:rsidR="00275A3A">
        <w:rPr>
          <w:sz w:val="28"/>
          <w:szCs w:val="28"/>
        </w:rPr>
        <w:t xml:space="preserve"> с НДС</w:t>
      </w:r>
      <w:r w:rsidRPr="00966C16">
        <w:rPr>
          <w:sz w:val="28"/>
          <w:szCs w:val="28"/>
        </w:rPr>
        <w:t xml:space="preserve"> продавец по</w:t>
      </w:r>
      <w:r w:rsidR="00275A3A">
        <w:rPr>
          <w:sz w:val="28"/>
          <w:szCs w:val="28"/>
        </w:rPr>
        <w:t xml:space="preserve"> требованию покупателя указывал</w:t>
      </w:r>
      <w:r w:rsidRPr="00966C16">
        <w:rPr>
          <w:sz w:val="28"/>
          <w:szCs w:val="28"/>
        </w:rPr>
        <w:t xml:space="preserve"> ставку и сумму НДС</w:t>
      </w:r>
      <w:r>
        <w:rPr>
          <w:sz w:val="28"/>
          <w:szCs w:val="28"/>
        </w:rPr>
        <w:t>.</w:t>
      </w:r>
      <w:r w:rsidRPr="00966C16">
        <w:rPr>
          <w:sz w:val="28"/>
          <w:szCs w:val="28"/>
        </w:rPr>
        <w:t xml:space="preserve"> С 2017 года продавец будет обязан указать ставку и сумму налога (</w:t>
      </w:r>
      <w:hyperlink r:id="rId32" w:history="1">
        <w:r w:rsidRPr="00966C16">
          <w:rPr>
            <w:sz w:val="28"/>
            <w:szCs w:val="28"/>
          </w:rPr>
          <w:t>ч. 2 п. 4 ст. 105</w:t>
        </w:r>
      </w:hyperlink>
      <w:r w:rsidRPr="00966C16">
        <w:rPr>
          <w:sz w:val="28"/>
          <w:szCs w:val="28"/>
        </w:rPr>
        <w:t xml:space="preserve"> НК-2017). В </w:t>
      </w:r>
      <w:r w:rsidRPr="00966C16">
        <w:rPr>
          <w:sz w:val="28"/>
          <w:szCs w:val="28"/>
        </w:rPr>
        <w:lastRenderedPageBreak/>
        <w:t xml:space="preserve">условиях применения </w:t>
      </w:r>
      <w:r w:rsidR="00157622" w:rsidRPr="00157622">
        <w:rPr>
          <w:sz w:val="28"/>
          <w:szCs w:val="28"/>
        </w:rPr>
        <w:t>электронн</w:t>
      </w:r>
      <w:r w:rsidR="00157622">
        <w:rPr>
          <w:sz w:val="28"/>
          <w:szCs w:val="28"/>
        </w:rPr>
        <w:t>ого</w:t>
      </w:r>
      <w:r w:rsidR="00157622" w:rsidRPr="00157622">
        <w:rPr>
          <w:sz w:val="28"/>
          <w:szCs w:val="28"/>
        </w:rPr>
        <w:t xml:space="preserve"> счёт</w:t>
      </w:r>
      <w:r w:rsidR="00157622">
        <w:rPr>
          <w:sz w:val="28"/>
          <w:szCs w:val="28"/>
        </w:rPr>
        <w:t>а</w:t>
      </w:r>
      <w:r w:rsidR="00157622" w:rsidRPr="00157622">
        <w:rPr>
          <w:sz w:val="28"/>
          <w:szCs w:val="28"/>
        </w:rPr>
        <w:t>-фактур</w:t>
      </w:r>
      <w:r w:rsidR="00157622">
        <w:rPr>
          <w:sz w:val="28"/>
          <w:szCs w:val="28"/>
        </w:rPr>
        <w:t>ы</w:t>
      </w:r>
      <w:r w:rsidR="00157622" w:rsidRPr="00157622">
        <w:rPr>
          <w:sz w:val="28"/>
          <w:szCs w:val="28"/>
        </w:rPr>
        <w:t xml:space="preserve"> </w:t>
      </w:r>
      <w:r w:rsidR="00157622">
        <w:rPr>
          <w:sz w:val="28"/>
          <w:szCs w:val="28"/>
        </w:rPr>
        <w:t>(</w:t>
      </w:r>
      <w:r w:rsidRPr="00966C16">
        <w:rPr>
          <w:sz w:val="28"/>
          <w:szCs w:val="28"/>
        </w:rPr>
        <w:t>ЭСЧФ</w:t>
      </w:r>
      <w:r w:rsidR="00157622">
        <w:rPr>
          <w:sz w:val="28"/>
          <w:szCs w:val="28"/>
        </w:rPr>
        <w:t>)</w:t>
      </w:r>
      <w:r w:rsidRPr="00966C16">
        <w:rPr>
          <w:sz w:val="28"/>
          <w:szCs w:val="28"/>
        </w:rPr>
        <w:t xml:space="preserve">, выделение в документах </w:t>
      </w:r>
      <w:r w:rsidRPr="001F7BF7">
        <w:rPr>
          <w:sz w:val="28"/>
          <w:szCs w:val="28"/>
        </w:rPr>
        <w:t>ставки и суммы НДС становится обязанностью, а не правом, что с 2017 года и закреплено в Н</w:t>
      </w:r>
      <w:r w:rsidR="00157622">
        <w:rPr>
          <w:sz w:val="28"/>
          <w:szCs w:val="28"/>
        </w:rPr>
        <w:t xml:space="preserve">алоговом </w:t>
      </w:r>
      <w:r w:rsidRPr="001F7BF7">
        <w:rPr>
          <w:sz w:val="28"/>
          <w:szCs w:val="28"/>
        </w:rPr>
        <w:t>К</w:t>
      </w:r>
      <w:r w:rsidR="00157622">
        <w:rPr>
          <w:sz w:val="28"/>
          <w:szCs w:val="28"/>
        </w:rPr>
        <w:t>одексе</w:t>
      </w:r>
      <w:r w:rsidRPr="001F7BF7">
        <w:rPr>
          <w:sz w:val="28"/>
          <w:szCs w:val="28"/>
        </w:rPr>
        <w:t>.</w:t>
      </w:r>
    </w:p>
    <w:p w:rsidR="00A8296A" w:rsidRPr="00966C16" w:rsidRDefault="00A8296A" w:rsidP="008B54CE">
      <w:pPr>
        <w:pStyle w:val="ConsPlusNormal"/>
        <w:ind w:firstLine="709"/>
        <w:jc w:val="both"/>
        <w:rPr>
          <w:sz w:val="28"/>
          <w:szCs w:val="28"/>
        </w:rPr>
      </w:pPr>
      <w:r w:rsidRPr="008146A9">
        <w:rPr>
          <w:sz w:val="28"/>
          <w:szCs w:val="28"/>
        </w:rPr>
        <w:t>3.</w:t>
      </w:r>
      <w:r w:rsidR="008146A9">
        <w:rPr>
          <w:sz w:val="28"/>
          <w:szCs w:val="28"/>
        </w:rPr>
        <w:t xml:space="preserve"> </w:t>
      </w:r>
      <w:r w:rsidRPr="008146A9">
        <w:rPr>
          <w:sz w:val="28"/>
          <w:szCs w:val="28"/>
        </w:rPr>
        <w:t xml:space="preserve">С 2017 года в </w:t>
      </w:r>
      <w:r w:rsidR="007D2A93">
        <w:rPr>
          <w:sz w:val="28"/>
          <w:szCs w:val="28"/>
        </w:rPr>
        <w:t>Налоговый Кодекс</w:t>
      </w:r>
      <w:r w:rsidRPr="008146A9">
        <w:rPr>
          <w:sz w:val="28"/>
          <w:szCs w:val="28"/>
        </w:rPr>
        <w:t xml:space="preserve"> внесено уточнение, согласно которому суммы </w:t>
      </w:r>
      <w:r w:rsidRPr="00966C16">
        <w:rPr>
          <w:sz w:val="28"/>
          <w:szCs w:val="28"/>
        </w:rPr>
        <w:t xml:space="preserve">входного НДС по затратам, понесенным до начала реконструкции (модернизации) ранее принятых на учет объектов основных средств, и являющимся вложениями в долгосрочные активы, могут приниматься к вычету в порядке, установленном для вычета НДС по приобретенным основным средствам, только с даты начала строительства. </w:t>
      </w:r>
    </w:p>
    <w:p w:rsidR="00A8296A" w:rsidRPr="0072158B" w:rsidRDefault="00A8296A" w:rsidP="008B54CE">
      <w:pPr>
        <w:pStyle w:val="ConsPlusNormal"/>
        <w:ind w:firstLine="709"/>
        <w:jc w:val="both"/>
        <w:rPr>
          <w:sz w:val="28"/>
          <w:szCs w:val="28"/>
        </w:rPr>
      </w:pPr>
      <w:r w:rsidRPr="0072158B">
        <w:rPr>
          <w:sz w:val="28"/>
          <w:szCs w:val="28"/>
        </w:rPr>
        <w:t xml:space="preserve">4. </w:t>
      </w:r>
      <w:r>
        <w:rPr>
          <w:sz w:val="28"/>
          <w:szCs w:val="28"/>
        </w:rPr>
        <w:t xml:space="preserve">Введен </w:t>
      </w:r>
      <w:r w:rsidRPr="0072158B">
        <w:rPr>
          <w:sz w:val="28"/>
          <w:szCs w:val="28"/>
        </w:rPr>
        <w:t xml:space="preserve">объект для исчисления НДС </w:t>
      </w:r>
      <w:r w:rsidR="006863CB">
        <w:rPr>
          <w:sz w:val="28"/>
          <w:szCs w:val="28"/>
        </w:rPr>
        <w:t>–</w:t>
      </w:r>
      <w:r w:rsidRPr="0072158B">
        <w:rPr>
          <w:sz w:val="28"/>
          <w:szCs w:val="28"/>
        </w:rPr>
        <w:t xml:space="preserve"> обороты</w:t>
      </w:r>
      <w:r w:rsidR="006863CB">
        <w:rPr>
          <w:sz w:val="28"/>
          <w:szCs w:val="28"/>
        </w:rPr>
        <w:t xml:space="preserve"> </w:t>
      </w:r>
      <w:r w:rsidRPr="0072158B">
        <w:rPr>
          <w:sz w:val="28"/>
          <w:szCs w:val="28"/>
        </w:rPr>
        <w:t>по передаче абонентом субабонентам всех видов полученных им энергии, газа, воды через присоединенную сеть (</w:t>
      </w:r>
      <w:hyperlink r:id="rId33" w:history="1">
        <w:r w:rsidRPr="0072158B">
          <w:rPr>
            <w:sz w:val="28"/>
            <w:szCs w:val="28"/>
          </w:rPr>
          <w:t>подп. 1.1.14 п. 1 ст. 93</w:t>
        </w:r>
      </w:hyperlink>
      <w:r w:rsidRPr="0072158B">
        <w:rPr>
          <w:sz w:val="28"/>
          <w:szCs w:val="28"/>
        </w:rPr>
        <w:t xml:space="preserve"> НК-2017).</w:t>
      </w:r>
    </w:p>
    <w:p w:rsidR="00A8296A" w:rsidRPr="0072158B" w:rsidRDefault="00A8296A" w:rsidP="008B54CE">
      <w:pPr>
        <w:pStyle w:val="ConsPlusNormal"/>
        <w:ind w:firstLine="709"/>
        <w:jc w:val="both"/>
        <w:rPr>
          <w:sz w:val="28"/>
          <w:szCs w:val="28"/>
        </w:rPr>
      </w:pPr>
      <w:r w:rsidRPr="0072158B">
        <w:rPr>
          <w:sz w:val="28"/>
          <w:szCs w:val="28"/>
        </w:rPr>
        <w:t>При передаче энергии, газа, воды через основного потребителя (абонента) конечным потребителям (субабонентам) их стоимость абоненту возмещает субабонент.</w:t>
      </w:r>
    </w:p>
    <w:p w:rsidR="00A8296A" w:rsidRPr="0072158B" w:rsidRDefault="00A8296A" w:rsidP="008B54CE">
      <w:pPr>
        <w:pStyle w:val="ConsPlusNormal"/>
        <w:ind w:firstLine="709"/>
        <w:jc w:val="both"/>
        <w:rPr>
          <w:sz w:val="28"/>
          <w:szCs w:val="28"/>
        </w:rPr>
      </w:pPr>
      <w:r w:rsidRPr="0072158B">
        <w:rPr>
          <w:sz w:val="28"/>
          <w:szCs w:val="28"/>
        </w:rPr>
        <w:t>С 2017 года абонент при получении от субабонента возмещения стоимости переданных ему ресурсов должен будет исчислить НДС (</w:t>
      </w:r>
      <w:hyperlink r:id="rId34" w:history="1">
        <w:r w:rsidRPr="0072158B">
          <w:rPr>
            <w:sz w:val="28"/>
            <w:szCs w:val="28"/>
          </w:rPr>
          <w:t>подп. 1.1.14 п. 14 ст.</w:t>
        </w:r>
        <w:r w:rsidR="006863CB">
          <w:rPr>
            <w:sz w:val="28"/>
            <w:szCs w:val="28"/>
          </w:rPr>
          <w:t> </w:t>
        </w:r>
        <w:r w:rsidRPr="0072158B">
          <w:rPr>
            <w:sz w:val="28"/>
            <w:szCs w:val="28"/>
          </w:rPr>
          <w:t>93</w:t>
        </w:r>
      </w:hyperlink>
      <w:r w:rsidRPr="0072158B">
        <w:rPr>
          <w:sz w:val="28"/>
          <w:szCs w:val="28"/>
        </w:rPr>
        <w:t xml:space="preserve"> НК-2017). Как следствие, суммы </w:t>
      </w:r>
      <w:r w:rsidR="006863CB">
        <w:rPr>
          <w:sz w:val="28"/>
          <w:szCs w:val="28"/>
        </w:rPr>
        <w:t>«</w:t>
      </w:r>
      <w:r w:rsidRPr="0072158B">
        <w:rPr>
          <w:sz w:val="28"/>
          <w:szCs w:val="28"/>
        </w:rPr>
        <w:t>входного</w:t>
      </w:r>
      <w:r w:rsidR="006863CB">
        <w:rPr>
          <w:sz w:val="28"/>
          <w:szCs w:val="28"/>
        </w:rPr>
        <w:t>»</w:t>
      </w:r>
      <w:r w:rsidRPr="0072158B">
        <w:rPr>
          <w:sz w:val="28"/>
          <w:szCs w:val="28"/>
        </w:rPr>
        <w:t xml:space="preserve"> НДС, предъявленные организациями по водоснабжению, газо- и электроснабжению, будут приниматься к вычету у абонента (</w:t>
      </w:r>
      <w:hyperlink r:id="rId35" w:history="1">
        <w:r w:rsidRPr="0072158B">
          <w:rPr>
            <w:sz w:val="28"/>
            <w:szCs w:val="28"/>
          </w:rPr>
          <w:t>подп. 19.9 п. 19 ст. 107</w:t>
        </w:r>
      </w:hyperlink>
      <w:r w:rsidRPr="0072158B">
        <w:rPr>
          <w:sz w:val="28"/>
          <w:szCs w:val="28"/>
        </w:rPr>
        <w:t xml:space="preserve"> НК-2017).</w:t>
      </w:r>
    </w:p>
    <w:p w:rsidR="00A8296A" w:rsidRPr="0072158B" w:rsidRDefault="00A8296A" w:rsidP="008B54CE">
      <w:pPr>
        <w:pStyle w:val="ConsPlusNormal"/>
        <w:ind w:firstLine="709"/>
        <w:jc w:val="both"/>
        <w:rPr>
          <w:sz w:val="28"/>
          <w:szCs w:val="28"/>
        </w:rPr>
      </w:pPr>
      <w:r>
        <w:rPr>
          <w:sz w:val="28"/>
          <w:szCs w:val="28"/>
        </w:rPr>
        <w:t>5</w:t>
      </w:r>
      <w:r w:rsidRPr="0072158B">
        <w:rPr>
          <w:sz w:val="28"/>
          <w:szCs w:val="28"/>
        </w:rPr>
        <w:t xml:space="preserve">. Отменена обязанность ведения </w:t>
      </w:r>
      <w:hyperlink r:id="rId36" w:history="1">
        <w:r w:rsidRPr="0072158B">
          <w:rPr>
            <w:sz w:val="28"/>
            <w:szCs w:val="28"/>
          </w:rPr>
          <w:t>книги</w:t>
        </w:r>
      </w:hyperlink>
      <w:r w:rsidRPr="0072158B">
        <w:rPr>
          <w:sz w:val="28"/>
          <w:szCs w:val="28"/>
        </w:rPr>
        <w:t xml:space="preserve"> покупок </w:t>
      </w:r>
      <w:hyperlink r:id="rId37" w:history="1">
        <w:r w:rsidRPr="0072158B">
          <w:rPr>
            <w:sz w:val="28"/>
            <w:szCs w:val="28"/>
          </w:rPr>
          <w:t>крупными плательщиками</w:t>
        </w:r>
      </w:hyperlink>
      <w:r w:rsidRPr="0072158B">
        <w:rPr>
          <w:sz w:val="28"/>
          <w:szCs w:val="28"/>
        </w:rPr>
        <w:t>.</w:t>
      </w:r>
    </w:p>
    <w:p w:rsidR="00A8296A" w:rsidRPr="0072158B" w:rsidRDefault="00A8296A" w:rsidP="008B54CE">
      <w:pPr>
        <w:pStyle w:val="ConsPlusNormal"/>
        <w:ind w:firstLine="709"/>
        <w:jc w:val="both"/>
        <w:rPr>
          <w:sz w:val="28"/>
          <w:szCs w:val="28"/>
        </w:rPr>
      </w:pPr>
      <w:r w:rsidRPr="0072158B">
        <w:rPr>
          <w:sz w:val="28"/>
          <w:szCs w:val="28"/>
        </w:rPr>
        <w:t>С 2017 года для крупных плательщиков, как и для всех остальных, ведение книги покупок для осуществления налоговых вычетов стало правом. Информацию об использовании книги покупок надо указать в учетной политике. Начать вести книгу покупок можно в течение календарного года после внесения соответствующих записей в учетную политику. Причем тогда заполнять книгу покупок нужно будет до окончания года (</w:t>
      </w:r>
      <w:hyperlink r:id="rId38" w:history="1">
        <w:r w:rsidRPr="0072158B">
          <w:rPr>
            <w:sz w:val="28"/>
            <w:szCs w:val="28"/>
          </w:rPr>
          <w:t>ч. 2</w:t>
        </w:r>
      </w:hyperlink>
      <w:r w:rsidRPr="0072158B">
        <w:rPr>
          <w:sz w:val="28"/>
          <w:szCs w:val="28"/>
        </w:rPr>
        <w:t xml:space="preserve">, </w:t>
      </w:r>
      <w:hyperlink r:id="rId39" w:history="1">
        <w:r w:rsidRPr="0072158B">
          <w:rPr>
            <w:sz w:val="28"/>
            <w:szCs w:val="28"/>
          </w:rPr>
          <w:t>3 п. 6 ст. 107</w:t>
        </w:r>
      </w:hyperlink>
      <w:r w:rsidRPr="0072158B">
        <w:rPr>
          <w:sz w:val="28"/>
          <w:szCs w:val="28"/>
        </w:rPr>
        <w:t xml:space="preserve"> НК).</w:t>
      </w:r>
    </w:p>
    <w:p w:rsidR="00A8296A" w:rsidRPr="0072158B" w:rsidRDefault="00A8296A" w:rsidP="008B54CE">
      <w:pPr>
        <w:pStyle w:val="ConsPlusNormal"/>
        <w:ind w:firstLine="709"/>
        <w:jc w:val="both"/>
        <w:rPr>
          <w:sz w:val="28"/>
          <w:szCs w:val="28"/>
        </w:rPr>
      </w:pPr>
      <w:r>
        <w:rPr>
          <w:sz w:val="28"/>
          <w:szCs w:val="28"/>
        </w:rPr>
        <w:t>6</w:t>
      </w:r>
      <w:r w:rsidRPr="0072158B">
        <w:rPr>
          <w:sz w:val="28"/>
          <w:szCs w:val="28"/>
        </w:rPr>
        <w:t xml:space="preserve">. С 2017 года сужена </w:t>
      </w:r>
      <w:hyperlink r:id="rId40" w:history="1">
        <w:r w:rsidRPr="0072158B">
          <w:rPr>
            <w:sz w:val="28"/>
            <w:szCs w:val="28"/>
          </w:rPr>
          <w:t>льгота</w:t>
        </w:r>
      </w:hyperlink>
      <w:r w:rsidRPr="0072158B">
        <w:rPr>
          <w:sz w:val="28"/>
          <w:szCs w:val="28"/>
        </w:rPr>
        <w:t xml:space="preserve"> в части работ (услуг) по сделкам с недвижимостью, оказываемым физлицам. От НДС будут освобождаться только работы (услуги) по осуществлению административных процедур в отношении недвижимого имущества (</w:t>
      </w:r>
      <w:hyperlink r:id="rId41" w:history="1">
        <w:r w:rsidRPr="0072158B">
          <w:rPr>
            <w:sz w:val="28"/>
            <w:szCs w:val="28"/>
          </w:rPr>
          <w:t>подп. 1.30 п. 1 ст. 94</w:t>
        </w:r>
      </w:hyperlink>
      <w:r w:rsidRPr="0072158B">
        <w:rPr>
          <w:sz w:val="28"/>
          <w:szCs w:val="28"/>
        </w:rPr>
        <w:t xml:space="preserve"> НК-2017).</w:t>
      </w:r>
    </w:p>
    <w:p w:rsidR="00A8296A" w:rsidRPr="001F7BF7" w:rsidRDefault="00A8296A" w:rsidP="008B54CE">
      <w:pPr>
        <w:pStyle w:val="ConsPlusNormal"/>
        <w:ind w:firstLine="709"/>
        <w:jc w:val="both"/>
        <w:rPr>
          <w:sz w:val="28"/>
          <w:szCs w:val="28"/>
        </w:rPr>
      </w:pPr>
      <w:r w:rsidRPr="0072158B">
        <w:rPr>
          <w:sz w:val="28"/>
          <w:szCs w:val="28"/>
        </w:rPr>
        <w:t>Другие организации, к примеру, оказывающие риэлтерские и юридические услуги по сделкам с недвижимостью, применявшие эту льготу в прежние годы, с 2017 года не смогут ею воспользоваться. Это означает, что таким организаци</w:t>
      </w:r>
      <w:r w:rsidR="001B4DE1">
        <w:rPr>
          <w:sz w:val="28"/>
          <w:szCs w:val="28"/>
        </w:rPr>
        <w:t>и</w:t>
      </w:r>
      <w:r w:rsidRPr="0072158B">
        <w:rPr>
          <w:sz w:val="28"/>
          <w:szCs w:val="28"/>
        </w:rPr>
        <w:t xml:space="preserve"> исчисля</w:t>
      </w:r>
      <w:r w:rsidR="001B4DE1">
        <w:rPr>
          <w:sz w:val="28"/>
          <w:szCs w:val="28"/>
        </w:rPr>
        <w:t>ю</w:t>
      </w:r>
      <w:r w:rsidRPr="0072158B">
        <w:rPr>
          <w:sz w:val="28"/>
          <w:szCs w:val="28"/>
        </w:rPr>
        <w:t>т НДС по ставке 20</w:t>
      </w:r>
      <w:r w:rsidR="006863CB">
        <w:rPr>
          <w:sz w:val="28"/>
          <w:szCs w:val="28"/>
        </w:rPr>
        <w:t> </w:t>
      </w:r>
      <w:r w:rsidRPr="0072158B">
        <w:rPr>
          <w:sz w:val="28"/>
          <w:szCs w:val="28"/>
        </w:rPr>
        <w:t xml:space="preserve">% по таким работам (услугам), </w:t>
      </w:r>
      <w:hyperlink r:id="rId42" w:history="1">
        <w:r w:rsidRPr="0072158B">
          <w:rPr>
            <w:sz w:val="28"/>
            <w:szCs w:val="28"/>
          </w:rPr>
          <w:t>день выполнения (оказания)</w:t>
        </w:r>
      </w:hyperlink>
      <w:r w:rsidRPr="0072158B">
        <w:rPr>
          <w:sz w:val="28"/>
          <w:szCs w:val="28"/>
        </w:rPr>
        <w:t xml:space="preserve"> которых наступит с 1 января 2017 года (</w:t>
      </w:r>
      <w:hyperlink r:id="rId43" w:history="1">
        <w:r w:rsidRPr="0072158B">
          <w:rPr>
            <w:sz w:val="28"/>
            <w:szCs w:val="28"/>
          </w:rPr>
          <w:t>подп. 1.1 п. 1 ст. 93</w:t>
        </w:r>
      </w:hyperlink>
      <w:r w:rsidRPr="0072158B">
        <w:rPr>
          <w:sz w:val="28"/>
          <w:szCs w:val="28"/>
        </w:rPr>
        <w:t xml:space="preserve">, </w:t>
      </w:r>
      <w:hyperlink r:id="rId44" w:history="1">
        <w:r w:rsidRPr="0072158B">
          <w:rPr>
            <w:sz w:val="28"/>
            <w:szCs w:val="28"/>
          </w:rPr>
          <w:t>подп. 1.3.1 ст. 102</w:t>
        </w:r>
      </w:hyperlink>
      <w:r w:rsidRPr="0072158B">
        <w:rPr>
          <w:sz w:val="28"/>
          <w:szCs w:val="28"/>
        </w:rPr>
        <w:t xml:space="preserve">, </w:t>
      </w:r>
      <w:hyperlink r:id="rId45" w:history="1">
        <w:r w:rsidRPr="0072158B">
          <w:rPr>
            <w:sz w:val="28"/>
            <w:szCs w:val="28"/>
          </w:rPr>
          <w:t>абз. 2 п. 10 ст. 103</w:t>
        </w:r>
      </w:hyperlink>
      <w:r w:rsidRPr="0072158B">
        <w:rPr>
          <w:sz w:val="28"/>
          <w:szCs w:val="28"/>
        </w:rPr>
        <w:t xml:space="preserve"> НК-2017).</w:t>
      </w:r>
    </w:p>
    <w:p w:rsidR="00A8296A" w:rsidRPr="0072158B" w:rsidRDefault="00A8296A" w:rsidP="008B54CE">
      <w:pPr>
        <w:pStyle w:val="ConsPlusNormal"/>
        <w:ind w:firstLine="709"/>
        <w:jc w:val="both"/>
        <w:rPr>
          <w:sz w:val="28"/>
          <w:szCs w:val="28"/>
        </w:rPr>
      </w:pPr>
      <w:r>
        <w:rPr>
          <w:sz w:val="28"/>
          <w:szCs w:val="28"/>
        </w:rPr>
        <w:t>7</w:t>
      </w:r>
      <w:r w:rsidRPr="0072158B">
        <w:rPr>
          <w:sz w:val="28"/>
          <w:szCs w:val="28"/>
        </w:rPr>
        <w:t xml:space="preserve">. Установлено, что не будут облагаться НДС </w:t>
      </w:r>
      <w:hyperlink r:id="rId46" w:history="1">
        <w:r w:rsidRPr="0072158B">
          <w:rPr>
            <w:sz w:val="28"/>
            <w:szCs w:val="28"/>
          </w:rPr>
          <w:t>операции</w:t>
        </w:r>
      </w:hyperlink>
      <w:r w:rsidRPr="0072158B">
        <w:rPr>
          <w:sz w:val="28"/>
          <w:szCs w:val="28"/>
        </w:rPr>
        <w:t xml:space="preserve"> с беспоставочными внебиржевыми финансовыми инструментами (операции, проводимые на рынке Форекс), инициируемые физическими и юридическими лицами (</w:t>
      </w:r>
      <w:hyperlink r:id="rId47" w:history="1">
        <w:r w:rsidRPr="0072158B">
          <w:rPr>
            <w:sz w:val="28"/>
            <w:szCs w:val="28"/>
          </w:rPr>
          <w:t>подп. 2.25-1 п. 2 ст. 93</w:t>
        </w:r>
      </w:hyperlink>
      <w:r w:rsidRPr="0072158B">
        <w:rPr>
          <w:sz w:val="28"/>
          <w:szCs w:val="28"/>
        </w:rPr>
        <w:t xml:space="preserve"> НК-2017). Вводится ограничение на вычет сумм </w:t>
      </w:r>
      <w:r w:rsidR="006863CB">
        <w:rPr>
          <w:sz w:val="28"/>
          <w:szCs w:val="28"/>
        </w:rPr>
        <w:t>«</w:t>
      </w:r>
      <w:r w:rsidRPr="0072158B">
        <w:rPr>
          <w:sz w:val="28"/>
          <w:szCs w:val="28"/>
        </w:rPr>
        <w:t>входного</w:t>
      </w:r>
      <w:r w:rsidR="006863CB">
        <w:rPr>
          <w:sz w:val="28"/>
          <w:szCs w:val="28"/>
        </w:rPr>
        <w:t>»</w:t>
      </w:r>
      <w:r w:rsidRPr="0072158B">
        <w:rPr>
          <w:sz w:val="28"/>
          <w:szCs w:val="28"/>
        </w:rPr>
        <w:t xml:space="preserve"> НДС в отношении объектов, связанных с получением </w:t>
      </w:r>
      <w:r w:rsidRPr="0072158B">
        <w:rPr>
          <w:sz w:val="28"/>
          <w:szCs w:val="28"/>
        </w:rPr>
        <w:lastRenderedPageBreak/>
        <w:t>доходов (выручки) в части деятельности на внебиржевом рынке Форекс (</w:t>
      </w:r>
      <w:hyperlink r:id="rId48" w:history="1">
        <w:r w:rsidRPr="0072158B">
          <w:rPr>
            <w:sz w:val="28"/>
            <w:szCs w:val="28"/>
          </w:rPr>
          <w:t>подп. 19.12 п. 19 ст. 107</w:t>
        </w:r>
      </w:hyperlink>
      <w:r w:rsidRPr="0072158B">
        <w:rPr>
          <w:sz w:val="28"/>
          <w:szCs w:val="28"/>
        </w:rPr>
        <w:t xml:space="preserve"> НК-2017).</w:t>
      </w:r>
    </w:p>
    <w:p w:rsidR="00A8296A" w:rsidRPr="00ED15EC" w:rsidRDefault="00A8296A" w:rsidP="008B54CE">
      <w:pPr>
        <w:pStyle w:val="ConsPlusNormal"/>
        <w:ind w:firstLine="709"/>
        <w:jc w:val="both"/>
        <w:rPr>
          <w:sz w:val="28"/>
          <w:szCs w:val="28"/>
        </w:rPr>
      </w:pPr>
      <w:r>
        <w:rPr>
          <w:sz w:val="28"/>
          <w:szCs w:val="28"/>
        </w:rPr>
        <w:t>8</w:t>
      </w:r>
      <w:r w:rsidRPr="00ED15EC">
        <w:rPr>
          <w:sz w:val="28"/>
          <w:szCs w:val="28"/>
        </w:rPr>
        <w:t>. С 2017 года для посольств, консульств иностранных государств, представительств международных организаций в Республике Беларусь введен ограничительный срок в один год для представления в налоговый орган документов, служащих основанием для возмещения из бюджета сумм НДС (</w:t>
      </w:r>
      <w:hyperlink r:id="rId49" w:history="1">
        <w:r w:rsidRPr="00ED15EC">
          <w:rPr>
            <w:sz w:val="28"/>
            <w:szCs w:val="28"/>
          </w:rPr>
          <w:t>ч. 9 подп. 1.34</w:t>
        </w:r>
      </w:hyperlink>
      <w:r w:rsidRPr="00ED15EC">
        <w:rPr>
          <w:sz w:val="28"/>
          <w:szCs w:val="28"/>
        </w:rPr>
        <w:t xml:space="preserve">, </w:t>
      </w:r>
      <w:hyperlink r:id="rId50" w:history="1">
        <w:r w:rsidRPr="00ED15EC">
          <w:rPr>
            <w:sz w:val="28"/>
            <w:szCs w:val="28"/>
          </w:rPr>
          <w:t>ч. 9 подп. 1.35 п. 1 ст. 94</w:t>
        </w:r>
      </w:hyperlink>
      <w:r w:rsidRPr="00ED15EC">
        <w:rPr>
          <w:sz w:val="28"/>
          <w:szCs w:val="28"/>
        </w:rPr>
        <w:t xml:space="preserve"> НК-2017).</w:t>
      </w:r>
    </w:p>
    <w:p w:rsidR="00A8296A" w:rsidRPr="00ED15EC" w:rsidRDefault="00A8296A" w:rsidP="008B54CE">
      <w:pPr>
        <w:pStyle w:val="ConsPlusNormal"/>
        <w:ind w:firstLine="709"/>
        <w:jc w:val="both"/>
        <w:rPr>
          <w:sz w:val="28"/>
          <w:szCs w:val="28"/>
        </w:rPr>
      </w:pPr>
      <w:r>
        <w:rPr>
          <w:sz w:val="28"/>
          <w:szCs w:val="28"/>
        </w:rPr>
        <w:t>9</w:t>
      </w:r>
      <w:r w:rsidRPr="00ED15EC">
        <w:rPr>
          <w:sz w:val="28"/>
          <w:szCs w:val="28"/>
        </w:rPr>
        <w:t>. В Н</w:t>
      </w:r>
      <w:r w:rsidR="006863CB">
        <w:rPr>
          <w:sz w:val="28"/>
          <w:szCs w:val="28"/>
        </w:rPr>
        <w:t>алоговый Кодекс</w:t>
      </w:r>
      <w:r w:rsidRPr="00ED15EC">
        <w:rPr>
          <w:sz w:val="28"/>
          <w:szCs w:val="28"/>
        </w:rPr>
        <w:t xml:space="preserve"> с 2017 года закрепляется применявшийся на практике порядок, по которому суммы </w:t>
      </w:r>
      <w:r w:rsidR="006863CB">
        <w:rPr>
          <w:sz w:val="28"/>
          <w:szCs w:val="28"/>
        </w:rPr>
        <w:t>«</w:t>
      </w:r>
      <w:r w:rsidRPr="00ED15EC">
        <w:rPr>
          <w:sz w:val="28"/>
          <w:szCs w:val="28"/>
        </w:rPr>
        <w:t>входного</w:t>
      </w:r>
      <w:r w:rsidR="006863CB">
        <w:rPr>
          <w:sz w:val="28"/>
          <w:szCs w:val="28"/>
        </w:rPr>
        <w:t>»</w:t>
      </w:r>
      <w:r w:rsidRPr="00ED15EC">
        <w:rPr>
          <w:sz w:val="28"/>
          <w:szCs w:val="28"/>
        </w:rPr>
        <w:t xml:space="preserve"> НДС по расходам, понесенным крестьянскими (фермерскими) хозяйствами в части деятельности, освобождаемой от НДС, включаются в затраты (</w:t>
      </w:r>
      <w:hyperlink r:id="rId51" w:history="1">
        <w:r w:rsidRPr="00ED15EC">
          <w:rPr>
            <w:sz w:val="28"/>
            <w:szCs w:val="28"/>
          </w:rPr>
          <w:t>абз. 3 ч. 2 п. 2</w:t>
        </w:r>
      </w:hyperlink>
      <w:r w:rsidRPr="00ED15EC">
        <w:rPr>
          <w:sz w:val="28"/>
          <w:szCs w:val="28"/>
        </w:rPr>
        <w:t xml:space="preserve">, </w:t>
      </w:r>
      <w:hyperlink r:id="rId52" w:history="1">
        <w:r w:rsidRPr="00ED15EC">
          <w:rPr>
            <w:sz w:val="28"/>
            <w:szCs w:val="28"/>
          </w:rPr>
          <w:t>абз. 3 ч. 2 п. 3 ст. 106</w:t>
        </w:r>
      </w:hyperlink>
      <w:r w:rsidRPr="00ED15EC">
        <w:rPr>
          <w:sz w:val="28"/>
          <w:szCs w:val="28"/>
        </w:rPr>
        <w:t xml:space="preserve"> НК-2017).</w:t>
      </w:r>
    </w:p>
    <w:p w:rsidR="00A8296A" w:rsidRDefault="00A8296A" w:rsidP="008B54CE">
      <w:pPr>
        <w:pStyle w:val="ConsPlusNormal"/>
        <w:ind w:firstLine="709"/>
        <w:jc w:val="both"/>
        <w:rPr>
          <w:sz w:val="28"/>
          <w:szCs w:val="28"/>
        </w:rPr>
      </w:pPr>
      <w:r w:rsidRPr="00ED15EC">
        <w:rPr>
          <w:sz w:val="28"/>
          <w:szCs w:val="28"/>
        </w:rPr>
        <w:t xml:space="preserve">Согласно </w:t>
      </w:r>
      <w:hyperlink r:id="rId53" w:history="1">
        <w:r w:rsidRPr="00ED15EC">
          <w:rPr>
            <w:sz w:val="28"/>
            <w:szCs w:val="28"/>
          </w:rPr>
          <w:t>п. 1 ст. 328</w:t>
        </w:r>
      </w:hyperlink>
      <w:r w:rsidRPr="00ED15EC">
        <w:rPr>
          <w:sz w:val="28"/>
          <w:szCs w:val="28"/>
        </w:rPr>
        <w:t xml:space="preserve"> Н</w:t>
      </w:r>
      <w:r w:rsidR="006863CB">
        <w:rPr>
          <w:sz w:val="28"/>
          <w:szCs w:val="28"/>
        </w:rPr>
        <w:t>алогового Кодекса</w:t>
      </w:r>
      <w:r w:rsidRPr="00ED15EC">
        <w:rPr>
          <w:sz w:val="28"/>
          <w:szCs w:val="28"/>
        </w:rPr>
        <w:t xml:space="preserve"> крестьянские (фермерские) хозяйства (далее </w:t>
      </w:r>
      <w:r w:rsidR="006863CB">
        <w:rPr>
          <w:sz w:val="28"/>
          <w:szCs w:val="28"/>
        </w:rPr>
        <w:t>–</w:t>
      </w:r>
      <w:r w:rsidRPr="00ED15EC">
        <w:rPr>
          <w:sz w:val="28"/>
          <w:szCs w:val="28"/>
        </w:rPr>
        <w:t xml:space="preserve"> КФХ) в течение трех лет со дня их </w:t>
      </w:r>
      <w:hyperlink r:id="rId54" w:history="1">
        <w:r w:rsidRPr="00ED15EC">
          <w:rPr>
            <w:sz w:val="28"/>
            <w:szCs w:val="28"/>
          </w:rPr>
          <w:t>государственной регистрации</w:t>
        </w:r>
      </w:hyperlink>
      <w:r w:rsidRPr="00ED15EC">
        <w:rPr>
          <w:sz w:val="28"/>
          <w:szCs w:val="28"/>
        </w:rPr>
        <w:t xml:space="preserve"> в части деятельности по производству продукции растениеводства (кроме цветов и декоративных растений), животноводства (кроме пушного звероводства), рыбоводства и пчеловодства (далее </w:t>
      </w:r>
      <w:r w:rsidR="006863CB">
        <w:rPr>
          <w:sz w:val="28"/>
          <w:szCs w:val="28"/>
        </w:rPr>
        <w:t>–</w:t>
      </w:r>
      <w:r w:rsidRPr="00ED15EC">
        <w:rPr>
          <w:sz w:val="28"/>
          <w:szCs w:val="28"/>
        </w:rPr>
        <w:t xml:space="preserve"> продукция</w:t>
      </w:r>
      <w:r w:rsidR="006863CB">
        <w:rPr>
          <w:sz w:val="28"/>
          <w:szCs w:val="28"/>
        </w:rPr>
        <w:t xml:space="preserve"> </w:t>
      </w:r>
      <w:r w:rsidRPr="00ED15EC">
        <w:rPr>
          <w:sz w:val="28"/>
          <w:szCs w:val="28"/>
        </w:rPr>
        <w:t>растениеводства и животноводства) освобождаются от НДС (</w:t>
      </w:r>
      <w:hyperlink r:id="rId55" w:history="1">
        <w:r w:rsidRPr="007A7292">
          <w:rPr>
            <w:sz w:val="28"/>
            <w:szCs w:val="28"/>
          </w:rPr>
          <w:t>п. 1 ст. 328</w:t>
        </w:r>
      </w:hyperlink>
      <w:r w:rsidRPr="00ED15EC">
        <w:rPr>
          <w:sz w:val="28"/>
          <w:szCs w:val="28"/>
        </w:rPr>
        <w:t xml:space="preserve"> НК-2017).</w:t>
      </w:r>
    </w:p>
    <w:p w:rsidR="00A8296A" w:rsidRPr="00ED15EC" w:rsidRDefault="00A8296A" w:rsidP="008B54CE">
      <w:pPr>
        <w:pStyle w:val="ConsPlusNormal"/>
        <w:ind w:firstLine="709"/>
        <w:jc w:val="both"/>
        <w:rPr>
          <w:sz w:val="28"/>
          <w:szCs w:val="28"/>
        </w:rPr>
      </w:pPr>
      <w:r w:rsidRPr="00ED15EC">
        <w:rPr>
          <w:sz w:val="28"/>
          <w:szCs w:val="28"/>
        </w:rPr>
        <w:t>1</w:t>
      </w:r>
      <w:r>
        <w:rPr>
          <w:sz w:val="28"/>
          <w:szCs w:val="28"/>
        </w:rPr>
        <w:t>0</w:t>
      </w:r>
      <w:r w:rsidRPr="00ED15EC">
        <w:rPr>
          <w:sz w:val="28"/>
          <w:szCs w:val="28"/>
        </w:rPr>
        <w:t xml:space="preserve">. С 2017 года территория </w:t>
      </w:r>
      <w:r w:rsidR="004000C9">
        <w:rPr>
          <w:sz w:val="28"/>
          <w:szCs w:val="28"/>
        </w:rPr>
        <w:t xml:space="preserve">Республики </w:t>
      </w:r>
      <w:r w:rsidRPr="00ED15EC">
        <w:rPr>
          <w:sz w:val="28"/>
          <w:szCs w:val="28"/>
        </w:rPr>
        <w:t>Беларус</w:t>
      </w:r>
      <w:r w:rsidR="004000C9">
        <w:rPr>
          <w:sz w:val="28"/>
          <w:szCs w:val="28"/>
        </w:rPr>
        <w:t>ь</w:t>
      </w:r>
      <w:r w:rsidRPr="00ED15EC">
        <w:rPr>
          <w:sz w:val="28"/>
          <w:szCs w:val="28"/>
        </w:rPr>
        <w:t xml:space="preserve"> будет признаваться местом реализации услуг, с помощью которых осуществляется поиск и (или) предоставляется заказчику информация о потенциальных покупателях, если такие услуги оказываются для белорусского заказчика (</w:t>
      </w:r>
      <w:hyperlink r:id="rId56" w:history="1">
        <w:r w:rsidRPr="00ED15EC">
          <w:rPr>
            <w:sz w:val="28"/>
            <w:szCs w:val="28"/>
          </w:rPr>
          <w:t>ч. 1</w:t>
        </w:r>
      </w:hyperlink>
      <w:r w:rsidRPr="00ED15EC">
        <w:rPr>
          <w:sz w:val="28"/>
          <w:szCs w:val="28"/>
        </w:rPr>
        <w:t xml:space="preserve">, </w:t>
      </w:r>
      <w:hyperlink r:id="rId57" w:history="1">
        <w:r w:rsidRPr="00ED15EC">
          <w:rPr>
            <w:sz w:val="28"/>
            <w:szCs w:val="28"/>
          </w:rPr>
          <w:t>абз. 9 ч. 3 подп. 1.4 ст. 33</w:t>
        </w:r>
      </w:hyperlink>
      <w:r w:rsidRPr="00ED15EC">
        <w:rPr>
          <w:sz w:val="28"/>
          <w:szCs w:val="28"/>
        </w:rPr>
        <w:t xml:space="preserve"> НК-2017). Это значит, что при приобретении таких услуг у иностранцев, начиная с 2017 года, нужно исчислять НДС.</w:t>
      </w:r>
    </w:p>
    <w:p w:rsidR="00A8296A" w:rsidRPr="00ED15EC" w:rsidRDefault="00A8296A" w:rsidP="008B54CE">
      <w:pPr>
        <w:pStyle w:val="ConsPlusNormal"/>
        <w:ind w:firstLine="709"/>
        <w:jc w:val="both"/>
        <w:rPr>
          <w:sz w:val="28"/>
          <w:szCs w:val="28"/>
        </w:rPr>
      </w:pPr>
      <w:r w:rsidRPr="00ED15EC">
        <w:rPr>
          <w:sz w:val="28"/>
          <w:szCs w:val="28"/>
        </w:rPr>
        <w:t>В 2017 году юр</w:t>
      </w:r>
      <w:r>
        <w:rPr>
          <w:sz w:val="28"/>
          <w:szCs w:val="28"/>
        </w:rPr>
        <w:t xml:space="preserve">идические </w:t>
      </w:r>
      <w:r w:rsidRPr="00ED15EC">
        <w:rPr>
          <w:sz w:val="28"/>
          <w:szCs w:val="28"/>
        </w:rPr>
        <w:t>лица и индивидуальные предприниматели</w:t>
      </w:r>
      <w:r w:rsidR="004000C9">
        <w:rPr>
          <w:sz w:val="28"/>
          <w:szCs w:val="28"/>
        </w:rPr>
        <w:t xml:space="preserve"> (ИП)</w:t>
      </w:r>
      <w:r w:rsidRPr="00ED15EC">
        <w:rPr>
          <w:sz w:val="28"/>
          <w:szCs w:val="28"/>
        </w:rPr>
        <w:t>, состоящие на учете в налоговых органах Республики Беларусь, при приобретении таких услуг, оказываемых иностранными организациями, должны исчисл</w:t>
      </w:r>
      <w:r w:rsidR="00315A47">
        <w:rPr>
          <w:sz w:val="28"/>
          <w:szCs w:val="28"/>
        </w:rPr>
        <w:t>я</w:t>
      </w:r>
      <w:r w:rsidRPr="00ED15EC">
        <w:rPr>
          <w:sz w:val="28"/>
          <w:szCs w:val="28"/>
        </w:rPr>
        <w:t>т</w:t>
      </w:r>
      <w:r w:rsidR="004000C9">
        <w:rPr>
          <w:sz w:val="28"/>
          <w:szCs w:val="28"/>
        </w:rPr>
        <w:t>ь</w:t>
      </w:r>
      <w:r w:rsidRPr="00ED15EC">
        <w:rPr>
          <w:sz w:val="28"/>
          <w:szCs w:val="28"/>
        </w:rPr>
        <w:t xml:space="preserve"> и упла</w:t>
      </w:r>
      <w:r w:rsidR="00315A47">
        <w:rPr>
          <w:sz w:val="28"/>
          <w:szCs w:val="28"/>
        </w:rPr>
        <w:t>ч</w:t>
      </w:r>
      <w:r w:rsidRPr="00ED15EC">
        <w:rPr>
          <w:sz w:val="28"/>
          <w:szCs w:val="28"/>
        </w:rPr>
        <w:t>и</w:t>
      </w:r>
      <w:r w:rsidR="00315A47">
        <w:rPr>
          <w:sz w:val="28"/>
          <w:szCs w:val="28"/>
        </w:rPr>
        <w:t>ва</w:t>
      </w:r>
      <w:r w:rsidRPr="00ED15EC">
        <w:rPr>
          <w:sz w:val="28"/>
          <w:szCs w:val="28"/>
        </w:rPr>
        <w:t>т</w:t>
      </w:r>
      <w:r w:rsidR="004000C9">
        <w:rPr>
          <w:sz w:val="28"/>
          <w:szCs w:val="28"/>
        </w:rPr>
        <w:t>ь</w:t>
      </w:r>
      <w:r w:rsidRPr="00ED15EC">
        <w:rPr>
          <w:sz w:val="28"/>
          <w:szCs w:val="28"/>
        </w:rPr>
        <w:t xml:space="preserve"> в бюджет НДС от их стоимости (</w:t>
      </w:r>
      <w:hyperlink r:id="rId58" w:history="1">
        <w:r w:rsidRPr="00ED15EC">
          <w:rPr>
            <w:sz w:val="28"/>
            <w:szCs w:val="28"/>
          </w:rPr>
          <w:t>п. 1 ст. 92</w:t>
        </w:r>
      </w:hyperlink>
      <w:r w:rsidRPr="00ED15EC">
        <w:rPr>
          <w:sz w:val="28"/>
          <w:szCs w:val="28"/>
        </w:rPr>
        <w:t xml:space="preserve"> НК-2017). Как правило, стоимостью услуг в этом случае является вознаграждение, которое удерживается или взимается иностранной организацией при расчетах с белорусским плательщиком.</w:t>
      </w:r>
    </w:p>
    <w:p w:rsidR="00A8296A" w:rsidRPr="00ED0604" w:rsidRDefault="00A8296A" w:rsidP="008B54CE">
      <w:pPr>
        <w:pStyle w:val="ConsPlusNormal"/>
        <w:ind w:firstLine="709"/>
        <w:jc w:val="both"/>
        <w:rPr>
          <w:sz w:val="28"/>
          <w:szCs w:val="28"/>
        </w:rPr>
      </w:pPr>
      <w:r w:rsidRPr="00ED0604">
        <w:rPr>
          <w:sz w:val="28"/>
          <w:szCs w:val="28"/>
        </w:rPr>
        <w:t>11. С 2018 года вводится НДС для иностранных организаций, оказывающих услуги в электронной форме для физических. Согласно нововведениям территория Республики Беларусь будет признана местом реализации таких услуг.</w:t>
      </w:r>
    </w:p>
    <w:p w:rsidR="00A8296A" w:rsidRPr="00ED0604" w:rsidRDefault="00A8296A" w:rsidP="008B54CE">
      <w:pPr>
        <w:pStyle w:val="ConsPlusNormal"/>
        <w:ind w:firstLine="709"/>
        <w:jc w:val="both"/>
        <w:rPr>
          <w:sz w:val="28"/>
          <w:szCs w:val="28"/>
        </w:rPr>
      </w:pPr>
      <w:r w:rsidRPr="00ED0604">
        <w:rPr>
          <w:sz w:val="28"/>
          <w:szCs w:val="28"/>
        </w:rPr>
        <w:t xml:space="preserve">Под услугами в электронной форме (далее </w:t>
      </w:r>
      <w:r w:rsidR="004000C9">
        <w:rPr>
          <w:sz w:val="28"/>
          <w:szCs w:val="28"/>
        </w:rPr>
        <w:t>–</w:t>
      </w:r>
      <w:r w:rsidRPr="00ED0604">
        <w:rPr>
          <w:sz w:val="28"/>
          <w:szCs w:val="28"/>
        </w:rPr>
        <w:t xml:space="preserve"> электронные</w:t>
      </w:r>
      <w:r w:rsidR="004000C9">
        <w:rPr>
          <w:sz w:val="28"/>
          <w:szCs w:val="28"/>
        </w:rPr>
        <w:t xml:space="preserve"> </w:t>
      </w:r>
      <w:r w:rsidRPr="00ED0604">
        <w:rPr>
          <w:sz w:val="28"/>
          <w:szCs w:val="28"/>
        </w:rPr>
        <w:t>услуги) будут пониматься услуги, оказанные иностранной организацией через Интернет автоматизированно с использованием информационных технологий, в т</w:t>
      </w:r>
      <w:r w:rsidR="004000C9">
        <w:rPr>
          <w:sz w:val="28"/>
          <w:szCs w:val="28"/>
        </w:rPr>
        <w:t>ом числе</w:t>
      </w:r>
      <w:r w:rsidRPr="00ED0604">
        <w:rPr>
          <w:sz w:val="28"/>
          <w:szCs w:val="28"/>
        </w:rPr>
        <w:t xml:space="preserve"> с привлечением иностранного посредника в расчетах.</w:t>
      </w:r>
    </w:p>
    <w:p w:rsidR="00A8296A" w:rsidRPr="00ED0604" w:rsidRDefault="00A8296A" w:rsidP="008B54CE">
      <w:pPr>
        <w:pStyle w:val="ConsPlusNormal"/>
        <w:ind w:firstLine="709"/>
        <w:jc w:val="both"/>
        <w:rPr>
          <w:sz w:val="28"/>
          <w:szCs w:val="28"/>
        </w:rPr>
      </w:pPr>
      <w:r w:rsidRPr="00ED0604">
        <w:rPr>
          <w:sz w:val="28"/>
          <w:szCs w:val="28"/>
        </w:rPr>
        <w:t>Согласно нововведениям, к электронным услугам отнесены к примеру:</w:t>
      </w:r>
    </w:p>
    <w:p w:rsidR="00A8296A" w:rsidRPr="00ED0604" w:rsidRDefault="00A8296A" w:rsidP="008B54CE">
      <w:pPr>
        <w:pStyle w:val="ConsPlusNormal"/>
        <w:ind w:firstLine="709"/>
        <w:jc w:val="both"/>
        <w:rPr>
          <w:sz w:val="28"/>
          <w:szCs w:val="28"/>
        </w:rPr>
      </w:pPr>
      <w:r w:rsidRPr="00ED0604">
        <w:rPr>
          <w:sz w:val="28"/>
          <w:szCs w:val="28"/>
        </w:rPr>
        <w:t>рекламные услуги в Интернете;</w:t>
      </w:r>
    </w:p>
    <w:p w:rsidR="00A8296A" w:rsidRPr="00ED0604" w:rsidRDefault="00A8296A" w:rsidP="008B54CE">
      <w:pPr>
        <w:pStyle w:val="ConsPlusNormal"/>
        <w:ind w:firstLine="709"/>
        <w:jc w:val="both"/>
        <w:rPr>
          <w:sz w:val="28"/>
          <w:szCs w:val="28"/>
        </w:rPr>
      </w:pPr>
      <w:r w:rsidRPr="00ED0604">
        <w:rPr>
          <w:sz w:val="28"/>
          <w:szCs w:val="28"/>
        </w:rPr>
        <w:t>услуги по размещению объявлений в Интернете;</w:t>
      </w:r>
    </w:p>
    <w:p w:rsidR="00A8296A" w:rsidRPr="00ED0604" w:rsidRDefault="00A8296A" w:rsidP="008B54CE">
      <w:pPr>
        <w:pStyle w:val="ConsPlusNormal"/>
        <w:ind w:firstLine="709"/>
        <w:jc w:val="both"/>
        <w:rPr>
          <w:sz w:val="28"/>
          <w:szCs w:val="28"/>
        </w:rPr>
      </w:pPr>
      <w:r w:rsidRPr="00ED0604">
        <w:rPr>
          <w:sz w:val="28"/>
          <w:szCs w:val="28"/>
        </w:rPr>
        <w:t xml:space="preserve">услуги по поиску и (или) представлению заказчику информации о </w:t>
      </w:r>
      <w:r w:rsidRPr="00ED0604">
        <w:rPr>
          <w:sz w:val="28"/>
          <w:szCs w:val="28"/>
        </w:rPr>
        <w:lastRenderedPageBreak/>
        <w:t>потенциальных покупателях;</w:t>
      </w:r>
    </w:p>
    <w:p w:rsidR="00A8296A" w:rsidRPr="00ED0604" w:rsidRDefault="00A8296A" w:rsidP="008B54CE">
      <w:pPr>
        <w:pStyle w:val="ConsPlusNormal"/>
        <w:ind w:firstLine="709"/>
        <w:jc w:val="both"/>
        <w:rPr>
          <w:sz w:val="28"/>
          <w:szCs w:val="28"/>
        </w:rPr>
      </w:pPr>
      <w:r w:rsidRPr="00ED0604">
        <w:rPr>
          <w:sz w:val="28"/>
          <w:szCs w:val="28"/>
        </w:rPr>
        <w:t>услуги по поддержке электронных ресурсов, а также хранение и обработка информации в Интернете, хостинг;</w:t>
      </w:r>
    </w:p>
    <w:p w:rsidR="00A8296A" w:rsidRPr="00ED0604" w:rsidRDefault="00A8296A" w:rsidP="008B54CE">
      <w:pPr>
        <w:pStyle w:val="ConsPlusNormal"/>
        <w:ind w:firstLine="709"/>
        <w:jc w:val="both"/>
        <w:rPr>
          <w:sz w:val="28"/>
          <w:szCs w:val="28"/>
        </w:rPr>
      </w:pPr>
      <w:r w:rsidRPr="00ED0604">
        <w:rPr>
          <w:sz w:val="28"/>
          <w:szCs w:val="28"/>
        </w:rPr>
        <w:t>предоставление через Интернет прав на использование программ для компьютеров, в том числе компьютерных игр и баз данных, их обновлений, а также цифровых товаров (электронных книг, фильмов, игр) и др.</w:t>
      </w:r>
    </w:p>
    <w:p w:rsidR="00A8296A" w:rsidRPr="00ED0604" w:rsidRDefault="00A8296A" w:rsidP="008B54CE">
      <w:pPr>
        <w:pStyle w:val="ConsPlusNormal"/>
        <w:ind w:firstLine="709"/>
        <w:jc w:val="both"/>
        <w:rPr>
          <w:sz w:val="28"/>
          <w:szCs w:val="28"/>
        </w:rPr>
      </w:pPr>
      <w:r w:rsidRPr="00ED0604">
        <w:rPr>
          <w:sz w:val="28"/>
          <w:szCs w:val="28"/>
        </w:rPr>
        <w:t>Одновременно определены операции, которые к электронным услугам относиться не будут, а именно:</w:t>
      </w:r>
    </w:p>
    <w:p w:rsidR="00A8296A" w:rsidRPr="00ED0604" w:rsidRDefault="00A8296A" w:rsidP="008B54CE">
      <w:pPr>
        <w:pStyle w:val="ConsPlusNormal"/>
        <w:ind w:firstLine="709"/>
        <w:jc w:val="both"/>
        <w:rPr>
          <w:sz w:val="28"/>
          <w:szCs w:val="28"/>
        </w:rPr>
      </w:pPr>
      <w:r w:rsidRPr="00ED0604">
        <w:rPr>
          <w:sz w:val="28"/>
          <w:szCs w:val="28"/>
        </w:rPr>
        <w:t>1) реализация товаров (работ, услуг), если их заказ сделан через Интернет, а поставка производится без его использования;</w:t>
      </w:r>
    </w:p>
    <w:p w:rsidR="00A8296A" w:rsidRPr="00ED0604" w:rsidRDefault="00A8296A" w:rsidP="008B54CE">
      <w:pPr>
        <w:pStyle w:val="ConsPlusNormal"/>
        <w:ind w:firstLine="709"/>
        <w:jc w:val="both"/>
        <w:rPr>
          <w:sz w:val="28"/>
          <w:szCs w:val="28"/>
        </w:rPr>
      </w:pPr>
      <w:r w:rsidRPr="00ED0604">
        <w:rPr>
          <w:sz w:val="28"/>
          <w:szCs w:val="28"/>
        </w:rPr>
        <w:t>2) реализация (передача прав на использование) программ для ЭВМ, компьютерные игры, баз данных на материальных носителях;</w:t>
      </w:r>
    </w:p>
    <w:p w:rsidR="00A8296A" w:rsidRPr="00ED0604" w:rsidRDefault="00A8296A" w:rsidP="008B54CE">
      <w:pPr>
        <w:pStyle w:val="ConsPlusNormal"/>
        <w:ind w:firstLine="709"/>
        <w:jc w:val="both"/>
        <w:rPr>
          <w:sz w:val="28"/>
          <w:szCs w:val="28"/>
        </w:rPr>
      </w:pPr>
      <w:r w:rsidRPr="00ED0604">
        <w:rPr>
          <w:sz w:val="28"/>
          <w:szCs w:val="28"/>
        </w:rPr>
        <w:t>3) оказание консультационных услуг по электронной почте;</w:t>
      </w:r>
    </w:p>
    <w:p w:rsidR="00A8296A" w:rsidRPr="00ED0604" w:rsidRDefault="00A8296A" w:rsidP="008B54CE">
      <w:pPr>
        <w:pStyle w:val="ConsPlusNormal"/>
        <w:ind w:firstLine="709"/>
        <w:jc w:val="both"/>
        <w:rPr>
          <w:sz w:val="28"/>
          <w:szCs w:val="28"/>
        </w:rPr>
      </w:pPr>
      <w:r w:rsidRPr="00ED0604">
        <w:rPr>
          <w:sz w:val="28"/>
          <w:szCs w:val="28"/>
        </w:rPr>
        <w:t>4) оказание услуг по предоставлению доступа к Интернету.</w:t>
      </w:r>
    </w:p>
    <w:p w:rsidR="00A8296A" w:rsidRPr="00ED0604" w:rsidRDefault="00A8296A" w:rsidP="008B54CE">
      <w:pPr>
        <w:pStyle w:val="ConsPlusNormal"/>
        <w:ind w:firstLine="709"/>
        <w:jc w:val="both"/>
        <w:rPr>
          <w:sz w:val="28"/>
          <w:szCs w:val="28"/>
        </w:rPr>
      </w:pPr>
      <w:r w:rsidRPr="00ED0604">
        <w:rPr>
          <w:sz w:val="28"/>
          <w:szCs w:val="28"/>
        </w:rPr>
        <w:t>При продаже электронных услуг физлицам (не ИП) непосредственно сами иностранные компании обязаны будут исчислять и уплачивать НДС в Республике Беларусь. Для этого до начала оказания таких услуг иностранная компания должна будет зарегистрироваться в Республике Беларусь. Для постановки на учет ей нужно будет заполнить заявление и подать его в ИМНС по г. Минску.</w:t>
      </w:r>
    </w:p>
    <w:p w:rsidR="00A8296A" w:rsidRPr="00ED0604" w:rsidRDefault="00A8296A" w:rsidP="008B54CE">
      <w:pPr>
        <w:pStyle w:val="ConsPlusNormal"/>
        <w:ind w:firstLine="709"/>
        <w:jc w:val="both"/>
        <w:rPr>
          <w:sz w:val="28"/>
          <w:szCs w:val="28"/>
        </w:rPr>
      </w:pPr>
      <w:r w:rsidRPr="00ED0604">
        <w:rPr>
          <w:sz w:val="28"/>
          <w:szCs w:val="28"/>
        </w:rPr>
        <w:t>Электронные услуги будут облагаться НДС по ставке 20</w:t>
      </w:r>
      <w:r w:rsidR="004000C9">
        <w:rPr>
          <w:sz w:val="28"/>
          <w:szCs w:val="28"/>
        </w:rPr>
        <w:t> </w:t>
      </w:r>
      <w:r w:rsidRPr="00ED0604">
        <w:rPr>
          <w:sz w:val="28"/>
          <w:szCs w:val="28"/>
        </w:rPr>
        <w:t xml:space="preserve">% от стоимости услуг с учетом НДС. </w:t>
      </w:r>
    </w:p>
    <w:p w:rsidR="00A8296A" w:rsidRPr="00ED0604" w:rsidRDefault="00A8296A" w:rsidP="008B54CE">
      <w:pPr>
        <w:pStyle w:val="ConsPlusNormal"/>
        <w:ind w:firstLine="709"/>
        <w:jc w:val="both"/>
        <w:rPr>
          <w:sz w:val="28"/>
          <w:szCs w:val="28"/>
        </w:rPr>
      </w:pPr>
      <w:r w:rsidRPr="00ED0604">
        <w:rPr>
          <w:sz w:val="28"/>
          <w:szCs w:val="28"/>
        </w:rPr>
        <w:t>Налоговая база будет определяться на последний день отчетного периода, на который приходится день оплаты, включая авансы, либо день иного прекращения обязательств покупат</w:t>
      </w:r>
      <w:r>
        <w:rPr>
          <w:sz w:val="28"/>
          <w:szCs w:val="28"/>
        </w:rPr>
        <w:t xml:space="preserve">елями (заказчиками) этих услуг (момент фактической реализации – далее </w:t>
      </w:r>
      <w:r w:rsidRPr="00ED0604">
        <w:rPr>
          <w:sz w:val="28"/>
          <w:szCs w:val="28"/>
        </w:rPr>
        <w:t>МФР).</w:t>
      </w:r>
    </w:p>
    <w:p w:rsidR="00A8296A" w:rsidRPr="00ED0604" w:rsidRDefault="00A8296A" w:rsidP="008B54CE">
      <w:pPr>
        <w:pStyle w:val="ConsPlusNormal"/>
        <w:ind w:firstLine="709"/>
        <w:jc w:val="both"/>
        <w:rPr>
          <w:sz w:val="28"/>
          <w:szCs w:val="28"/>
        </w:rPr>
      </w:pPr>
      <w:r w:rsidRPr="00ED0604">
        <w:rPr>
          <w:sz w:val="28"/>
          <w:szCs w:val="28"/>
        </w:rPr>
        <w:t>Если стоимость электронных услуг выражена в иностранной валюте, то налоговая база НДС будет определяться в белорусских рублях исходя из курса Нац</w:t>
      </w:r>
      <w:r w:rsidR="001B4DE1">
        <w:rPr>
          <w:sz w:val="28"/>
          <w:szCs w:val="28"/>
        </w:rPr>
        <w:t xml:space="preserve">ионального </w:t>
      </w:r>
      <w:r w:rsidRPr="00ED0604">
        <w:rPr>
          <w:sz w:val="28"/>
          <w:szCs w:val="28"/>
        </w:rPr>
        <w:t>банка, установленного на МФР.</w:t>
      </w:r>
    </w:p>
    <w:p w:rsidR="00A8296A" w:rsidRPr="00ED0604" w:rsidRDefault="00A8296A" w:rsidP="008B54CE">
      <w:pPr>
        <w:pStyle w:val="ConsPlusNormal"/>
        <w:ind w:firstLine="709"/>
        <w:jc w:val="both"/>
        <w:rPr>
          <w:sz w:val="28"/>
          <w:szCs w:val="28"/>
        </w:rPr>
      </w:pPr>
      <w:r w:rsidRPr="00ED0604">
        <w:rPr>
          <w:sz w:val="28"/>
          <w:szCs w:val="28"/>
        </w:rPr>
        <w:t>Налог будет исчисляться ежеквартально. Для этого нужно будет подать декларацию по НДС по специальной форме либо сведения о своих оборотах по реализации услуг и сумме НДС.</w:t>
      </w:r>
    </w:p>
    <w:p w:rsidR="00A8296A" w:rsidRPr="00ED0604" w:rsidRDefault="001B4DE1" w:rsidP="008B54CE">
      <w:pPr>
        <w:pStyle w:val="ConsPlusNormal"/>
        <w:ind w:firstLine="709"/>
        <w:jc w:val="both"/>
        <w:rPr>
          <w:sz w:val="28"/>
          <w:szCs w:val="28"/>
        </w:rPr>
      </w:pPr>
      <w:r>
        <w:rPr>
          <w:sz w:val="28"/>
          <w:szCs w:val="28"/>
        </w:rPr>
        <w:t>В</w:t>
      </w:r>
      <w:r w:rsidR="00A8296A" w:rsidRPr="00ED0604">
        <w:rPr>
          <w:sz w:val="28"/>
          <w:szCs w:val="28"/>
        </w:rPr>
        <w:t>ыставлять (направлять) ЭСЧФ иностранная организация не будет.</w:t>
      </w:r>
    </w:p>
    <w:p w:rsidR="00A8296A" w:rsidRPr="00ED0604" w:rsidRDefault="00A8296A" w:rsidP="008B54CE">
      <w:pPr>
        <w:pStyle w:val="ConsPlusNormal"/>
        <w:ind w:firstLine="709"/>
        <w:jc w:val="both"/>
        <w:rPr>
          <w:sz w:val="28"/>
          <w:szCs w:val="28"/>
        </w:rPr>
      </w:pPr>
      <w:r w:rsidRPr="00ED0604">
        <w:rPr>
          <w:sz w:val="28"/>
          <w:szCs w:val="28"/>
        </w:rPr>
        <w:t>Платить НДС нужно будет не позднее 22 числа месяца, следующего за отчетным кварталом. Причем этот НДС к вычету приниматься не будет.</w:t>
      </w:r>
    </w:p>
    <w:p w:rsidR="00A8296A" w:rsidRPr="00ED0604" w:rsidRDefault="00A8296A" w:rsidP="008B54CE">
      <w:pPr>
        <w:pStyle w:val="ConsPlusNormal"/>
        <w:ind w:firstLine="709"/>
        <w:jc w:val="both"/>
        <w:rPr>
          <w:sz w:val="28"/>
          <w:szCs w:val="28"/>
        </w:rPr>
      </w:pPr>
      <w:r w:rsidRPr="00ED0604">
        <w:rPr>
          <w:sz w:val="28"/>
          <w:szCs w:val="28"/>
        </w:rPr>
        <w:t xml:space="preserve">В расчетах иностранной организации с физлицами за оказанные электронные услуги могут участвовать посредники. Ими могут быть как иностранные организации, так и белорусские плательщики. </w:t>
      </w:r>
    </w:p>
    <w:p w:rsidR="00A8296A" w:rsidRPr="00ED0604" w:rsidRDefault="00A8296A" w:rsidP="008B54CE">
      <w:pPr>
        <w:pStyle w:val="ConsPlusNormal"/>
        <w:ind w:firstLine="709"/>
        <w:jc w:val="both"/>
        <w:rPr>
          <w:sz w:val="28"/>
          <w:szCs w:val="28"/>
        </w:rPr>
      </w:pPr>
      <w:r w:rsidRPr="00ED0604">
        <w:rPr>
          <w:sz w:val="28"/>
          <w:szCs w:val="28"/>
        </w:rPr>
        <w:t xml:space="preserve">Если </w:t>
      </w:r>
      <w:hyperlink r:id="rId59" w:history="1">
        <w:r w:rsidRPr="00ED0604">
          <w:rPr>
            <w:sz w:val="28"/>
            <w:szCs w:val="28"/>
          </w:rPr>
          <w:t>иностранный посредник</w:t>
        </w:r>
      </w:hyperlink>
      <w:r w:rsidRPr="00ED0604">
        <w:rPr>
          <w:sz w:val="28"/>
          <w:szCs w:val="28"/>
        </w:rPr>
        <w:t xml:space="preserve"> участвует в расчетах с физлицом, он признается плательщиком НДС и должен будет стать на учет в налоговом органе и платить налог. Если в расчетах участвует несколько иностранных посредников, то плательщиком НДС признается крайний посредник, который непосредственно участвует в расчетах с физлицами. </w:t>
      </w:r>
    </w:p>
    <w:p w:rsidR="00A8296A" w:rsidRPr="00ED0604" w:rsidRDefault="00A8296A" w:rsidP="008B54CE">
      <w:pPr>
        <w:pStyle w:val="ConsPlusNormal"/>
        <w:ind w:firstLine="709"/>
        <w:jc w:val="both"/>
        <w:rPr>
          <w:sz w:val="28"/>
          <w:szCs w:val="28"/>
        </w:rPr>
      </w:pPr>
      <w:r w:rsidRPr="00ED0604">
        <w:rPr>
          <w:sz w:val="28"/>
          <w:szCs w:val="28"/>
        </w:rPr>
        <w:t xml:space="preserve">Когда посредником является белорусская организация или ИП, </w:t>
      </w:r>
      <w:r w:rsidRPr="00ED0604">
        <w:rPr>
          <w:sz w:val="28"/>
          <w:szCs w:val="28"/>
        </w:rPr>
        <w:lastRenderedPageBreak/>
        <w:t>постоянное представительство иностранной компании на территории Беларуси, непосредственно участвующие в расчетах, то уплатить НДС обязан этот белорусский посредник, состоящий на учете в налоговых органах Республики Беларусь.</w:t>
      </w:r>
    </w:p>
    <w:p w:rsidR="00A8296A" w:rsidRPr="004000C9" w:rsidRDefault="00A8296A" w:rsidP="008B54CE">
      <w:pPr>
        <w:pStyle w:val="ConsPlusNormal"/>
        <w:spacing w:before="60"/>
        <w:ind w:firstLine="709"/>
        <w:jc w:val="both"/>
        <w:rPr>
          <w:i/>
          <w:sz w:val="28"/>
          <w:szCs w:val="28"/>
        </w:rPr>
      </w:pPr>
      <w:hyperlink r:id="rId60" w:history="1">
        <w:bookmarkStart w:id="59" w:name="_Toc497913502"/>
        <w:bookmarkStart w:id="60" w:name="_Toc498431760"/>
        <w:r w:rsidRPr="004000C9">
          <w:rPr>
            <w:i/>
            <w:sz w:val="28"/>
            <w:szCs w:val="28"/>
          </w:rPr>
          <w:t>ЭСЧФ</w:t>
        </w:r>
        <w:bookmarkEnd w:id="60"/>
      </w:hyperlink>
      <w:bookmarkEnd w:id="59"/>
    </w:p>
    <w:p w:rsidR="00A8296A" w:rsidRPr="00A93025" w:rsidRDefault="00A8296A" w:rsidP="008B54CE">
      <w:pPr>
        <w:pStyle w:val="ConsPlusNormal"/>
        <w:ind w:firstLine="709"/>
        <w:jc w:val="both"/>
        <w:rPr>
          <w:sz w:val="28"/>
          <w:szCs w:val="28"/>
        </w:rPr>
      </w:pPr>
      <w:r w:rsidRPr="00A93025">
        <w:rPr>
          <w:sz w:val="28"/>
          <w:szCs w:val="28"/>
        </w:rPr>
        <w:t>1. С 2017 года исключается возможность принимать к вычету НДС по первичным учетным и расчетным документам (</w:t>
      </w:r>
      <w:hyperlink r:id="rId61" w:history="1">
        <w:r w:rsidRPr="00A93025">
          <w:rPr>
            <w:sz w:val="28"/>
            <w:szCs w:val="28"/>
          </w:rPr>
          <w:t>п. 3</w:t>
        </w:r>
      </w:hyperlink>
      <w:r w:rsidRPr="00A93025">
        <w:rPr>
          <w:sz w:val="28"/>
          <w:szCs w:val="28"/>
        </w:rPr>
        <w:t xml:space="preserve">, </w:t>
      </w:r>
      <w:hyperlink r:id="rId62" w:history="1">
        <w:r w:rsidRPr="00A93025">
          <w:rPr>
            <w:sz w:val="28"/>
            <w:szCs w:val="28"/>
          </w:rPr>
          <w:t>6</w:t>
        </w:r>
      </w:hyperlink>
      <w:r w:rsidRPr="00A93025">
        <w:rPr>
          <w:sz w:val="28"/>
          <w:szCs w:val="28"/>
        </w:rPr>
        <w:t xml:space="preserve">, </w:t>
      </w:r>
      <w:hyperlink r:id="rId63" w:history="1">
        <w:r w:rsidRPr="00A93025">
          <w:rPr>
            <w:sz w:val="28"/>
            <w:szCs w:val="28"/>
          </w:rPr>
          <w:t>7</w:t>
        </w:r>
      </w:hyperlink>
      <w:r w:rsidRPr="00A93025">
        <w:rPr>
          <w:sz w:val="28"/>
          <w:szCs w:val="28"/>
        </w:rPr>
        <w:t xml:space="preserve">, </w:t>
      </w:r>
      <w:hyperlink r:id="rId64" w:history="1">
        <w:r w:rsidRPr="00A93025">
          <w:rPr>
            <w:sz w:val="28"/>
            <w:szCs w:val="28"/>
          </w:rPr>
          <w:t>8</w:t>
        </w:r>
      </w:hyperlink>
      <w:r w:rsidRPr="00A93025">
        <w:rPr>
          <w:sz w:val="28"/>
          <w:szCs w:val="28"/>
        </w:rPr>
        <w:t xml:space="preserve">, </w:t>
      </w:r>
      <w:hyperlink r:id="rId65" w:history="1">
        <w:r w:rsidRPr="00A93025">
          <w:rPr>
            <w:sz w:val="28"/>
            <w:szCs w:val="28"/>
          </w:rPr>
          <w:t>9 ст. 105</w:t>
        </w:r>
      </w:hyperlink>
      <w:r w:rsidRPr="00A93025">
        <w:rPr>
          <w:sz w:val="28"/>
          <w:szCs w:val="28"/>
        </w:rPr>
        <w:t xml:space="preserve">, </w:t>
      </w:r>
      <w:hyperlink r:id="rId66" w:history="1">
        <w:r w:rsidRPr="00A93025">
          <w:rPr>
            <w:sz w:val="28"/>
            <w:szCs w:val="28"/>
          </w:rPr>
          <w:t>п. 5 ст. 107</w:t>
        </w:r>
      </w:hyperlink>
      <w:r w:rsidRPr="00A93025">
        <w:rPr>
          <w:sz w:val="28"/>
          <w:szCs w:val="28"/>
        </w:rPr>
        <w:t xml:space="preserve"> НК-2017). Даже при </w:t>
      </w:r>
      <w:hyperlink r:id="rId67" w:history="1">
        <w:r w:rsidRPr="00A93025">
          <w:rPr>
            <w:sz w:val="28"/>
            <w:szCs w:val="28"/>
          </w:rPr>
          <w:t>сбоях</w:t>
        </w:r>
      </w:hyperlink>
      <w:r w:rsidRPr="00A93025">
        <w:rPr>
          <w:sz w:val="28"/>
          <w:szCs w:val="28"/>
        </w:rPr>
        <w:t xml:space="preserve"> в работе </w:t>
      </w:r>
      <w:hyperlink r:id="rId68" w:history="1">
        <w:r w:rsidRPr="00A93025">
          <w:rPr>
            <w:sz w:val="28"/>
            <w:szCs w:val="28"/>
          </w:rPr>
          <w:t>Портала</w:t>
        </w:r>
      </w:hyperlink>
      <w:r w:rsidRPr="00A93025">
        <w:rPr>
          <w:sz w:val="28"/>
          <w:szCs w:val="28"/>
        </w:rPr>
        <w:t xml:space="preserve"> надо будет создавать и выставлять ЭСЧФ в установленный срок </w:t>
      </w:r>
      <w:r w:rsidR="004000C9">
        <w:rPr>
          <w:sz w:val="28"/>
          <w:szCs w:val="28"/>
        </w:rPr>
        <w:t>–</w:t>
      </w:r>
      <w:r w:rsidRPr="00A93025">
        <w:rPr>
          <w:sz w:val="28"/>
          <w:szCs w:val="28"/>
        </w:rPr>
        <w:t xml:space="preserve"> не</w:t>
      </w:r>
      <w:r w:rsidR="004000C9">
        <w:rPr>
          <w:sz w:val="28"/>
          <w:szCs w:val="28"/>
        </w:rPr>
        <w:t xml:space="preserve"> </w:t>
      </w:r>
      <w:r w:rsidRPr="00A93025">
        <w:rPr>
          <w:sz w:val="28"/>
          <w:szCs w:val="28"/>
        </w:rPr>
        <w:t>позднее пяти рабочих дней со дня возобновления работоспособности Портала (</w:t>
      </w:r>
      <w:hyperlink r:id="rId69" w:history="1">
        <w:r w:rsidRPr="00A93025">
          <w:rPr>
            <w:sz w:val="28"/>
            <w:szCs w:val="28"/>
          </w:rPr>
          <w:t>п. 20 ст. 106-1</w:t>
        </w:r>
      </w:hyperlink>
      <w:r w:rsidRPr="00A93025">
        <w:rPr>
          <w:sz w:val="28"/>
          <w:szCs w:val="28"/>
        </w:rPr>
        <w:t xml:space="preserve"> НК-2017).</w:t>
      </w:r>
    </w:p>
    <w:p w:rsidR="00A8296A" w:rsidRPr="00A93025" w:rsidRDefault="00A8296A" w:rsidP="008B54CE">
      <w:pPr>
        <w:pStyle w:val="ConsPlusNormal"/>
        <w:ind w:firstLine="709"/>
        <w:jc w:val="both"/>
        <w:rPr>
          <w:sz w:val="28"/>
          <w:szCs w:val="28"/>
        </w:rPr>
      </w:pPr>
      <w:r w:rsidRPr="00A93025">
        <w:rPr>
          <w:sz w:val="28"/>
          <w:szCs w:val="28"/>
        </w:rPr>
        <w:t xml:space="preserve">Начиная с </w:t>
      </w:r>
      <w:r w:rsidR="004000C9">
        <w:rPr>
          <w:sz w:val="28"/>
          <w:szCs w:val="28"/>
        </w:rPr>
        <w:t xml:space="preserve">1 января </w:t>
      </w:r>
      <w:r w:rsidRPr="00A93025">
        <w:rPr>
          <w:sz w:val="28"/>
          <w:szCs w:val="28"/>
        </w:rPr>
        <w:t>2017</w:t>
      </w:r>
      <w:r w:rsidR="004000C9">
        <w:rPr>
          <w:sz w:val="28"/>
          <w:szCs w:val="28"/>
        </w:rPr>
        <w:t xml:space="preserve"> года</w:t>
      </w:r>
      <w:r w:rsidRPr="00A93025">
        <w:rPr>
          <w:sz w:val="28"/>
          <w:szCs w:val="28"/>
        </w:rPr>
        <w:t>, в любых ситуациях суммы НДС надо предъявлять в ЭСЧФ, а налоговые вычеты по НДС можно осуществлять только при наличии ЭСЧФ (</w:t>
      </w:r>
      <w:hyperlink r:id="rId70" w:history="1">
        <w:r w:rsidRPr="00A93025">
          <w:rPr>
            <w:sz w:val="28"/>
            <w:szCs w:val="28"/>
          </w:rPr>
          <w:t>п. 3-1</w:t>
        </w:r>
      </w:hyperlink>
      <w:r w:rsidRPr="00A93025">
        <w:rPr>
          <w:sz w:val="28"/>
          <w:szCs w:val="28"/>
        </w:rPr>
        <w:t xml:space="preserve">, </w:t>
      </w:r>
      <w:hyperlink r:id="rId71" w:history="1">
        <w:r w:rsidRPr="00A93025">
          <w:rPr>
            <w:sz w:val="28"/>
            <w:szCs w:val="28"/>
          </w:rPr>
          <w:t>4-1</w:t>
        </w:r>
      </w:hyperlink>
      <w:r w:rsidRPr="00A93025">
        <w:rPr>
          <w:sz w:val="28"/>
          <w:szCs w:val="28"/>
        </w:rPr>
        <w:t xml:space="preserve">, </w:t>
      </w:r>
      <w:hyperlink r:id="rId72" w:history="1">
        <w:r w:rsidRPr="00A93025">
          <w:rPr>
            <w:sz w:val="28"/>
            <w:szCs w:val="28"/>
          </w:rPr>
          <w:t>п. 5</w:t>
        </w:r>
      </w:hyperlink>
      <w:r w:rsidRPr="00A93025">
        <w:rPr>
          <w:sz w:val="28"/>
          <w:szCs w:val="28"/>
        </w:rPr>
        <w:t xml:space="preserve">, </w:t>
      </w:r>
      <w:hyperlink r:id="rId73" w:history="1">
        <w:r w:rsidRPr="00A93025">
          <w:rPr>
            <w:sz w:val="28"/>
            <w:szCs w:val="28"/>
          </w:rPr>
          <w:t>6-1</w:t>
        </w:r>
      </w:hyperlink>
      <w:r w:rsidRPr="00A93025">
        <w:rPr>
          <w:sz w:val="28"/>
          <w:szCs w:val="28"/>
        </w:rPr>
        <w:t xml:space="preserve">, </w:t>
      </w:r>
      <w:hyperlink r:id="rId74" w:history="1">
        <w:r w:rsidRPr="00A93025">
          <w:rPr>
            <w:sz w:val="28"/>
            <w:szCs w:val="28"/>
          </w:rPr>
          <w:t>7-1</w:t>
        </w:r>
      </w:hyperlink>
      <w:r w:rsidRPr="00A93025">
        <w:rPr>
          <w:sz w:val="28"/>
          <w:szCs w:val="28"/>
        </w:rPr>
        <w:t xml:space="preserve">, </w:t>
      </w:r>
      <w:hyperlink r:id="rId75" w:history="1">
        <w:r w:rsidRPr="00A93025">
          <w:rPr>
            <w:sz w:val="28"/>
            <w:szCs w:val="28"/>
          </w:rPr>
          <w:t>8-1</w:t>
        </w:r>
      </w:hyperlink>
      <w:r w:rsidRPr="00A93025">
        <w:rPr>
          <w:sz w:val="28"/>
          <w:szCs w:val="28"/>
        </w:rPr>
        <w:t xml:space="preserve">, </w:t>
      </w:r>
      <w:hyperlink r:id="rId76" w:history="1">
        <w:r w:rsidRPr="00A93025">
          <w:rPr>
            <w:sz w:val="28"/>
            <w:szCs w:val="28"/>
          </w:rPr>
          <w:t>9-1 ст. 105</w:t>
        </w:r>
      </w:hyperlink>
      <w:r w:rsidRPr="00A93025">
        <w:rPr>
          <w:sz w:val="28"/>
          <w:szCs w:val="28"/>
        </w:rPr>
        <w:t xml:space="preserve">, </w:t>
      </w:r>
      <w:hyperlink r:id="rId77" w:history="1">
        <w:r w:rsidRPr="00A93025">
          <w:rPr>
            <w:sz w:val="28"/>
            <w:szCs w:val="28"/>
          </w:rPr>
          <w:t>п. 5-1 ст. 107</w:t>
        </w:r>
      </w:hyperlink>
      <w:r w:rsidRPr="00A93025">
        <w:rPr>
          <w:sz w:val="28"/>
          <w:szCs w:val="28"/>
        </w:rPr>
        <w:t xml:space="preserve"> НК-2107).</w:t>
      </w:r>
    </w:p>
    <w:p w:rsidR="00A8296A" w:rsidRPr="00A93025" w:rsidRDefault="00A8296A" w:rsidP="008B54CE">
      <w:pPr>
        <w:pStyle w:val="ConsPlusNormal"/>
        <w:ind w:firstLine="709"/>
        <w:jc w:val="both"/>
        <w:rPr>
          <w:sz w:val="28"/>
          <w:szCs w:val="28"/>
        </w:rPr>
      </w:pPr>
      <w:r w:rsidRPr="00A93025">
        <w:rPr>
          <w:sz w:val="28"/>
          <w:szCs w:val="28"/>
        </w:rPr>
        <w:t xml:space="preserve">2. Общий срок выставления (направления на </w:t>
      </w:r>
      <w:hyperlink r:id="rId78" w:history="1">
        <w:r w:rsidRPr="00A93025">
          <w:rPr>
            <w:sz w:val="28"/>
            <w:szCs w:val="28"/>
          </w:rPr>
          <w:t>Портал</w:t>
        </w:r>
      </w:hyperlink>
      <w:r w:rsidRPr="00A93025">
        <w:rPr>
          <w:sz w:val="28"/>
          <w:szCs w:val="28"/>
        </w:rPr>
        <w:t>) ЭСЧФ смещен с 5-го на 10-е число месяца, следующего за месяцем дня отгрузки объектов (</w:t>
      </w:r>
      <w:hyperlink r:id="rId79" w:history="1">
        <w:r w:rsidRPr="00A93025">
          <w:rPr>
            <w:sz w:val="28"/>
            <w:szCs w:val="28"/>
          </w:rPr>
          <w:t>ч. 2 п. 5 ст. 106-1</w:t>
        </w:r>
      </w:hyperlink>
      <w:r w:rsidRPr="00A93025">
        <w:rPr>
          <w:sz w:val="28"/>
          <w:szCs w:val="28"/>
        </w:rPr>
        <w:t xml:space="preserve"> НК, </w:t>
      </w:r>
      <w:hyperlink r:id="rId80" w:history="1">
        <w:r w:rsidRPr="00A93025">
          <w:rPr>
            <w:sz w:val="28"/>
            <w:szCs w:val="28"/>
          </w:rPr>
          <w:t>ч. 2 п. 5 ст. 106-1</w:t>
        </w:r>
      </w:hyperlink>
      <w:r w:rsidRPr="00A93025">
        <w:rPr>
          <w:sz w:val="28"/>
          <w:szCs w:val="28"/>
        </w:rPr>
        <w:t xml:space="preserve"> НК-2017). По таможенному НДС </w:t>
      </w:r>
      <w:r w:rsidR="004000C9">
        <w:rPr>
          <w:sz w:val="28"/>
          <w:szCs w:val="28"/>
        </w:rPr>
        <w:t>–</w:t>
      </w:r>
      <w:r w:rsidRPr="00A93025">
        <w:rPr>
          <w:sz w:val="28"/>
          <w:szCs w:val="28"/>
        </w:rPr>
        <w:t xml:space="preserve"> с</w:t>
      </w:r>
      <w:r w:rsidR="004000C9">
        <w:rPr>
          <w:sz w:val="28"/>
          <w:szCs w:val="28"/>
        </w:rPr>
        <w:t xml:space="preserve"> </w:t>
      </w:r>
      <w:r w:rsidRPr="00A93025">
        <w:rPr>
          <w:sz w:val="28"/>
          <w:szCs w:val="28"/>
        </w:rPr>
        <w:t xml:space="preserve">5-го на </w:t>
      </w:r>
      <w:r w:rsidR="004000C9">
        <w:rPr>
          <w:sz w:val="28"/>
          <w:szCs w:val="28"/>
        </w:rPr>
        <w:br/>
      </w:r>
      <w:r w:rsidRPr="00A93025">
        <w:rPr>
          <w:sz w:val="28"/>
          <w:szCs w:val="28"/>
        </w:rPr>
        <w:t>10-е число месяца, следующего за месяцем выпуска товаров, ввезенных из дальнего зарубежья (</w:t>
      </w:r>
      <w:hyperlink r:id="rId81" w:history="1">
        <w:r w:rsidRPr="00A93025">
          <w:rPr>
            <w:sz w:val="28"/>
            <w:szCs w:val="28"/>
          </w:rPr>
          <w:t>абз. 3 п. 6 ст. 106-1</w:t>
        </w:r>
      </w:hyperlink>
      <w:r w:rsidRPr="00A93025">
        <w:rPr>
          <w:sz w:val="28"/>
          <w:szCs w:val="28"/>
        </w:rPr>
        <w:t xml:space="preserve"> НК, </w:t>
      </w:r>
      <w:hyperlink r:id="rId82" w:history="1">
        <w:r w:rsidRPr="00A93025">
          <w:rPr>
            <w:sz w:val="28"/>
            <w:szCs w:val="28"/>
          </w:rPr>
          <w:t>абз. 3 п. 6 ст. 106-1</w:t>
        </w:r>
      </w:hyperlink>
      <w:r w:rsidRPr="00A93025">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 xml:space="preserve">3. Уточнен период создания ЭСЧФ в случае, если по истечении общеустановленного срока (не позднее 10-го числа месяца, следующего за месяцем дня отгрузки объектов) не наступил момент фактической реализации объектов, либо отсутствуют сведения или первичные учетные </w:t>
      </w:r>
      <w:hyperlink r:id="rId83" w:history="1">
        <w:r w:rsidRPr="003F5292">
          <w:rPr>
            <w:sz w:val="28"/>
            <w:szCs w:val="28"/>
          </w:rPr>
          <w:t>документы</w:t>
        </w:r>
      </w:hyperlink>
      <w:r w:rsidRPr="003F5292">
        <w:rPr>
          <w:sz w:val="28"/>
          <w:szCs w:val="28"/>
        </w:rPr>
        <w:t xml:space="preserve"> (</w:t>
      </w:r>
      <w:r w:rsidR="00315A47">
        <w:rPr>
          <w:sz w:val="28"/>
          <w:szCs w:val="28"/>
        </w:rPr>
        <w:t xml:space="preserve">далее </w:t>
      </w:r>
      <w:r w:rsidR="00904671">
        <w:rPr>
          <w:sz w:val="28"/>
          <w:szCs w:val="28"/>
        </w:rPr>
        <w:t>–</w:t>
      </w:r>
      <w:r w:rsidR="00315A47">
        <w:rPr>
          <w:sz w:val="28"/>
          <w:szCs w:val="28"/>
        </w:rPr>
        <w:t xml:space="preserve"> </w:t>
      </w:r>
      <w:r w:rsidRPr="003F5292">
        <w:rPr>
          <w:sz w:val="28"/>
          <w:szCs w:val="28"/>
        </w:rPr>
        <w:t>ПУД</w:t>
      </w:r>
      <w:r w:rsidR="00904671">
        <w:rPr>
          <w:sz w:val="28"/>
          <w:szCs w:val="28"/>
        </w:rPr>
        <w:t>)</w:t>
      </w:r>
      <w:r w:rsidRPr="003F5292">
        <w:rPr>
          <w:sz w:val="28"/>
          <w:szCs w:val="28"/>
        </w:rPr>
        <w:t>, подтверждающие наступление МФР.</w:t>
      </w:r>
    </w:p>
    <w:p w:rsidR="00A8296A" w:rsidRPr="003F5292" w:rsidRDefault="00A8296A" w:rsidP="008B54CE">
      <w:pPr>
        <w:pStyle w:val="ConsPlusNormal"/>
        <w:ind w:firstLine="709"/>
        <w:jc w:val="both"/>
        <w:rPr>
          <w:sz w:val="28"/>
          <w:szCs w:val="28"/>
        </w:rPr>
      </w:pPr>
      <w:r w:rsidRPr="003F5292">
        <w:rPr>
          <w:sz w:val="28"/>
          <w:szCs w:val="28"/>
        </w:rPr>
        <w:t>В 2017 году ЭСЧФ нужно будет создать не позднее двух рабочих дней соответственно с даты наступления МФР, либо с даты получения сведений или оформления в установленном порядке ПУД, подтверждающих наступление МФР (</w:t>
      </w:r>
      <w:hyperlink r:id="rId84" w:history="1">
        <w:r w:rsidRPr="003F5292">
          <w:rPr>
            <w:sz w:val="28"/>
            <w:szCs w:val="28"/>
          </w:rPr>
          <w:t>ч. 3 п. 5 ст. 106-1</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4. ЭСЧФ не нужно создавать при реализации объектов, налоговая база по которым в соответствии с законодательством равна нулю (признается равной нулю) (</w:t>
      </w:r>
      <w:hyperlink r:id="rId85" w:history="1">
        <w:r w:rsidRPr="003F5292">
          <w:rPr>
            <w:sz w:val="28"/>
            <w:szCs w:val="28"/>
          </w:rPr>
          <w:t>абз. 11 п. 7 ст. 106-1</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904671">
        <w:rPr>
          <w:sz w:val="28"/>
          <w:szCs w:val="28"/>
        </w:rPr>
        <w:t>5.</w:t>
      </w:r>
      <w:r w:rsidRPr="003F5292">
        <w:rPr>
          <w:sz w:val="28"/>
          <w:szCs w:val="28"/>
        </w:rPr>
        <w:t xml:space="preserve"> При реализации экспортируемых транспортных услуг по ставке НДС 0</w:t>
      </w:r>
      <w:r w:rsidR="00F361EF">
        <w:rPr>
          <w:sz w:val="28"/>
          <w:szCs w:val="28"/>
        </w:rPr>
        <w:t> </w:t>
      </w:r>
      <w:r w:rsidRPr="003F5292">
        <w:rPr>
          <w:sz w:val="28"/>
          <w:szCs w:val="28"/>
        </w:rPr>
        <w:t>% белорусскому заказчику ЭСЧФ нужно создавать и направлять на Портал без выставления заказчику (</w:t>
      </w:r>
      <w:hyperlink r:id="rId86" w:history="1">
        <w:r w:rsidRPr="003F5292">
          <w:rPr>
            <w:sz w:val="28"/>
            <w:szCs w:val="28"/>
          </w:rPr>
          <w:t>абз. 8 ч. 1 п. 8 ст. 106-1</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 xml:space="preserve">6. Конкретизирован порядок вычетов НДС, предъявленных плательщику при приобретении строительных работ, </w:t>
      </w:r>
      <w:hyperlink r:id="rId87" w:history="1">
        <w:r w:rsidRPr="003F5292">
          <w:rPr>
            <w:sz w:val="28"/>
            <w:szCs w:val="28"/>
          </w:rPr>
          <w:t>научно-исследовательских</w:t>
        </w:r>
      </w:hyperlink>
      <w:r w:rsidRPr="003F5292">
        <w:rPr>
          <w:sz w:val="28"/>
          <w:szCs w:val="28"/>
        </w:rPr>
        <w:t xml:space="preserve">, </w:t>
      </w:r>
      <w:hyperlink r:id="rId88" w:history="1">
        <w:r w:rsidRPr="003F5292">
          <w:rPr>
            <w:sz w:val="28"/>
            <w:szCs w:val="28"/>
          </w:rPr>
          <w:t>опытно-конструкторских</w:t>
        </w:r>
      </w:hyperlink>
      <w:r w:rsidRPr="003F5292">
        <w:rPr>
          <w:sz w:val="28"/>
          <w:szCs w:val="28"/>
        </w:rPr>
        <w:t xml:space="preserve">, и </w:t>
      </w:r>
      <w:hyperlink r:id="rId89" w:history="1">
        <w:r w:rsidRPr="003F5292">
          <w:rPr>
            <w:sz w:val="28"/>
            <w:szCs w:val="28"/>
          </w:rPr>
          <w:t>опытно-технологических</w:t>
        </w:r>
      </w:hyperlink>
      <w:r w:rsidRPr="003F5292">
        <w:rPr>
          <w:sz w:val="28"/>
          <w:szCs w:val="28"/>
        </w:rPr>
        <w:t xml:space="preserve"> (технологических) работ (НИОКТР) в условиях функционирования ЭСЧФ (</w:t>
      </w:r>
      <w:hyperlink r:id="rId90" w:history="1">
        <w:r w:rsidRPr="003F5292">
          <w:rPr>
            <w:sz w:val="28"/>
            <w:szCs w:val="28"/>
          </w:rPr>
          <w:t>п. 6 ст. 107</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 xml:space="preserve">В условиях применения ЭСЧФ, при осуществлении вычетов учитывается факт получения ЭСЧФ от исполнителя и подписания его </w:t>
      </w:r>
      <w:r w:rsidR="00F361EF">
        <w:rPr>
          <w:sz w:val="28"/>
          <w:szCs w:val="28"/>
        </w:rPr>
        <w:t>электронной цифровой подписью (</w:t>
      </w:r>
      <w:r w:rsidRPr="003F5292">
        <w:rPr>
          <w:sz w:val="28"/>
          <w:szCs w:val="28"/>
        </w:rPr>
        <w:t>ЭЦП</w:t>
      </w:r>
      <w:r w:rsidR="00F361EF">
        <w:rPr>
          <w:sz w:val="28"/>
          <w:szCs w:val="28"/>
        </w:rPr>
        <w:t>)</w:t>
      </w:r>
      <w:r w:rsidRPr="003F5292">
        <w:rPr>
          <w:sz w:val="28"/>
          <w:szCs w:val="28"/>
        </w:rPr>
        <w:t xml:space="preserve"> заказчика (</w:t>
      </w:r>
      <w:hyperlink r:id="rId91" w:history="1">
        <w:r w:rsidRPr="003F5292">
          <w:rPr>
            <w:sz w:val="28"/>
            <w:szCs w:val="28"/>
          </w:rPr>
          <w:t>п. 6 ст. 107</w:t>
        </w:r>
      </w:hyperlink>
      <w:r w:rsidRPr="003F5292">
        <w:rPr>
          <w:sz w:val="28"/>
          <w:szCs w:val="28"/>
        </w:rPr>
        <w:t xml:space="preserve"> НК-2017). В случае получения ЭСЧФ от исполнителя и подписания его заказчиком после завершения </w:t>
      </w:r>
      <w:hyperlink r:id="rId92" w:history="1">
        <w:r w:rsidRPr="003F5292">
          <w:rPr>
            <w:sz w:val="28"/>
            <w:szCs w:val="28"/>
          </w:rPr>
          <w:t>отчетного периода</w:t>
        </w:r>
      </w:hyperlink>
      <w:r w:rsidRPr="003F5292">
        <w:rPr>
          <w:sz w:val="28"/>
          <w:szCs w:val="28"/>
        </w:rPr>
        <w:t xml:space="preserve">, в котором выполнены условия для осуществления вычета по приобретенным работам, предъявленные в ЭСЧФ </w:t>
      </w:r>
      <w:r w:rsidRPr="003F5292">
        <w:rPr>
          <w:sz w:val="28"/>
          <w:szCs w:val="28"/>
        </w:rPr>
        <w:lastRenderedPageBreak/>
        <w:t>суммы НДС заказчик вправе принять к вычету (</w:t>
      </w:r>
      <w:hyperlink r:id="rId93" w:history="1">
        <w:r w:rsidRPr="003F5292">
          <w:rPr>
            <w:sz w:val="28"/>
            <w:szCs w:val="28"/>
          </w:rPr>
          <w:t>ч. 5 п. 6-1 ст. 107</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за тот отчетный период, в котором выполнены условия</w:t>
      </w:r>
      <w:r w:rsidR="00F361EF">
        <w:rPr>
          <w:sz w:val="28"/>
          <w:szCs w:val="28"/>
        </w:rPr>
        <w:t xml:space="preserve"> </w:t>
      </w:r>
      <w:r w:rsidRPr="003F5292">
        <w:rPr>
          <w:sz w:val="28"/>
          <w:szCs w:val="28"/>
        </w:rPr>
        <w:t xml:space="preserve">для вычета, </w:t>
      </w:r>
      <w:r w:rsidR="00F361EF">
        <w:rPr>
          <w:sz w:val="28"/>
          <w:szCs w:val="28"/>
        </w:rPr>
        <w:t xml:space="preserve">– </w:t>
      </w:r>
      <w:r w:rsidRPr="003F5292">
        <w:rPr>
          <w:sz w:val="28"/>
          <w:szCs w:val="28"/>
        </w:rPr>
        <w:t xml:space="preserve">если ЭСЧФ выставлен исполнителем и подписан заказчиком до </w:t>
      </w:r>
      <w:hyperlink r:id="rId94" w:history="1">
        <w:r w:rsidRPr="003F5292">
          <w:rPr>
            <w:sz w:val="28"/>
            <w:szCs w:val="28"/>
          </w:rPr>
          <w:t>даты</w:t>
        </w:r>
      </w:hyperlink>
      <w:r w:rsidRPr="003F5292">
        <w:rPr>
          <w:sz w:val="28"/>
          <w:szCs w:val="28"/>
        </w:rPr>
        <w:t xml:space="preserve"> подачи </w:t>
      </w:r>
      <w:hyperlink r:id="rId95" w:history="1">
        <w:r w:rsidRPr="003F5292">
          <w:rPr>
            <w:sz w:val="28"/>
            <w:szCs w:val="28"/>
          </w:rPr>
          <w:t>декларации</w:t>
        </w:r>
      </w:hyperlink>
      <w:r w:rsidRPr="003F5292">
        <w:rPr>
          <w:sz w:val="28"/>
          <w:szCs w:val="28"/>
        </w:rPr>
        <w:t xml:space="preserve"> по НДС за указанный отчетный период;</w:t>
      </w:r>
    </w:p>
    <w:p w:rsidR="00A8296A" w:rsidRPr="003F5292" w:rsidRDefault="00A8296A" w:rsidP="008B54CE">
      <w:pPr>
        <w:pStyle w:val="ConsPlusNormal"/>
        <w:ind w:firstLine="709"/>
        <w:jc w:val="both"/>
        <w:rPr>
          <w:sz w:val="28"/>
          <w:szCs w:val="28"/>
        </w:rPr>
      </w:pPr>
      <w:r w:rsidRPr="003F5292">
        <w:rPr>
          <w:sz w:val="28"/>
          <w:szCs w:val="28"/>
        </w:rPr>
        <w:t xml:space="preserve">в отчетном периоде, в котором полученный ЭСЧФ подписан заказчиком, </w:t>
      </w:r>
      <w:r w:rsidR="00F361EF">
        <w:rPr>
          <w:sz w:val="28"/>
          <w:szCs w:val="28"/>
        </w:rPr>
        <w:t>–</w:t>
      </w:r>
      <w:r w:rsidRPr="003F5292">
        <w:rPr>
          <w:sz w:val="28"/>
          <w:szCs w:val="28"/>
        </w:rPr>
        <w:t xml:space="preserve"> в случае выставления исполнителем или подписания заказчиком ЭСЧФ после </w:t>
      </w:r>
      <w:hyperlink r:id="rId96" w:history="1">
        <w:r w:rsidRPr="003F5292">
          <w:rPr>
            <w:sz w:val="28"/>
            <w:szCs w:val="28"/>
          </w:rPr>
          <w:t>даты</w:t>
        </w:r>
      </w:hyperlink>
      <w:r w:rsidRPr="003F5292">
        <w:rPr>
          <w:sz w:val="28"/>
          <w:szCs w:val="28"/>
        </w:rPr>
        <w:t xml:space="preserve"> подачи </w:t>
      </w:r>
      <w:hyperlink r:id="rId97" w:history="1">
        <w:r w:rsidRPr="003F5292">
          <w:rPr>
            <w:sz w:val="28"/>
            <w:szCs w:val="28"/>
          </w:rPr>
          <w:t>декларации</w:t>
        </w:r>
      </w:hyperlink>
      <w:r w:rsidRPr="003F5292">
        <w:rPr>
          <w:sz w:val="28"/>
          <w:szCs w:val="28"/>
        </w:rPr>
        <w:t xml:space="preserve"> по НДС за тот отчетный период, в котором выполнены условия для вычета.</w:t>
      </w:r>
    </w:p>
    <w:p w:rsidR="00A8296A" w:rsidRPr="003F5292" w:rsidRDefault="00A8296A" w:rsidP="008B54CE">
      <w:pPr>
        <w:pStyle w:val="ConsPlusNormal"/>
        <w:ind w:firstLine="709"/>
        <w:jc w:val="both"/>
        <w:rPr>
          <w:sz w:val="28"/>
          <w:szCs w:val="28"/>
        </w:rPr>
      </w:pPr>
      <w:r w:rsidRPr="003F5292">
        <w:rPr>
          <w:sz w:val="28"/>
          <w:szCs w:val="28"/>
        </w:rPr>
        <w:t>7. Уточнен порядок исправления излишне предъявленных (неправильно выделенных) сумм НДС у продавцов и уменьшение налоговых вычетов у покупателей в условиях функционирования ЭСЧФ (</w:t>
      </w:r>
      <w:hyperlink r:id="rId98" w:history="1">
        <w:r w:rsidRPr="003F5292">
          <w:rPr>
            <w:sz w:val="28"/>
            <w:szCs w:val="28"/>
          </w:rPr>
          <w:t>п. 8-1 ст. 105</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 xml:space="preserve">С </w:t>
      </w:r>
      <w:r w:rsidR="00F361EF">
        <w:rPr>
          <w:sz w:val="28"/>
          <w:szCs w:val="28"/>
        </w:rPr>
        <w:t xml:space="preserve">1 января </w:t>
      </w:r>
      <w:r w:rsidRPr="003F5292">
        <w:rPr>
          <w:sz w:val="28"/>
          <w:szCs w:val="28"/>
        </w:rPr>
        <w:t>2017</w:t>
      </w:r>
      <w:r w:rsidR="00F361EF">
        <w:rPr>
          <w:sz w:val="28"/>
          <w:szCs w:val="28"/>
        </w:rPr>
        <w:t xml:space="preserve"> года в</w:t>
      </w:r>
      <w:r w:rsidRPr="003F5292">
        <w:rPr>
          <w:sz w:val="28"/>
          <w:szCs w:val="28"/>
        </w:rPr>
        <w:t xml:space="preserve"> Н</w:t>
      </w:r>
      <w:r w:rsidR="00F361EF">
        <w:rPr>
          <w:sz w:val="28"/>
          <w:szCs w:val="28"/>
        </w:rPr>
        <w:t xml:space="preserve">алоговый </w:t>
      </w:r>
      <w:r w:rsidRPr="003F5292">
        <w:rPr>
          <w:sz w:val="28"/>
          <w:szCs w:val="28"/>
        </w:rPr>
        <w:t>К</w:t>
      </w:r>
      <w:r w:rsidR="00F361EF">
        <w:rPr>
          <w:sz w:val="28"/>
          <w:szCs w:val="28"/>
        </w:rPr>
        <w:t>одекс</w:t>
      </w:r>
      <w:r w:rsidRPr="003F5292">
        <w:rPr>
          <w:sz w:val="28"/>
          <w:szCs w:val="28"/>
        </w:rPr>
        <w:t xml:space="preserve"> внесены уточнения, согласно которым продавец, чтобы исправить сумму НДС, излишне предъявленную им в ЭСЧФ и ПУД, должен составить акт сверки расчетов и выставить исправленный (дополнительный) ЭСЧФ. Уменьшить исчисленную сумму налога продавец сможет на основании акта сверки расчетов, подписанного покупателем, в том месяце, в котором покупатель подпишет своей ЭЦП выставленный в его адрес исправленный (дополнительный) ЭСЧФ (</w:t>
      </w:r>
      <w:hyperlink r:id="rId99" w:history="1">
        <w:r w:rsidRPr="003F5292">
          <w:rPr>
            <w:sz w:val="28"/>
            <w:szCs w:val="28"/>
          </w:rPr>
          <w:t>ч. 1</w:t>
        </w:r>
      </w:hyperlink>
      <w:r w:rsidRPr="003F5292">
        <w:rPr>
          <w:sz w:val="28"/>
          <w:szCs w:val="28"/>
        </w:rPr>
        <w:t xml:space="preserve">, </w:t>
      </w:r>
      <w:hyperlink r:id="rId100" w:history="1">
        <w:r w:rsidRPr="003F5292">
          <w:rPr>
            <w:sz w:val="28"/>
            <w:szCs w:val="28"/>
          </w:rPr>
          <w:t>4 п. 8-1 ст. 105</w:t>
        </w:r>
      </w:hyperlink>
      <w:r w:rsidRPr="003F5292">
        <w:rPr>
          <w:sz w:val="28"/>
          <w:szCs w:val="28"/>
        </w:rPr>
        <w:t xml:space="preserve"> НК-2017). В свою очередь покупатель объектов при исправлении продавцом излишне предъявленных сумм НДС должен уменьшить сумму налоговых вычетов на основании акта сверки расчетов в месяце его подписания независимо от факта выставления продавцом исправленных (дополнительных) ЭСЧФ (</w:t>
      </w:r>
      <w:hyperlink r:id="rId101" w:history="1">
        <w:r w:rsidRPr="003F5292">
          <w:rPr>
            <w:sz w:val="28"/>
            <w:szCs w:val="28"/>
          </w:rPr>
          <w:t>ч. 2</w:t>
        </w:r>
      </w:hyperlink>
      <w:r w:rsidRPr="003F5292">
        <w:rPr>
          <w:sz w:val="28"/>
          <w:szCs w:val="28"/>
        </w:rPr>
        <w:t xml:space="preserve">, </w:t>
      </w:r>
      <w:hyperlink r:id="rId102" w:history="1">
        <w:r w:rsidRPr="003F5292">
          <w:rPr>
            <w:sz w:val="28"/>
            <w:szCs w:val="28"/>
          </w:rPr>
          <w:t>4 п. 8-1 ст. 105</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8. Установлено, что при приобретении товаров по розничным ценам с использованием кассового оборудования, НДС можно принять к вычету на основании ЭСЧФ и платежных документов, в которых ставка и сумма НДС указаны в качестве реквизитов (выделены по требованию покупателя и заверены печатью продавца и подписью его руководителя или главного бухгалтера) (</w:t>
      </w:r>
      <w:hyperlink r:id="rId103" w:history="1">
        <w:r w:rsidRPr="003F5292">
          <w:rPr>
            <w:sz w:val="28"/>
            <w:szCs w:val="28"/>
          </w:rPr>
          <w:t>абз. 9 п. 5-1 ст. 107</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 xml:space="preserve">С </w:t>
      </w:r>
      <w:r w:rsidR="00F361EF">
        <w:rPr>
          <w:sz w:val="28"/>
          <w:szCs w:val="28"/>
        </w:rPr>
        <w:t xml:space="preserve">1 июля </w:t>
      </w:r>
      <w:r w:rsidRPr="003F5292">
        <w:rPr>
          <w:sz w:val="28"/>
          <w:szCs w:val="28"/>
        </w:rPr>
        <w:t>2016</w:t>
      </w:r>
      <w:r w:rsidR="00F361EF">
        <w:rPr>
          <w:sz w:val="28"/>
          <w:szCs w:val="28"/>
        </w:rPr>
        <w:t xml:space="preserve"> года</w:t>
      </w:r>
      <w:r w:rsidRPr="003F5292">
        <w:rPr>
          <w:sz w:val="28"/>
          <w:szCs w:val="28"/>
        </w:rPr>
        <w:t xml:space="preserve"> для вычета сумм НДС покупатель объектов должен иметь ЭСЧФ, в которых продавцами этих объектов указаны соответствующие суммы налога (</w:t>
      </w:r>
      <w:hyperlink r:id="rId104" w:history="1">
        <w:r w:rsidRPr="003F5292">
          <w:rPr>
            <w:sz w:val="28"/>
            <w:szCs w:val="28"/>
          </w:rPr>
          <w:t>абз. 2 п. 5-1 ст. 107</w:t>
        </w:r>
      </w:hyperlink>
      <w:r w:rsidRPr="003F5292">
        <w:rPr>
          <w:sz w:val="28"/>
          <w:szCs w:val="28"/>
        </w:rPr>
        <w:t xml:space="preserve"> НК).</w:t>
      </w:r>
    </w:p>
    <w:p w:rsidR="00A8296A" w:rsidRPr="003F5292" w:rsidRDefault="00A8296A" w:rsidP="008B54CE">
      <w:pPr>
        <w:pStyle w:val="ConsPlusNormal"/>
        <w:ind w:firstLine="709"/>
        <w:jc w:val="both"/>
        <w:rPr>
          <w:sz w:val="28"/>
          <w:szCs w:val="28"/>
        </w:rPr>
      </w:pPr>
      <w:r w:rsidRPr="003F5292">
        <w:rPr>
          <w:sz w:val="28"/>
          <w:szCs w:val="28"/>
        </w:rPr>
        <w:t>В условиях применения ЭСЧФ при приобретении объектов через подотчетных лиц в розничной торговой сети за наличный расчет, покупатель вправе заявить в произвольной форме требование о выставлении в его адрес ЭСЧФ продавцом этих товаров. В свою очередь, продавец - плательщик НДС должен создать и выставить в адрес указанных покупателей ЭСЧФ (</w:t>
      </w:r>
      <w:hyperlink r:id="rId105" w:history="1">
        <w:r w:rsidRPr="003F5292">
          <w:rPr>
            <w:sz w:val="28"/>
            <w:szCs w:val="28"/>
          </w:rPr>
          <w:t>подп. 3.4 п.</w:t>
        </w:r>
        <w:r w:rsidR="00F361EF">
          <w:rPr>
            <w:sz w:val="28"/>
            <w:szCs w:val="28"/>
          </w:rPr>
          <w:t> </w:t>
        </w:r>
        <w:r w:rsidRPr="003F5292">
          <w:rPr>
            <w:sz w:val="28"/>
            <w:szCs w:val="28"/>
          </w:rPr>
          <w:t>3</w:t>
        </w:r>
      </w:hyperlink>
      <w:r w:rsidRPr="003F5292">
        <w:rPr>
          <w:sz w:val="28"/>
          <w:szCs w:val="28"/>
        </w:rPr>
        <w:t xml:space="preserve"> Инструкции </w:t>
      </w:r>
      <w:r w:rsidR="00F361EF">
        <w:rPr>
          <w:sz w:val="28"/>
          <w:szCs w:val="28"/>
        </w:rPr>
        <w:t>№</w:t>
      </w:r>
      <w:r w:rsidRPr="003F5292">
        <w:rPr>
          <w:sz w:val="28"/>
          <w:szCs w:val="28"/>
        </w:rPr>
        <w:t xml:space="preserve"> 15). </w:t>
      </w:r>
      <w:r w:rsidR="00315A47">
        <w:rPr>
          <w:sz w:val="28"/>
          <w:szCs w:val="28"/>
        </w:rPr>
        <w:t>О</w:t>
      </w:r>
      <w:r w:rsidRPr="003F5292">
        <w:rPr>
          <w:sz w:val="28"/>
          <w:szCs w:val="28"/>
        </w:rPr>
        <w:t>бязанность продавца создавать и выставлять ЭСЧФ в адрес покупателей, приобретающих объекты через подотчетных лиц и заявляющих требование о выставлении ЭСЧФ, с 2017 года закреплена в Н</w:t>
      </w:r>
      <w:r w:rsidR="00F361EF">
        <w:rPr>
          <w:sz w:val="28"/>
          <w:szCs w:val="28"/>
        </w:rPr>
        <w:t xml:space="preserve">алоговом </w:t>
      </w:r>
      <w:r w:rsidRPr="003F5292">
        <w:rPr>
          <w:sz w:val="28"/>
          <w:szCs w:val="28"/>
        </w:rPr>
        <w:t>К</w:t>
      </w:r>
      <w:r w:rsidR="00F361EF">
        <w:rPr>
          <w:sz w:val="28"/>
          <w:szCs w:val="28"/>
        </w:rPr>
        <w:t>одексе</w:t>
      </w:r>
      <w:r w:rsidRPr="003F5292">
        <w:rPr>
          <w:sz w:val="28"/>
          <w:szCs w:val="28"/>
        </w:rPr>
        <w:t xml:space="preserve"> (</w:t>
      </w:r>
      <w:hyperlink r:id="rId106" w:history="1">
        <w:r w:rsidRPr="003F5292">
          <w:rPr>
            <w:sz w:val="28"/>
            <w:szCs w:val="28"/>
          </w:rPr>
          <w:t>ч. 2 п. 4-1 ст. 105</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9. Уточняется, что ЭСЧФ является основанием для вычета сумм НДС в отношении отдельных покупок.</w:t>
      </w:r>
    </w:p>
    <w:p w:rsidR="00A8296A" w:rsidRPr="003F5292" w:rsidRDefault="00A8296A" w:rsidP="008B54CE">
      <w:pPr>
        <w:pStyle w:val="ConsPlusNormal"/>
        <w:ind w:firstLine="709"/>
        <w:jc w:val="both"/>
        <w:rPr>
          <w:sz w:val="28"/>
          <w:szCs w:val="28"/>
        </w:rPr>
      </w:pPr>
      <w:r w:rsidRPr="003F5292">
        <w:rPr>
          <w:sz w:val="28"/>
          <w:szCs w:val="28"/>
        </w:rPr>
        <w:t xml:space="preserve">Так, конкретизируется, что ЭСЧФ, полученный и подписанный </w:t>
      </w:r>
      <w:r w:rsidRPr="003F5292">
        <w:rPr>
          <w:sz w:val="28"/>
          <w:szCs w:val="28"/>
        </w:rPr>
        <w:lastRenderedPageBreak/>
        <w:t>плательщиком в установленном порядке, является основанием для вычета НДС:</w:t>
      </w:r>
    </w:p>
    <w:p w:rsidR="00A8296A" w:rsidRPr="003F5292" w:rsidRDefault="00A8296A" w:rsidP="008B54CE">
      <w:pPr>
        <w:pStyle w:val="ConsPlusNormal"/>
        <w:ind w:firstLine="709"/>
        <w:jc w:val="both"/>
        <w:rPr>
          <w:sz w:val="28"/>
          <w:szCs w:val="28"/>
        </w:rPr>
      </w:pPr>
      <w:r w:rsidRPr="003F5292">
        <w:rPr>
          <w:sz w:val="28"/>
          <w:szCs w:val="28"/>
        </w:rPr>
        <w:t>при приобретении транспортных услуг по перевозке пассажиров и багажа (</w:t>
      </w:r>
      <w:hyperlink r:id="rId107" w:history="1">
        <w:r w:rsidRPr="003F5292">
          <w:rPr>
            <w:sz w:val="28"/>
            <w:szCs w:val="28"/>
          </w:rPr>
          <w:t>абз. 6 п. 5-1 ст. 107</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при приобретении по подписке печатных средств массовой информации (</w:t>
      </w:r>
      <w:hyperlink r:id="rId108" w:history="1">
        <w:r w:rsidRPr="003F5292">
          <w:rPr>
            <w:sz w:val="28"/>
            <w:szCs w:val="28"/>
          </w:rPr>
          <w:t>абз. 7 п. 5-1 ст. 107</w:t>
        </w:r>
      </w:hyperlink>
      <w:r w:rsidRPr="003F5292">
        <w:rPr>
          <w:sz w:val="28"/>
          <w:szCs w:val="28"/>
        </w:rPr>
        <w:t xml:space="preserve"> НК-2017);</w:t>
      </w:r>
    </w:p>
    <w:p w:rsidR="00A8296A" w:rsidRPr="003F5292" w:rsidRDefault="00A8296A" w:rsidP="008B54CE">
      <w:pPr>
        <w:pStyle w:val="ConsPlusNormal"/>
        <w:ind w:firstLine="709"/>
        <w:jc w:val="both"/>
        <w:rPr>
          <w:sz w:val="28"/>
          <w:szCs w:val="28"/>
        </w:rPr>
      </w:pPr>
      <w:r w:rsidRPr="003F5292">
        <w:rPr>
          <w:sz w:val="28"/>
          <w:szCs w:val="28"/>
        </w:rPr>
        <w:t>при аренде (финансовой аренде (лизинге)) объектов аренды (предметов лизинга) (</w:t>
      </w:r>
      <w:hyperlink r:id="rId109" w:history="1">
        <w:r w:rsidRPr="003F5292">
          <w:rPr>
            <w:sz w:val="28"/>
            <w:szCs w:val="28"/>
          </w:rPr>
          <w:t>абз. 8 п. 5-1 ст. 107</w:t>
        </w:r>
      </w:hyperlink>
      <w:r w:rsidRPr="003F5292">
        <w:rPr>
          <w:sz w:val="28"/>
          <w:szCs w:val="28"/>
        </w:rPr>
        <w:t xml:space="preserve"> НК-2017).</w:t>
      </w:r>
    </w:p>
    <w:p w:rsidR="00A8296A" w:rsidRPr="00DE6784" w:rsidRDefault="00A8296A" w:rsidP="008B54CE">
      <w:pPr>
        <w:pStyle w:val="ConsPlusNormal"/>
        <w:spacing w:before="60"/>
        <w:ind w:firstLine="709"/>
        <w:jc w:val="both"/>
        <w:rPr>
          <w:i/>
          <w:sz w:val="28"/>
          <w:szCs w:val="28"/>
        </w:rPr>
      </w:pPr>
      <w:bookmarkStart w:id="61" w:name="_Toc497913503"/>
      <w:r w:rsidRPr="00DE6784">
        <w:rPr>
          <w:i/>
          <w:sz w:val="28"/>
          <w:szCs w:val="28"/>
        </w:rPr>
        <w:t>Н</w:t>
      </w:r>
      <w:bookmarkEnd w:id="61"/>
      <w:r w:rsidR="00DE6784" w:rsidRPr="00DE6784">
        <w:rPr>
          <w:i/>
          <w:sz w:val="28"/>
          <w:szCs w:val="28"/>
        </w:rPr>
        <w:t>алог на прибыль</w:t>
      </w:r>
    </w:p>
    <w:p w:rsidR="00A8296A" w:rsidRPr="004F6674" w:rsidRDefault="00A8296A" w:rsidP="008B54CE">
      <w:pPr>
        <w:pStyle w:val="ConsPlusNormal"/>
        <w:ind w:firstLine="709"/>
        <w:jc w:val="both"/>
        <w:rPr>
          <w:sz w:val="28"/>
          <w:szCs w:val="28"/>
        </w:rPr>
      </w:pPr>
      <w:bookmarkStart w:id="62" w:name="_Toc497913504"/>
      <w:r w:rsidRPr="004F6674">
        <w:rPr>
          <w:sz w:val="28"/>
          <w:szCs w:val="28"/>
        </w:rPr>
        <w:t>Затраты и выручка.</w:t>
      </w:r>
      <w:bookmarkEnd w:id="62"/>
    </w:p>
    <w:p w:rsidR="00A8296A" w:rsidRPr="004F6674" w:rsidRDefault="00A8296A" w:rsidP="008B54CE">
      <w:pPr>
        <w:pStyle w:val="ConsPlusNormal"/>
        <w:ind w:firstLine="709"/>
        <w:jc w:val="both"/>
        <w:rPr>
          <w:sz w:val="28"/>
          <w:szCs w:val="28"/>
        </w:rPr>
      </w:pPr>
      <w:r w:rsidRPr="004F6674">
        <w:rPr>
          <w:sz w:val="28"/>
          <w:szCs w:val="28"/>
        </w:rPr>
        <w:t>1. Установлено, что с 2017 года при налогообложении учитываются только экономически обоснованные затраты. А к ним, в свою очередь, нельзя отнести три определенных вида затрат (</w:t>
      </w:r>
      <w:hyperlink r:id="rId110" w:history="1">
        <w:r w:rsidRPr="004F6674">
          <w:rPr>
            <w:sz w:val="28"/>
            <w:szCs w:val="28"/>
          </w:rPr>
          <w:t>абз. 1 п. 2</w:t>
        </w:r>
      </w:hyperlink>
      <w:r w:rsidRPr="004F6674">
        <w:rPr>
          <w:sz w:val="28"/>
          <w:szCs w:val="28"/>
        </w:rPr>
        <w:t xml:space="preserve">, </w:t>
      </w:r>
      <w:hyperlink r:id="rId111" w:history="1">
        <w:r w:rsidRPr="004F6674">
          <w:rPr>
            <w:sz w:val="28"/>
            <w:szCs w:val="28"/>
          </w:rPr>
          <w:t>п. 3 ст. 130</w:t>
        </w:r>
      </w:hyperlink>
      <w:r w:rsidRPr="004F6674">
        <w:rPr>
          <w:sz w:val="28"/>
          <w:szCs w:val="28"/>
        </w:rPr>
        <w:t xml:space="preserve"> НК-2017)</w:t>
      </w:r>
      <w:r w:rsidR="00275A3A">
        <w:rPr>
          <w:sz w:val="28"/>
          <w:szCs w:val="28"/>
        </w:rPr>
        <w:t>:</w:t>
      </w:r>
    </w:p>
    <w:p w:rsidR="00A8296A" w:rsidRPr="004F6674" w:rsidRDefault="00A8296A" w:rsidP="008B54CE">
      <w:pPr>
        <w:pStyle w:val="ConsPlusNormal"/>
        <w:ind w:firstLine="709"/>
        <w:jc w:val="both"/>
        <w:rPr>
          <w:sz w:val="28"/>
          <w:szCs w:val="28"/>
        </w:rPr>
      </w:pPr>
      <w:r w:rsidRPr="004F6674">
        <w:rPr>
          <w:sz w:val="28"/>
          <w:szCs w:val="28"/>
        </w:rPr>
        <w:t>1.1. стоимость объектов, которые фактически не поступили организации;</w:t>
      </w:r>
    </w:p>
    <w:p w:rsidR="00A8296A" w:rsidRPr="004F6674" w:rsidRDefault="00A8296A" w:rsidP="008B54CE">
      <w:pPr>
        <w:pStyle w:val="ConsPlusNormal"/>
        <w:ind w:firstLine="709"/>
        <w:jc w:val="both"/>
        <w:rPr>
          <w:sz w:val="28"/>
          <w:szCs w:val="28"/>
        </w:rPr>
      </w:pPr>
      <w:r w:rsidRPr="004F6674">
        <w:rPr>
          <w:sz w:val="28"/>
          <w:szCs w:val="28"/>
        </w:rPr>
        <w:t>1.2. стоимость работ (услуг), выполненных (оказанных) индивидуальным предпринимателем, если он является работником организации, и эти работы (услуги) относятся к его трудовым обязанностям;</w:t>
      </w:r>
    </w:p>
    <w:p w:rsidR="00A8296A" w:rsidRPr="004F6674" w:rsidRDefault="00A8296A" w:rsidP="008B54CE">
      <w:pPr>
        <w:pStyle w:val="ConsPlusNormal"/>
        <w:ind w:firstLine="709"/>
        <w:jc w:val="both"/>
        <w:rPr>
          <w:sz w:val="28"/>
          <w:szCs w:val="28"/>
        </w:rPr>
      </w:pPr>
      <w:r w:rsidRPr="004F6674">
        <w:rPr>
          <w:sz w:val="28"/>
          <w:szCs w:val="28"/>
        </w:rPr>
        <w:t xml:space="preserve">1.3. стоимость работ (услуг), выполненных (оказанных) организацией, которая является учредителем (участником) организации либо по отношению к ней организация считается таковой, и если эти работы (услуги) входят в трудовые обязанности работников организации. Но если учредитель или участник организации </w:t>
      </w:r>
      <w:r w:rsidR="00DE6784">
        <w:rPr>
          <w:sz w:val="28"/>
          <w:szCs w:val="28"/>
        </w:rPr>
        <w:t>–</w:t>
      </w:r>
      <w:r w:rsidRPr="004F6674">
        <w:rPr>
          <w:sz w:val="28"/>
          <w:szCs w:val="28"/>
        </w:rPr>
        <w:t xml:space="preserve"> это</w:t>
      </w:r>
      <w:r w:rsidR="00DE6784">
        <w:rPr>
          <w:sz w:val="28"/>
          <w:szCs w:val="28"/>
        </w:rPr>
        <w:t xml:space="preserve"> </w:t>
      </w:r>
      <w:hyperlink r:id="rId112" w:history="1">
        <w:r w:rsidRPr="004F6674">
          <w:rPr>
            <w:sz w:val="28"/>
            <w:szCs w:val="28"/>
          </w:rPr>
          <w:t>акционерное общество</w:t>
        </w:r>
      </w:hyperlink>
      <w:r w:rsidRPr="004F6674">
        <w:rPr>
          <w:sz w:val="28"/>
          <w:szCs w:val="28"/>
        </w:rPr>
        <w:t xml:space="preserve"> и (или) организация сама является акционерным обществом, то тогда положения этого подпункта на </w:t>
      </w:r>
      <w:r w:rsidR="00DE6784">
        <w:rPr>
          <w:sz w:val="28"/>
          <w:szCs w:val="28"/>
        </w:rPr>
        <w:t xml:space="preserve">него </w:t>
      </w:r>
      <w:r w:rsidRPr="004F6674">
        <w:rPr>
          <w:sz w:val="28"/>
          <w:szCs w:val="28"/>
        </w:rPr>
        <w:t>не распространяются (</w:t>
      </w:r>
      <w:hyperlink r:id="rId113" w:history="1">
        <w:r w:rsidRPr="004F6674">
          <w:rPr>
            <w:sz w:val="28"/>
            <w:szCs w:val="28"/>
          </w:rPr>
          <w:t>абз</w:t>
        </w:r>
        <w:r w:rsidR="007A7292">
          <w:rPr>
            <w:sz w:val="28"/>
            <w:szCs w:val="28"/>
          </w:rPr>
          <w:t>ац</w:t>
        </w:r>
        <w:r w:rsidRPr="004F6674">
          <w:rPr>
            <w:sz w:val="28"/>
            <w:szCs w:val="28"/>
          </w:rPr>
          <w:t xml:space="preserve"> 1 п. 2</w:t>
        </w:r>
      </w:hyperlink>
      <w:r w:rsidRPr="004F6674">
        <w:rPr>
          <w:sz w:val="28"/>
          <w:szCs w:val="28"/>
        </w:rPr>
        <w:t xml:space="preserve">, </w:t>
      </w:r>
      <w:hyperlink r:id="rId114" w:history="1">
        <w:r w:rsidRPr="004F6674">
          <w:rPr>
            <w:sz w:val="28"/>
            <w:szCs w:val="28"/>
          </w:rPr>
          <w:t>п. 3 ст. 130</w:t>
        </w:r>
      </w:hyperlink>
      <w:r w:rsidRPr="004F6674">
        <w:rPr>
          <w:sz w:val="28"/>
          <w:szCs w:val="28"/>
        </w:rPr>
        <w:t xml:space="preserve"> НК-2017).</w:t>
      </w:r>
    </w:p>
    <w:p w:rsidR="00A8296A" w:rsidRPr="004F6674" w:rsidRDefault="00A8296A" w:rsidP="008B54CE">
      <w:pPr>
        <w:pStyle w:val="ConsPlusNormal"/>
        <w:ind w:firstLine="709"/>
        <w:jc w:val="both"/>
        <w:rPr>
          <w:sz w:val="28"/>
          <w:szCs w:val="28"/>
        </w:rPr>
      </w:pPr>
      <w:r w:rsidRPr="004F6674">
        <w:rPr>
          <w:sz w:val="28"/>
          <w:szCs w:val="28"/>
        </w:rPr>
        <w:t>2. С 2017 года в затратах разрешено учитывать расходы на дополнительные поощрительные отпуска (включая компенсацию), но только если наниматель обязан их предоставить работнику согласно актам Президента Республики Беларусь (</w:t>
      </w:r>
      <w:hyperlink r:id="rId115" w:history="1">
        <w:r w:rsidRPr="004F6674">
          <w:rPr>
            <w:sz w:val="28"/>
            <w:szCs w:val="28"/>
          </w:rPr>
          <w:t>подп. 1.7-2 ст. 131</w:t>
        </w:r>
      </w:hyperlink>
      <w:r w:rsidRPr="004F6674">
        <w:rPr>
          <w:sz w:val="28"/>
          <w:szCs w:val="28"/>
        </w:rPr>
        <w:t xml:space="preserve"> НК-2017, </w:t>
      </w:r>
      <w:hyperlink r:id="rId116" w:history="1">
        <w:r w:rsidRPr="004F6674">
          <w:rPr>
            <w:sz w:val="28"/>
            <w:szCs w:val="28"/>
          </w:rPr>
          <w:t>подп. 1.7-2 ст. 131</w:t>
        </w:r>
      </w:hyperlink>
      <w:r w:rsidRPr="004F6674">
        <w:rPr>
          <w:sz w:val="28"/>
          <w:szCs w:val="28"/>
        </w:rPr>
        <w:t xml:space="preserve"> НК).</w:t>
      </w:r>
    </w:p>
    <w:p w:rsidR="00A8296A" w:rsidRPr="004F6674" w:rsidRDefault="00A8296A" w:rsidP="008B54CE">
      <w:pPr>
        <w:pStyle w:val="ConsPlusNormal"/>
        <w:ind w:firstLine="709"/>
        <w:jc w:val="both"/>
        <w:rPr>
          <w:sz w:val="28"/>
          <w:szCs w:val="28"/>
        </w:rPr>
      </w:pPr>
      <w:r w:rsidRPr="004F6674">
        <w:rPr>
          <w:sz w:val="28"/>
          <w:szCs w:val="28"/>
        </w:rPr>
        <w:t xml:space="preserve">3. Определено, что с 2017 года в затратах можно учитывать единовременные выплаты на оздоровление (матпомощь, пособие), с учетом ограничения: это можно будет сделать лишь в случае, если обязанность таких выплат установлена </w:t>
      </w:r>
      <w:hyperlink r:id="rId117" w:history="1">
        <w:r w:rsidRPr="004F6674">
          <w:rPr>
            <w:sz w:val="28"/>
            <w:szCs w:val="28"/>
          </w:rPr>
          <w:t>законодательными актами</w:t>
        </w:r>
      </w:hyperlink>
      <w:r w:rsidRPr="004F6674">
        <w:rPr>
          <w:sz w:val="28"/>
          <w:szCs w:val="28"/>
        </w:rPr>
        <w:t>, по</w:t>
      </w:r>
      <w:r w:rsidR="00DE6784">
        <w:rPr>
          <w:sz w:val="28"/>
          <w:szCs w:val="28"/>
        </w:rPr>
        <w:t xml:space="preserve">становлениями Совета Министров </w:t>
      </w:r>
      <w:r w:rsidRPr="004F6674">
        <w:rPr>
          <w:sz w:val="28"/>
          <w:szCs w:val="28"/>
        </w:rPr>
        <w:t>Республики Беларусь (</w:t>
      </w:r>
      <w:hyperlink r:id="rId118" w:history="1">
        <w:r w:rsidRPr="004F6674">
          <w:rPr>
            <w:sz w:val="28"/>
            <w:szCs w:val="28"/>
          </w:rPr>
          <w:t>подп. 1.7-3 ст. 131</w:t>
        </w:r>
      </w:hyperlink>
      <w:r w:rsidRPr="004F6674">
        <w:rPr>
          <w:sz w:val="28"/>
          <w:szCs w:val="28"/>
        </w:rPr>
        <w:t xml:space="preserve"> НК-2017).</w:t>
      </w:r>
    </w:p>
    <w:p w:rsidR="00A8296A" w:rsidRPr="004F6674" w:rsidRDefault="00A8296A" w:rsidP="008B54CE">
      <w:pPr>
        <w:pStyle w:val="ConsPlusNormal"/>
        <w:ind w:firstLine="709"/>
        <w:jc w:val="both"/>
        <w:rPr>
          <w:sz w:val="28"/>
          <w:szCs w:val="28"/>
        </w:rPr>
      </w:pPr>
      <w:r w:rsidRPr="004F6674">
        <w:rPr>
          <w:sz w:val="28"/>
          <w:szCs w:val="28"/>
        </w:rPr>
        <w:t xml:space="preserve">4. </w:t>
      </w:r>
      <w:r w:rsidR="00DE6784">
        <w:rPr>
          <w:sz w:val="28"/>
          <w:szCs w:val="28"/>
        </w:rPr>
        <w:t>И</w:t>
      </w:r>
      <w:r w:rsidRPr="004F6674">
        <w:rPr>
          <w:sz w:val="28"/>
          <w:szCs w:val="28"/>
        </w:rPr>
        <w:t>зменен порядок пересчета валютной выручки в случае, когда стоимость реализуемых объектов выражена в одной иностранной валюте, а расчеты производятся в другой. Выручка от реализации объектов для налога на прибыль</w:t>
      </w:r>
      <w:r w:rsidR="00DE6784">
        <w:rPr>
          <w:sz w:val="28"/>
          <w:szCs w:val="28"/>
        </w:rPr>
        <w:t>,</w:t>
      </w:r>
      <w:r w:rsidRPr="004F6674">
        <w:rPr>
          <w:sz w:val="28"/>
          <w:szCs w:val="28"/>
        </w:rPr>
        <w:t xml:space="preserve"> начиная с 2017 года</w:t>
      </w:r>
      <w:r w:rsidR="00DE6784">
        <w:rPr>
          <w:sz w:val="28"/>
          <w:szCs w:val="28"/>
        </w:rPr>
        <w:t>,</w:t>
      </w:r>
      <w:r w:rsidRPr="004F6674">
        <w:rPr>
          <w:sz w:val="28"/>
          <w:szCs w:val="28"/>
        </w:rPr>
        <w:t xml:space="preserve"> рассчитывается исходя из стоимости реализуемых объектов, выраженной в валюте договора, а не валюте платежа (</w:t>
      </w:r>
      <w:hyperlink r:id="rId119" w:history="1">
        <w:r w:rsidRPr="004F6674">
          <w:rPr>
            <w:sz w:val="28"/>
            <w:szCs w:val="28"/>
          </w:rPr>
          <w:t>ч. 2</w:t>
        </w:r>
      </w:hyperlink>
      <w:r w:rsidRPr="004F6674">
        <w:rPr>
          <w:sz w:val="28"/>
          <w:szCs w:val="28"/>
        </w:rPr>
        <w:t xml:space="preserve">, </w:t>
      </w:r>
      <w:hyperlink r:id="rId120" w:history="1">
        <w:r w:rsidRPr="004F6674">
          <w:rPr>
            <w:sz w:val="28"/>
            <w:szCs w:val="28"/>
          </w:rPr>
          <w:t>3 п. 5 ст. 31</w:t>
        </w:r>
      </w:hyperlink>
      <w:r w:rsidRPr="004F6674">
        <w:rPr>
          <w:sz w:val="28"/>
          <w:szCs w:val="28"/>
        </w:rPr>
        <w:t xml:space="preserve"> НК-2017).</w:t>
      </w:r>
    </w:p>
    <w:p w:rsidR="00A8296A" w:rsidRPr="00DE6784" w:rsidRDefault="00DE6784" w:rsidP="008B54CE">
      <w:pPr>
        <w:pStyle w:val="ConsPlusNormal"/>
        <w:spacing w:before="60"/>
        <w:ind w:firstLine="709"/>
        <w:jc w:val="both"/>
        <w:rPr>
          <w:i/>
          <w:sz w:val="28"/>
          <w:szCs w:val="28"/>
        </w:rPr>
      </w:pPr>
      <w:r w:rsidRPr="00DE6784">
        <w:rPr>
          <w:i/>
          <w:sz w:val="28"/>
          <w:szCs w:val="28"/>
        </w:rPr>
        <w:t xml:space="preserve">Подоходный налог </w:t>
      </w:r>
    </w:p>
    <w:p w:rsidR="00A8296A" w:rsidRPr="00D50934" w:rsidRDefault="00315A47" w:rsidP="008B54CE">
      <w:pPr>
        <w:pStyle w:val="ConsPlusNormal"/>
        <w:ind w:firstLine="709"/>
        <w:jc w:val="both"/>
        <w:rPr>
          <w:sz w:val="28"/>
          <w:szCs w:val="28"/>
        </w:rPr>
      </w:pPr>
      <w:r>
        <w:rPr>
          <w:sz w:val="28"/>
          <w:szCs w:val="28"/>
        </w:rPr>
        <w:t>1</w:t>
      </w:r>
      <w:r w:rsidR="00A8296A" w:rsidRPr="00D50934">
        <w:rPr>
          <w:sz w:val="28"/>
          <w:szCs w:val="28"/>
        </w:rPr>
        <w:t xml:space="preserve">. С 2017 года увеличен перечень доходов, не облагаемых подоходным налогом. </w:t>
      </w:r>
    </w:p>
    <w:p w:rsidR="00A8296A" w:rsidRPr="00D50934" w:rsidRDefault="00A8296A" w:rsidP="008B54CE">
      <w:pPr>
        <w:pStyle w:val="ConsPlusNormal"/>
        <w:ind w:firstLine="709"/>
        <w:jc w:val="both"/>
        <w:rPr>
          <w:sz w:val="28"/>
          <w:szCs w:val="28"/>
        </w:rPr>
      </w:pPr>
      <w:r w:rsidRPr="00D50934">
        <w:rPr>
          <w:sz w:val="28"/>
          <w:szCs w:val="28"/>
        </w:rPr>
        <w:t>Так, налогом не облагаются:</w:t>
      </w:r>
    </w:p>
    <w:p w:rsidR="00A8296A" w:rsidRPr="00D50934" w:rsidRDefault="00A8296A" w:rsidP="008B54CE">
      <w:pPr>
        <w:pStyle w:val="ConsPlusNormal"/>
        <w:ind w:firstLine="709"/>
        <w:jc w:val="both"/>
        <w:rPr>
          <w:sz w:val="28"/>
          <w:szCs w:val="28"/>
        </w:rPr>
      </w:pPr>
      <w:r w:rsidRPr="00D50934">
        <w:rPr>
          <w:sz w:val="28"/>
          <w:szCs w:val="28"/>
        </w:rPr>
        <w:lastRenderedPageBreak/>
        <w:t>питьевая бутилированная вода, потребленная любыми физлицами, а не только работниками (</w:t>
      </w:r>
      <w:hyperlink r:id="rId121" w:history="1">
        <w:r w:rsidRPr="00D50934">
          <w:rPr>
            <w:sz w:val="28"/>
            <w:szCs w:val="28"/>
          </w:rPr>
          <w:t>подп. 2.5 ст. 153</w:t>
        </w:r>
      </w:hyperlink>
      <w:r w:rsidRPr="00D50934">
        <w:rPr>
          <w:sz w:val="28"/>
          <w:szCs w:val="28"/>
        </w:rPr>
        <w:t xml:space="preserve"> НК-2017);</w:t>
      </w:r>
    </w:p>
    <w:p w:rsidR="00A8296A" w:rsidRPr="00D50934" w:rsidRDefault="00A8296A" w:rsidP="008B54CE">
      <w:pPr>
        <w:pStyle w:val="ConsPlusNormal"/>
        <w:ind w:firstLine="709"/>
        <w:jc w:val="both"/>
        <w:rPr>
          <w:sz w:val="28"/>
          <w:szCs w:val="28"/>
        </w:rPr>
      </w:pPr>
      <w:r w:rsidRPr="00D50934">
        <w:rPr>
          <w:sz w:val="28"/>
          <w:szCs w:val="28"/>
        </w:rPr>
        <w:t xml:space="preserve">матпомощь, выплаченная по </w:t>
      </w:r>
      <w:hyperlink r:id="rId122" w:history="1">
        <w:r w:rsidRPr="00D50934">
          <w:rPr>
            <w:sz w:val="28"/>
            <w:szCs w:val="28"/>
          </w:rPr>
          <w:t>месту основной работы (службы, учебы)</w:t>
        </w:r>
      </w:hyperlink>
      <w:r w:rsidRPr="00D50934">
        <w:rPr>
          <w:sz w:val="28"/>
          <w:szCs w:val="28"/>
        </w:rPr>
        <w:t xml:space="preserve"> умершего любому количеству его </w:t>
      </w:r>
      <w:hyperlink r:id="rId123" w:history="1">
        <w:r w:rsidRPr="00D50934">
          <w:rPr>
            <w:sz w:val="28"/>
            <w:szCs w:val="28"/>
          </w:rPr>
          <w:t>близких родственников</w:t>
        </w:r>
      </w:hyperlink>
      <w:r w:rsidRPr="00D50934">
        <w:rPr>
          <w:sz w:val="28"/>
          <w:szCs w:val="28"/>
        </w:rPr>
        <w:t>, а не только одному (</w:t>
      </w:r>
      <w:hyperlink r:id="rId124" w:history="1">
        <w:r w:rsidRPr="00D50934">
          <w:rPr>
            <w:sz w:val="28"/>
            <w:szCs w:val="28"/>
          </w:rPr>
          <w:t>подп. 1.8 ст. 163</w:t>
        </w:r>
      </w:hyperlink>
      <w:r w:rsidRPr="00D50934">
        <w:rPr>
          <w:sz w:val="28"/>
          <w:szCs w:val="28"/>
        </w:rPr>
        <w:t xml:space="preserve"> НК-2017);</w:t>
      </w:r>
    </w:p>
    <w:p w:rsidR="00A8296A" w:rsidRPr="00D50934" w:rsidRDefault="00A8296A" w:rsidP="008B54CE">
      <w:pPr>
        <w:pStyle w:val="ConsPlusNormal"/>
        <w:ind w:firstLine="709"/>
        <w:jc w:val="both"/>
        <w:rPr>
          <w:sz w:val="28"/>
          <w:szCs w:val="28"/>
        </w:rPr>
      </w:pPr>
      <w:r w:rsidRPr="00D50934">
        <w:rPr>
          <w:sz w:val="28"/>
          <w:szCs w:val="28"/>
        </w:rPr>
        <w:t xml:space="preserve">премии победителям мероприятий </w:t>
      </w:r>
      <w:r w:rsidR="00DE6784">
        <w:rPr>
          <w:sz w:val="28"/>
          <w:szCs w:val="28"/>
        </w:rPr>
        <w:t>«</w:t>
      </w:r>
      <w:r w:rsidRPr="00D50934">
        <w:rPr>
          <w:sz w:val="28"/>
          <w:szCs w:val="28"/>
        </w:rPr>
        <w:t>Дажынкi</w:t>
      </w:r>
      <w:r w:rsidR="00DE6784">
        <w:rPr>
          <w:sz w:val="28"/>
          <w:szCs w:val="28"/>
        </w:rPr>
        <w:t>»</w:t>
      </w:r>
      <w:r w:rsidRPr="00D50934">
        <w:rPr>
          <w:sz w:val="28"/>
          <w:szCs w:val="28"/>
        </w:rPr>
        <w:t xml:space="preserve"> и </w:t>
      </w:r>
      <w:r w:rsidR="00DE6784">
        <w:rPr>
          <w:sz w:val="28"/>
          <w:szCs w:val="28"/>
        </w:rPr>
        <w:t>«</w:t>
      </w:r>
      <w:r w:rsidRPr="00D50934">
        <w:rPr>
          <w:sz w:val="28"/>
          <w:szCs w:val="28"/>
        </w:rPr>
        <w:t>Властелина села</w:t>
      </w:r>
      <w:r w:rsidR="00DE6784">
        <w:rPr>
          <w:sz w:val="28"/>
          <w:szCs w:val="28"/>
        </w:rPr>
        <w:t>»</w:t>
      </w:r>
      <w:r w:rsidRPr="00D50934">
        <w:rPr>
          <w:sz w:val="28"/>
          <w:szCs w:val="28"/>
        </w:rPr>
        <w:t xml:space="preserve"> (</w:t>
      </w:r>
      <w:hyperlink r:id="rId125" w:history="1">
        <w:r w:rsidRPr="00D50934">
          <w:rPr>
            <w:sz w:val="28"/>
            <w:szCs w:val="28"/>
          </w:rPr>
          <w:t>подп. 1.20-1 ст. 163</w:t>
        </w:r>
      </w:hyperlink>
      <w:r w:rsidRPr="00D50934">
        <w:rPr>
          <w:sz w:val="28"/>
          <w:szCs w:val="28"/>
        </w:rPr>
        <w:t xml:space="preserve"> НК-2017);</w:t>
      </w:r>
    </w:p>
    <w:p w:rsidR="00A8296A" w:rsidRPr="00D50934" w:rsidRDefault="00A8296A" w:rsidP="008B54CE">
      <w:pPr>
        <w:pStyle w:val="ConsPlusNormal"/>
        <w:ind w:firstLine="709"/>
        <w:jc w:val="both"/>
        <w:rPr>
          <w:sz w:val="28"/>
          <w:szCs w:val="28"/>
        </w:rPr>
      </w:pPr>
      <w:r w:rsidRPr="00D50934">
        <w:rPr>
          <w:sz w:val="28"/>
          <w:szCs w:val="28"/>
        </w:rPr>
        <w:t xml:space="preserve">единовременное </w:t>
      </w:r>
      <w:hyperlink r:id="rId126" w:history="1">
        <w:r w:rsidRPr="00D50934">
          <w:rPr>
            <w:sz w:val="28"/>
            <w:szCs w:val="28"/>
          </w:rPr>
          <w:t>пособие на оздоровление</w:t>
        </w:r>
      </w:hyperlink>
      <w:r w:rsidRPr="00D50934">
        <w:rPr>
          <w:sz w:val="28"/>
          <w:szCs w:val="28"/>
        </w:rPr>
        <w:t xml:space="preserve">, выплачиваемое за счет средств </w:t>
      </w:r>
      <w:r w:rsidR="00DE6784" w:rsidRPr="00DE6784">
        <w:rPr>
          <w:sz w:val="28"/>
          <w:szCs w:val="28"/>
        </w:rPr>
        <w:t>Фонд</w:t>
      </w:r>
      <w:r w:rsidR="00DE6784">
        <w:rPr>
          <w:sz w:val="28"/>
          <w:szCs w:val="28"/>
        </w:rPr>
        <w:t>а</w:t>
      </w:r>
      <w:r w:rsidR="00DE6784" w:rsidRPr="00DE6784">
        <w:rPr>
          <w:sz w:val="28"/>
          <w:szCs w:val="28"/>
        </w:rPr>
        <w:t xml:space="preserve"> социальной защиты населения </w:t>
      </w:r>
      <w:r w:rsidR="00DE6784">
        <w:rPr>
          <w:sz w:val="28"/>
          <w:szCs w:val="28"/>
        </w:rPr>
        <w:t>(</w:t>
      </w:r>
      <w:r w:rsidRPr="00D50934">
        <w:rPr>
          <w:sz w:val="28"/>
          <w:szCs w:val="28"/>
        </w:rPr>
        <w:t>ФСЗН</w:t>
      </w:r>
      <w:r w:rsidR="00DE6784">
        <w:rPr>
          <w:sz w:val="28"/>
          <w:szCs w:val="28"/>
        </w:rPr>
        <w:t>)</w:t>
      </w:r>
      <w:r w:rsidRPr="00D50934">
        <w:rPr>
          <w:sz w:val="28"/>
          <w:szCs w:val="28"/>
        </w:rPr>
        <w:t xml:space="preserve"> госслужащим-работникам ФСЗН (</w:t>
      </w:r>
      <w:hyperlink r:id="rId127" w:history="1">
        <w:r w:rsidRPr="00D50934">
          <w:rPr>
            <w:sz w:val="28"/>
            <w:szCs w:val="28"/>
          </w:rPr>
          <w:t>подп. 1.1 ст. 163</w:t>
        </w:r>
      </w:hyperlink>
      <w:r w:rsidRPr="00D50934">
        <w:rPr>
          <w:sz w:val="28"/>
          <w:szCs w:val="28"/>
        </w:rPr>
        <w:t xml:space="preserve"> НК-2017). Сейчас предусмотрено не облагать налогом пособие на оздоровление, выплачиваемое госслужащим за счет средств бюджета (</w:t>
      </w:r>
      <w:hyperlink r:id="rId128" w:history="1">
        <w:r w:rsidRPr="00D50934">
          <w:rPr>
            <w:sz w:val="28"/>
            <w:szCs w:val="28"/>
          </w:rPr>
          <w:t>подп. 1.1 ст. 163</w:t>
        </w:r>
      </w:hyperlink>
      <w:r w:rsidRPr="00D50934">
        <w:rPr>
          <w:sz w:val="28"/>
          <w:szCs w:val="28"/>
        </w:rPr>
        <w:t xml:space="preserve"> НК).</w:t>
      </w:r>
    </w:p>
    <w:p w:rsidR="00A8296A" w:rsidRPr="00D50934" w:rsidRDefault="00315A47" w:rsidP="008B54CE">
      <w:pPr>
        <w:pStyle w:val="ConsPlusNormal"/>
        <w:ind w:firstLine="709"/>
        <w:jc w:val="both"/>
        <w:rPr>
          <w:sz w:val="28"/>
          <w:szCs w:val="28"/>
        </w:rPr>
      </w:pPr>
      <w:r>
        <w:rPr>
          <w:sz w:val="28"/>
          <w:szCs w:val="28"/>
        </w:rPr>
        <w:t>2</w:t>
      </w:r>
      <w:r w:rsidR="00A8296A" w:rsidRPr="00D50934">
        <w:rPr>
          <w:sz w:val="28"/>
          <w:szCs w:val="28"/>
        </w:rPr>
        <w:t xml:space="preserve">. Закреплено, что налогом не облагается стоимость любых </w:t>
      </w:r>
      <w:hyperlink r:id="rId129" w:history="1">
        <w:r w:rsidR="00A8296A" w:rsidRPr="00D50934">
          <w:rPr>
            <w:sz w:val="28"/>
            <w:szCs w:val="28"/>
          </w:rPr>
          <w:t>обязательных медосмотров работников</w:t>
        </w:r>
      </w:hyperlink>
      <w:r w:rsidR="00A8296A" w:rsidRPr="00D50934">
        <w:rPr>
          <w:sz w:val="28"/>
          <w:szCs w:val="28"/>
        </w:rPr>
        <w:t>, а также внеочередных при ухудшении состояния здоровья, оплаченных нанимателем (</w:t>
      </w:r>
      <w:hyperlink r:id="rId130" w:history="1">
        <w:r w:rsidR="00A8296A" w:rsidRPr="00D50934">
          <w:rPr>
            <w:sz w:val="28"/>
            <w:szCs w:val="28"/>
          </w:rPr>
          <w:t>подп. 2.11 ст. 153</w:t>
        </w:r>
      </w:hyperlink>
      <w:r w:rsidR="00A8296A" w:rsidRPr="00D50934">
        <w:rPr>
          <w:sz w:val="28"/>
          <w:szCs w:val="28"/>
        </w:rPr>
        <w:t xml:space="preserve"> НК-2017).</w:t>
      </w:r>
    </w:p>
    <w:p w:rsidR="00A8296A" w:rsidRPr="00D50934" w:rsidRDefault="00315A47" w:rsidP="008B54CE">
      <w:pPr>
        <w:pStyle w:val="ConsPlusNormal"/>
        <w:ind w:firstLine="709"/>
        <w:jc w:val="both"/>
        <w:rPr>
          <w:sz w:val="28"/>
          <w:szCs w:val="28"/>
        </w:rPr>
      </w:pPr>
      <w:r>
        <w:rPr>
          <w:sz w:val="28"/>
          <w:szCs w:val="28"/>
        </w:rPr>
        <w:t>3</w:t>
      </w:r>
      <w:r w:rsidR="00A8296A" w:rsidRPr="00D50934">
        <w:rPr>
          <w:sz w:val="28"/>
          <w:szCs w:val="28"/>
        </w:rPr>
        <w:t xml:space="preserve">. С 2017 года не облагается налогом оплата или сумма в возмещение стоимости </w:t>
      </w:r>
      <w:r w:rsidR="00DE6784">
        <w:rPr>
          <w:sz w:val="28"/>
          <w:szCs w:val="28"/>
        </w:rPr>
        <w:t>жилищно-коммунальных услуг (</w:t>
      </w:r>
      <w:hyperlink r:id="rId131" w:history="1">
        <w:r w:rsidR="00A8296A" w:rsidRPr="00D50934">
          <w:rPr>
            <w:sz w:val="28"/>
            <w:szCs w:val="28"/>
          </w:rPr>
          <w:t>ЖКУ</w:t>
        </w:r>
      </w:hyperlink>
      <w:r w:rsidR="00DE6784">
        <w:t>)</w:t>
      </w:r>
      <w:r w:rsidR="00A8296A" w:rsidRPr="00D50934">
        <w:rPr>
          <w:sz w:val="28"/>
          <w:szCs w:val="28"/>
        </w:rPr>
        <w:t xml:space="preserve"> и иных услуг по помещениям (как нежилым, так и жилым), которые взяты в аренду (субаренду), наем (поднайм) у физлиц. Однако это станет возможным только в случае, если арендатор (субарендатор), наниматель (поднаниматель), оплачивающий ЖКУ, иные услуги или возмещающий их стоимость, обязан нести эти расходы по договору (</w:t>
      </w:r>
      <w:hyperlink r:id="rId132" w:history="1">
        <w:r w:rsidR="00A8296A" w:rsidRPr="00D50934">
          <w:rPr>
            <w:sz w:val="28"/>
            <w:szCs w:val="28"/>
          </w:rPr>
          <w:t>подп. 2.16-2 ст. 153</w:t>
        </w:r>
      </w:hyperlink>
      <w:r w:rsidR="00A8296A" w:rsidRPr="00D50934">
        <w:rPr>
          <w:sz w:val="28"/>
          <w:szCs w:val="28"/>
        </w:rPr>
        <w:t xml:space="preserve"> НК-2017).</w:t>
      </w:r>
    </w:p>
    <w:p w:rsidR="00A8296A" w:rsidRPr="00D50934" w:rsidRDefault="00315A47" w:rsidP="008B54CE">
      <w:pPr>
        <w:pStyle w:val="ConsPlusNormal"/>
        <w:ind w:firstLine="709"/>
        <w:jc w:val="both"/>
        <w:rPr>
          <w:sz w:val="28"/>
          <w:szCs w:val="28"/>
        </w:rPr>
      </w:pPr>
      <w:r>
        <w:rPr>
          <w:sz w:val="28"/>
          <w:szCs w:val="28"/>
        </w:rPr>
        <w:t>4</w:t>
      </w:r>
      <w:r w:rsidR="00A8296A" w:rsidRPr="00D50934">
        <w:rPr>
          <w:sz w:val="28"/>
          <w:szCs w:val="28"/>
        </w:rPr>
        <w:t>. С 2017 года расширена льгота в отношении инвалидов, детей-сирот, детей, оставшихся без попечения родителей, и лиц, нуждающихся в медпомощи (</w:t>
      </w:r>
      <w:hyperlink r:id="rId133" w:history="1">
        <w:r w:rsidR="00A8296A" w:rsidRPr="00D50934">
          <w:rPr>
            <w:sz w:val="28"/>
            <w:szCs w:val="28"/>
          </w:rPr>
          <w:t>подп. 1.21 ст. 163</w:t>
        </w:r>
      </w:hyperlink>
      <w:r w:rsidR="00A8296A" w:rsidRPr="00D50934">
        <w:rPr>
          <w:sz w:val="28"/>
          <w:szCs w:val="28"/>
        </w:rPr>
        <w:t xml:space="preserve"> НК-2017).</w:t>
      </w:r>
    </w:p>
    <w:p w:rsidR="00A8296A" w:rsidRPr="00D50934" w:rsidRDefault="00A8296A" w:rsidP="008B54CE">
      <w:pPr>
        <w:pStyle w:val="ConsPlusNormal"/>
        <w:ind w:firstLine="709"/>
        <w:jc w:val="both"/>
        <w:rPr>
          <w:sz w:val="28"/>
          <w:szCs w:val="28"/>
        </w:rPr>
      </w:pPr>
      <w:r w:rsidRPr="00D50934">
        <w:rPr>
          <w:sz w:val="28"/>
          <w:szCs w:val="28"/>
        </w:rPr>
        <w:t xml:space="preserve">С </w:t>
      </w:r>
      <w:r w:rsidR="00DE6784">
        <w:rPr>
          <w:sz w:val="28"/>
          <w:szCs w:val="28"/>
        </w:rPr>
        <w:t>1 января 2017</w:t>
      </w:r>
      <w:r w:rsidRPr="00D50934">
        <w:rPr>
          <w:sz w:val="28"/>
          <w:szCs w:val="28"/>
        </w:rPr>
        <w:t xml:space="preserve"> года не облагаются налогом </w:t>
      </w:r>
      <w:hyperlink r:id="rId134" w:history="1">
        <w:r w:rsidRPr="00D50934">
          <w:rPr>
            <w:sz w:val="28"/>
            <w:szCs w:val="28"/>
          </w:rPr>
          <w:t>безвозмездная (спонсорская) помощь</w:t>
        </w:r>
      </w:hyperlink>
      <w:r w:rsidRPr="00D50934">
        <w:rPr>
          <w:sz w:val="28"/>
          <w:szCs w:val="28"/>
        </w:rPr>
        <w:t xml:space="preserve"> и </w:t>
      </w:r>
      <w:hyperlink r:id="rId135" w:history="1">
        <w:r w:rsidRPr="00D50934">
          <w:rPr>
            <w:sz w:val="28"/>
            <w:szCs w:val="28"/>
          </w:rPr>
          <w:t>пожертвования</w:t>
        </w:r>
      </w:hyperlink>
      <w:r w:rsidRPr="00D50934">
        <w:rPr>
          <w:sz w:val="28"/>
          <w:szCs w:val="28"/>
        </w:rPr>
        <w:t xml:space="preserve">, полученные указанными лицами, независимо от того, кто их оказывает: белорусские организации и граждане или же иностранные. При этом в части пожертвований вводится дополнительное условие: они должны поступать на </w:t>
      </w:r>
      <w:hyperlink r:id="rId136" w:history="1">
        <w:r w:rsidRPr="00D50934">
          <w:rPr>
            <w:sz w:val="28"/>
            <w:szCs w:val="28"/>
          </w:rPr>
          <w:t>благотворительный счет</w:t>
        </w:r>
      </w:hyperlink>
      <w:r w:rsidRPr="00D50934">
        <w:rPr>
          <w:sz w:val="28"/>
          <w:szCs w:val="28"/>
        </w:rPr>
        <w:t xml:space="preserve"> в белорусском банке.</w:t>
      </w:r>
    </w:p>
    <w:p w:rsidR="00A8296A" w:rsidRPr="00D50934" w:rsidRDefault="00275A3A" w:rsidP="008B54CE">
      <w:pPr>
        <w:pStyle w:val="ConsPlusNormal"/>
        <w:ind w:firstLine="709"/>
        <w:jc w:val="both"/>
        <w:rPr>
          <w:sz w:val="28"/>
          <w:szCs w:val="28"/>
        </w:rPr>
      </w:pPr>
      <w:r>
        <w:rPr>
          <w:sz w:val="28"/>
          <w:szCs w:val="28"/>
        </w:rPr>
        <w:t>5</w:t>
      </w:r>
      <w:r w:rsidR="00A8296A" w:rsidRPr="00D50934">
        <w:rPr>
          <w:sz w:val="28"/>
          <w:szCs w:val="28"/>
        </w:rPr>
        <w:t xml:space="preserve">. Не облагаются налогом с 2017 года суммы страховых выплат по договорам страхования, заключенным за рубежом, и в случае, когда эти суммы получены самим физлицом, а не только его </w:t>
      </w:r>
      <w:hyperlink r:id="rId137" w:history="1">
        <w:r w:rsidR="00A8296A" w:rsidRPr="00D50934">
          <w:rPr>
            <w:sz w:val="28"/>
            <w:szCs w:val="28"/>
          </w:rPr>
          <w:t>близкими родственниками</w:t>
        </w:r>
      </w:hyperlink>
      <w:r w:rsidR="00BF210D">
        <w:t xml:space="preserve"> </w:t>
      </w:r>
      <w:hyperlink r:id="rId138" w:history="1">
        <w:r w:rsidR="00A8296A" w:rsidRPr="00D50934">
          <w:rPr>
            <w:sz w:val="28"/>
            <w:szCs w:val="28"/>
          </w:rPr>
          <w:t>свойственниками</w:t>
        </w:r>
      </w:hyperlink>
      <w:r w:rsidR="00A8296A" w:rsidRPr="00D50934">
        <w:rPr>
          <w:sz w:val="28"/>
          <w:szCs w:val="28"/>
        </w:rPr>
        <w:t>, опекуном, попечителем, подопечным. Причем эти выплаты могут быть получены в возмещение вреда не только жизни и здоровью физлица, но и его имуществу (</w:t>
      </w:r>
      <w:hyperlink r:id="rId139" w:history="1">
        <w:r w:rsidR="00A8296A" w:rsidRPr="00D50934">
          <w:rPr>
            <w:sz w:val="28"/>
            <w:szCs w:val="28"/>
          </w:rPr>
          <w:t>подп. 1.1.4 ст. 158</w:t>
        </w:r>
      </w:hyperlink>
      <w:r w:rsidR="00A8296A" w:rsidRPr="00D50934">
        <w:rPr>
          <w:sz w:val="28"/>
          <w:szCs w:val="28"/>
        </w:rPr>
        <w:t xml:space="preserve"> НК-2017).</w:t>
      </w:r>
    </w:p>
    <w:p w:rsidR="00A8296A" w:rsidRPr="00D50934" w:rsidRDefault="00275A3A" w:rsidP="008B54CE">
      <w:pPr>
        <w:pStyle w:val="ConsPlusNormal"/>
        <w:ind w:firstLine="709"/>
        <w:jc w:val="both"/>
        <w:rPr>
          <w:sz w:val="28"/>
          <w:szCs w:val="28"/>
        </w:rPr>
      </w:pPr>
      <w:r>
        <w:rPr>
          <w:sz w:val="28"/>
          <w:szCs w:val="28"/>
        </w:rPr>
        <w:t>6</w:t>
      </w:r>
      <w:r w:rsidR="00A8296A" w:rsidRPr="00D50934">
        <w:rPr>
          <w:sz w:val="28"/>
          <w:szCs w:val="28"/>
        </w:rPr>
        <w:t xml:space="preserve">. Суммы оплаты или возмещения стоимости </w:t>
      </w:r>
      <w:hyperlink r:id="rId140" w:history="1">
        <w:r w:rsidR="00A8296A" w:rsidRPr="00D50934">
          <w:rPr>
            <w:sz w:val="28"/>
            <w:szCs w:val="28"/>
          </w:rPr>
          <w:t>ЖКУ</w:t>
        </w:r>
      </w:hyperlink>
      <w:r w:rsidR="00A8296A" w:rsidRPr="00D50934">
        <w:rPr>
          <w:sz w:val="28"/>
          <w:szCs w:val="28"/>
        </w:rPr>
        <w:t xml:space="preserve"> и иных услуг по любым помещениям, которые сданы в аренду (субаренду), наем (поднайм), с 2017 года не облагаются налогом. Однако договором должна быть предусмотрена обязанность арендатора (субарендатора), нанимателя (поднанимателя) нести такие расходы (</w:t>
      </w:r>
      <w:hyperlink r:id="rId141" w:history="1">
        <w:r w:rsidR="00A8296A" w:rsidRPr="00D50934">
          <w:rPr>
            <w:sz w:val="28"/>
            <w:szCs w:val="28"/>
          </w:rPr>
          <w:t>подп. 2.16-2 ст. 153</w:t>
        </w:r>
      </w:hyperlink>
      <w:r w:rsidR="00A8296A" w:rsidRPr="00D50934">
        <w:rPr>
          <w:sz w:val="28"/>
          <w:szCs w:val="28"/>
        </w:rPr>
        <w:t xml:space="preserve"> НК-2017).</w:t>
      </w:r>
    </w:p>
    <w:p w:rsidR="00A8296A" w:rsidRPr="00BF210D" w:rsidRDefault="00BF210D" w:rsidP="008B54CE">
      <w:pPr>
        <w:pStyle w:val="ConsPlusNormal"/>
        <w:spacing w:before="60"/>
        <w:ind w:firstLine="709"/>
        <w:jc w:val="both"/>
        <w:rPr>
          <w:i/>
          <w:sz w:val="28"/>
          <w:szCs w:val="28"/>
        </w:rPr>
      </w:pPr>
      <w:bookmarkStart w:id="63" w:name="_Toc497913506"/>
      <w:bookmarkStart w:id="64" w:name="_Toc498431761"/>
      <w:r w:rsidRPr="00BF210D">
        <w:rPr>
          <w:i/>
          <w:sz w:val="28"/>
          <w:szCs w:val="28"/>
        </w:rPr>
        <w:t>Упрощенная система налогообложения (</w:t>
      </w:r>
      <w:r w:rsidR="00A8296A" w:rsidRPr="00BF210D">
        <w:rPr>
          <w:i/>
          <w:sz w:val="28"/>
          <w:szCs w:val="28"/>
        </w:rPr>
        <w:t>УСН</w:t>
      </w:r>
      <w:bookmarkEnd w:id="63"/>
      <w:r w:rsidRPr="00BF210D">
        <w:rPr>
          <w:i/>
          <w:sz w:val="28"/>
          <w:szCs w:val="28"/>
        </w:rPr>
        <w:t>)</w:t>
      </w:r>
      <w:bookmarkEnd w:id="64"/>
    </w:p>
    <w:p w:rsidR="00A8296A" w:rsidRPr="004F3FBB" w:rsidRDefault="00A8296A" w:rsidP="008B54CE">
      <w:pPr>
        <w:pStyle w:val="ConsPlusNormal"/>
        <w:ind w:firstLine="709"/>
        <w:jc w:val="both"/>
        <w:rPr>
          <w:sz w:val="28"/>
          <w:szCs w:val="28"/>
        </w:rPr>
      </w:pPr>
      <w:r w:rsidRPr="004F3FBB">
        <w:rPr>
          <w:sz w:val="28"/>
          <w:szCs w:val="28"/>
        </w:rPr>
        <w:t>1. Увеличивается лимит валовой выручки для применения УСН (</w:t>
      </w:r>
      <w:hyperlink r:id="rId142" w:history="1">
        <w:r w:rsidRPr="004F3FBB">
          <w:rPr>
            <w:sz w:val="28"/>
            <w:szCs w:val="28"/>
          </w:rPr>
          <w:t>ч. 1 п. 1</w:t>
        </w:r>
      </w:hyperlink>
      <w:r w:rsidRPr="004F3FBB">
        <w:rPr>
          <w:sz w:val="28"/>
          <w:szCs w:val="28"/>
        </w:rPr>
        <w:t xml:space="preserve">, </w:t>
      </w:r>
      <w:hyperlink r:id="rId143" w:history="1">
        <w:r w:rsidRPr="004F3FBB">
          <w:rPr>
            <w:sz w:val="28"/>
            <w:szCs w:val="28"/>
          </w:rPr>
          <w:t>ч. 1 подп. 3.12 п. 3</w:t>
        </w:r>
      </w:hyperlink>
      <w:r w:rsidRPr="004F3FBB">
        <w:rPr>
          <w:sz w:val="28"/>
          <w:szCs w:val="28"/>
        </w:rPr>
        <w:t xml:space="preserve">, </w:t>
      </w:r>
      <w:hyperlink r:id="rId144" w:history="1">
        <w:r w:rsidRPr="004F3FBB">
          <w:rPr>
            <w:sz w:val="28"/>
            <w:szCs w:val="28"/>
          </w:rPr>
          <w:t>ч. 1 подп. 4.1</w:t>
        </w:r>
      </w:hyperlink>
      <w:r w:rsidRPr="004F3FBB">
        <w:rPr>
          <w:sz w:val="28"/>
          <w:szCs w:val="28"/>
        </w:rPr>
        <w:t xml:space="preserve">, </w:t>
      </w:r>
      <w:hyperlink r:id="rId145" w:history="1">
        <w:r w:rsidRPr="004F3FBB">
          <w:rPr>
            <w:sz w:val="28"/>
            <w:szCs w:val="28"/>
          </w:rPr>
          <w:t>ч. 1 подп. 4.2 п. 4</w:t>
        </w:r>
      </w:hyperlink>
      <w:r w:rsidRPr="004F3FBB">
        <w:rPr>
          <w:sz w:val="28"/>
          <w:szCs w:val="28"/>
        </w:rPr>
        <w:t xml:space="preserve">, </w:t>
      </w:r>
      <w:hyperlink r:id="rId146" w:history="1">
        <w:r w:rsidRPr="004F3FBB">
          <w:rPr>
            <w:sz w:val="28"/>
            <w:szCs w:val="28"/>
          </w:rPr>
          <w:t>подп. 6.2</w:t>
        </w:r>
      </w:hyperlink>
      <w:r w:rsidRPr="004F3FBB">
        <w:rPr>
          <w:sz w:val="28"/>
          <w:szCs w:val="28"/>
        </w:rPr>
        <w:t xml:space="preserve">, </w:t>
      </w:r>
      <w:hyperlink r:id="rId147" w:history="1">
        <w:r w:rsidRPr="004F3FBB">
          <w:rPr>
            <w:sz w:val="28"/>
            <w:szCs w:val="28"/>
          </w:rPr>
          <w:t>6.4 п. 6 ст. 286</w:t>
        </w:r>
      </w:hyperlink>
      <w:r w:rsidRPr="004F3FBB">
        <w:rPr>
          <w:sz w:val="28"/>
          <w:szCs w:val="28"/>
        </w:rPr>
        <w:t xml:space="preserve"> НК-2017).</w:t>
      </w:r>
    </w:p>
    <w:p w:rsidR="00136972" w:rsidRDefault="00A8296A" w:rsidP="008B54CE">
      <w:pPr>
        <w:pStyle w:val="ConsPlusNormal"/>
        <w:ind w:firstLine="709"/>
        <w:jc w:val="both"/>
        <w:rPr>
          <w:sz w:val="28"/>
          <w:szCs w:val="28"/>
        </w:rPr>
      </w:pPr>
      <w:r w:rsidRPr="004F3FBB">
        <w:rPr>
          <w:sz w:val="28"/>
          <w:szCs w:val="28"/>
        </w:rPr>
        <w:t>Все лимиты валовой выручки для применения УСН проиндексированы на 12,6</w:t>
      </w:r>
      <w:r w:rsidR="00BF210D">
        <w:rPr>
          <w:sz w:val="28"/>
          <w:szCs w:val="28"/>
        </w:rPr>
        <w:t> </w:t>
      </w:r>
      <w:r w:rsidRPr="004F3FBB">
        <w:rPr>
          <w:sz w:val="28"/>
          <w:szCs w:val="28"/>
        </w:rPr>
        <w:t xml:space="preserve">%. При этом предельный размер валовой выручки, позволяющий организациям вести учет в </w:t>
      </w:r>
      <w:hyperlink r:id="rId148" w:history="1">
        <w:r w:rsidRPr="004F3FBB">
          <w:rPr>
            <w:sz w:val="28"/>
            <w:szCs w:val="28"/>
          </w:rPr>
          <w:t>книге</w:t>
        </w:r>
      </w:hyperlink>
      <w:r w:rsidRPr="004F3FBB">
        <w:rPr>
          <w:sz w:val="28"/>
          <w:szCs w:val="28"/>
        </w:rPr>
        <w:t xml:space="preserve"> учета доходов и расходов и не вести бухучет, остался на уровне 2016 года (410</w:t>
      </w:r>
      <w:r w:rsidR="00136972">
        <w:rPr>
          <w:sz w:val="28"/>
          <w:szCs w:val="28"/>
        </w:rPr>
        <w:t xml:space="preserve"> тыс. белорусских</w:t>
      </w:r>
      <w:r w:rsidRPr="004F3FBB">
        <w:rPr>
          <w:sz w:val="28"/>
          <w:szCs w:val="28"/>
        </w:rPr>
        <w:t xml:space="preserve"> руб</w:t>
      </w:r>
      <w:r w:rsidR="00136972">
        <w:rPr>
          <w:sz w:val="28"/>
          <w:szCs w:val="28"/>
        </w:rPr>
        <w:t>лей</w:t>
      </w:r>
      <w:r w:rsidR="00136972">
        <w:rPr>
          <w:rStyle w:val="aff"/>
          <w:sz w:val="28"/>
          <w:szCs w:val="28"/>
        </w:rPr>
        <w:footnoteReference w:id="3"/>
      </w:r>
      <w:r w:rsidRPr="004F3FBB">
        <w:rPr>
          <w:sz w:val="28"/>
          <w:szCs w:val="28"/>
        </w:rPr>
        <w:t xml:space="preserve">) </w:t>
      </w:r>
    </w:p>
    <w:p w:rsidR="00A8296A" w:rsidRPr="001F7BF7" w:rsidRDefault="00A8296A" w:rsidP="008B54CE">
      <w:pPr>
        <w:pStyle w:val="ConsPlusNormal"/>
        <w:spacing w:after="120"/>
        <w:ind w:firstLine="709"/>
        <w:jc w:val="right"/>
        <w:rPr>
          <w:sz w:val="28"/>
          <w:szCs w:val="28"/>
        </w:rPr>
      </w:pPr>
      <w:r w:rsidRPr="001F7BF7">
        <w:rPr>
          <w:sz w:val="28"/>
          <w:szCs w:val="28"/>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05"/>
        <w:gridCol w:w="3005"/>
      </w:tblGrid>
      <w:tr w:rsidR="00A8296A" w:rsidRPr="00136972" w:rsidTr="009258B4">
        <w:tc>
          <w:tcPr>
            <w:tcW w:w="3061" w:type="dxa"/>
            <w:tcBorders>
              <w:top w:val="single" w:sz="4" w:space="0" w:color="auto"/>
              <w:bottom w:val="single" w:sz="4" w:space="0" w:color="auto"/>
            </w:tcBorders>
          </w:tcPr>
          <w:p w:rsidR="00A8296A" w:rsidRPr="00136972" w:rsidRDefault="00A8296A" w:rsidP="00850898">
            <w:pPr>
              <w:pStyle w:val="ConsPlusNormal"/>
              <w:jc w:val="center"/>
              <w:rPr>
                <w:sz w:val="24"/>
                <w:szCs w:val="24"/>
              </w:rPr>
            </w:pPr>
            <w:r w:rsidRPr="00136972">
              <w:rPr>
                <w:sz w:val="24"/>
                <w:szCs w:val="24"/>
              </w:rPr>
              <w:t>Лимит валовой выручки</w:t>
            </w:r>
          </w:p>
        </w:tc>
        <w:tc>
          <w:tcPr>
            <w:tcW w:w="3005" w:type="dxa"/>
            <w:tcBorders>
              <w:top w:val="single" w:sz="4" w:space="0" w:color="auto"/>
              <w:bottom w:val="single" w:sz="4" w:space="0" w:color="auto"/>
            </w:tcBorders>
          </w:tcPr>
          <w:p w:rsidR="00A8296A" w:rsidRPr="00136972" w:rsidRDefault="00A8296A" w:rsidP="00BF210D">
            <w:pPr>
              <w:pStyle w:val="ConsPlusNormal"/>
              <w:jc w:val="center"/>
              <w:rPr>
                <w:sz w:val="24"/>
                <w:szCs w:val="24"/>
              </w:rPr>
            </w:pPr>
            <w:r w:rsidRPr="00136972">
              <w:rPr>
                <w:sz w:val="24"/>
                <w:szCs w:val="24"/>
              </w:rPr>
              <w:t xml:space="preserve">В 2016 году </w:t>
            </w:r>
            <w:r w:rsidR="00BF210D" w:rsidRPr="00136972">
              <w:rPr>
                <w:sz w:val="24"/>
                <w:szCs w:val="24"/>
              </w:rPr>
              <w:br/>
            </w:r>
            <w:r w:rsidRPr="00136972">
              <w:rPr>
                <w:sz w:val="24"/>
                <w:szCs w:val="24"/>
              </w:rPr>
              <w:t>(</w:t>
            </w:r>
            <w:r w:rsidR="00136972" w:rsidRPr="00136972">
              <w:rPr>
                <w:sz w:val="24"/>
                <w:szCs w:val="24"/>
              </w:rPr>
              <w:t xml:space="preserve">тыс. </w:t>
            </w:r>
            <w:r w:rsidR="00AC54D1">
              <w:rPr>
                <w:sz w:val="24"/>
                <w:szCs w:val="24"/>
              </w:rPr>
              <w:t xml:space="preserve">белорусских </w:t>
            </w:r>
            <w:r w:rsidRPr="00136972">
              <w:rPr>
                <w:sz w:val="24"/>
                <w:szCs w:val="24"/>
              </w:rPr>
              <w:t>руб</w:t>
            </w:r>
            <w:r w:rsidR="00136972" w:rsidRPr="00136972">
              <w:rPr>
                <w:sz w:val="24"/>
                <w:szCs w:val="24"/>
              </w:rPr>
              <w:t>лей</w:t>
            </w:r>
            <w:r w:rsidRPr="00136972">
              <w:rPr>
                <w:sz w:val="24"/>
                <w:szCs w:val="24"/>
              </w:rPr>
              <w:t>)</w:t>
            </w:r>
          </w:p>
        </w:tc>
        <w:tc>
          <w:tcPr>
            <w:tcW w:w="3005" w:type="dxa"/>
            <w:tcBorders>
              <w:top w:val="single" w:sz="4" w:space="0" w:color="auto"/>
              <w:bottom w:val="single" w:sz="4" w:space="0" w:color="auto"/>
            </w:tcBorders>
          </w:tcPr>
          <w:p w:rsidR="00A8296A" w:rsidRPr="00136972" w:rsidRDefault="00A8296A" w:rsidP="00BF210D">
            <w:pPr>
              <w:pStyle w:val="ConsPlusNormal"/>
              <w:jc w:val="center"/>
              <w:rPr>
                <w:sz w:val="24"/>
                <w:szCs w:val="24"/>
              </w:rPr>
            </w:pPr>
            <w:r w:rsidRPr="00136972">
              <w:rPr>
                <w:sz w:val="24"/>
                <w:szCs w:val="24"/>
              </w:rPr>
              <w:t>В 2017 году</w:t>
            </w:r>
            <w:r w:rsidR="00BF210D" w:rsidRPr="00136972">
              <w:rPr>
                <w:sz w:val="24"/>
                <w:szCs w:val="24"/>
              </w:rPr>
              <w:br/>
            </w:r>
            <w:r w:rsidR="00AC54D1" w:rsidRPr="00136972">
              <w:rPr>
                <w:sz w:val="24"/>
                <w:szCs w:val="24"/>
              </w:rPr>
              <w:t xml:space="preserve">(тыс. </w:t>
            </w:r>
            <w:r w:rsidR="00AC54D1">
              <w:rPr>
                <w:sz w:val="24"/>
                <w:szCs w:val="24"/>
              </w:rPr>
              <w:t xml:space="preserve">белорусских </w:t>
            </w:r>
            <w:r w:rsidR="00AC54D1" w:rsidRPr="00136972">
              <w:rPr>
                <w:sz w:val="24"/>
                <w:szCs w:val="24"/>
              </w:rPr>
              <w:t>рублей)</w:t>
            </w:r>
          </w:p>
        </w:tc>
      </w:tr>
      <w:tr w:rsidR="00A8296A" w:rsidRPr="00136972" w:rsidTr="009258B4">
        <w:tblPrEx>
          <w:tblBorders>
            <w:insideH w:val="none" w:sz="0" w:space="0" w:color="auto"/>
          </w:tblBorders>
        </w:tblPrEx>
        <w:tc>
          <w:tcPr>
            <w:tcW w:w="3061" w:type="dxa"/>
            <w:tcBorders>
              <w:top w:val="single" w:sz="4" w:space="0" w:color="auto"/>
              <w:bottom w:val="nil"/>
            </w:tcBorders>
          </w:tcPr>
          <w:p w:rsidR="00A8296A" w:rsidRPr="00136972" w:rsidRDefault="00A8296A" w:rsidP="00AC54D1">
            <w:pPr>
              <w:pStyle w:val="ConsPlusNormal"/>
              <w:ind w:firstLine="0"/>
              <w:rPr>
                <w:sz w:val="24"/>
                <w:szCs w:val="24"/>
              </w:rPr>
            </w:pPr>
            <w:r w:rsidRPr="00136972">
              <w:rPr>
                <w:sz w:val="24"/>
                <w:szCs w:val="24"/>
              </w:rPr>
              <w:t>Для перехода на УСН</w:t>
            </w:r>
          </w:p>
        </w:tc>
        <w:tc>
          <w:tcPr>
            <w:tcW w:w="3005" w:type="dxa"/>
            <w:tcBorders>
              <w:top w:val="single" w:sz="4" w:space="0" w:color="auto"/>
              <w:bottom w:val="nil"/>
            </w:tcBorders>
          </w:tcPr>
          <w:p w:rsidR="00A8296A" w:rsidRPr="00136972" w:rsidRDefault="00A8296A" w:rsidP="00850898">
            <w:pPr>
              <w:pStyle w:val="ConsPlusNormal"/>
              <w:jc w:val="center"/>
              <w:rPr>
                <w:sz w:val="24"/>
                <w:szCs w:val="24"/>
              </w:rPr>
            </w:pPr>
          </w:p>
        </w:tc>
        <w:tc>
          <w:tcPr>
            <w:tcW w:w="3005" w:type="dxa"/>
            <w:tcBorders>
              <w:top w:val="single" w:sz="4" w:space="0" w:color="auto"/>
              <w:bottom w:val="nil"/>
            </w:tcBorders>
          </w:tcPr>
          <w:p w:rsidR="00A8296A" w:rsidRPr="00136972" w:rsidRDefault="00A8296A" w:rsidP="00850898">
            <w:pPr>
              <w:pStyle w:val="ConsPlusNormal"/>
              <w:jc w:val="center"/>
              <w:rPr>
                <w:sz w:val="24"/>
                <w:szCs w:val="24"/>
              </w:rPr>
            </w:pPr>
          </w:p>
        </w:tc>
      </w:tr>
      <w:tr w:rsidR="00A8296A" w:rsidRPr="00136972" w:rsidTr="009258B4">
        <w:tblPrEx>
          <w:tblBorders>
            <w:insideH w:val="none" w:sz="0" w:space="0" w:color="auto"/>
          </w:tblBorders>
        </w:tblPrEx>
        <w:tc>
          <w:tcPr>
            <w:tcW w:w="3061" w:type="dxa"/>
            <w:tcBorders>
              <w:top w:val="nil"/>
              <w:bottom w:val="nil"/>
            </w:tcBorders>
          </w:tcPr>
          <w:p w:rsidR="00A8296A" w:rsidRPr="00136972" w:rsidRDefault="00A8296A" w:rsidP="00850898">
            <w:pPr>
              <w:pStyle w:val="ConsPlusNormal"/>
              <w:rPr>
                <w:sz w:val="24"/>
                <w:szCs w:val="24"/>
              </w:rPr>
            </w:pPr>
            <w:r w:rsidRPr="00136972">
              <w:rPr>
                <w:sz w:val="24"/>
                <w:szCs w:val="24"/>
              </w:rPr>
              <w:t>для организаций</w:t>
            </w:r>
          </w:p>
        </w:tc>
        <w:tc>
          <w:tcPr>
            <w:tcW w:w="3005" w:type="dxa"/>
            <w:tcBorders>
              <w:top w:val="nil"/>
              <w:bottom w:val="nil"/>
            </w:tcBorders>
          </w:tcPr>
          <w:p w:rsidR="00A8296A" w:rsidRPr="00136972" w:rsidRDefault="00A8296A" w:rsidP="00AC54D1">
            <w:pPr>
              <w:pStyle w:val="ConsPlusNormal"/>
              <w:jc w:val="center"/>
              <w:rPr>
                <w:sz w:val="24"/>
                <w:szCs w:val="24"/>
              </w:rPr>
            </w:pPr>
            <w:r w:rsidRPr="00136972">
              <w:rPr>
                <w:sz w:val="24"/>
                <w:szCs w:val="24"/>
              </w:rPr>
              <w:t>1030</w:t>
            </w:r>
          </w:p>
        </w:tc>
        <w:tc>
          <w:tcPr>
            <w:tcW w:w="3005" w:type="dxa"/>
            <w:tcBorders>
              <w:top w:val="nil"/>
              <w:bottom w:val="nil"/>
            </w:tcBorders>
          </w:tcPr>
          <w:p w:rsidR="00A8296A" w:rsidRPr="00136972" w:rsidRDefault="00A8296A" w:rsidP="00AC54D1">
            <w:pPr>
              <w:pStyle w:val="ConsPlusNormal"/>
              <w:jc w:val="center"/>
              <w:rPr>
                <w:sz w:val="24"/>
                <w:szCs w:val="24"/>
              </w:rPr>
            </w:pPr>
            <w:r w:rsidRPr="00136972">
              <w:rPr>
                <w:sz w:val="24"/>
                <w:szCs w:val="24"/>
              </w:rPr>
              <w:t>1159</w:t>
            </w:r>
            <w:r w:rsidR="00AC54D1">
              <w:rPr>
                <w:sz w:val="24"/>
                <w:szCs w:val="24"/>
              </w:rPr>
              <w:t>,</w:t>
            </w:r>
            <w:r w:rsidRPr="00136972">
              <w:rPr>
                <w:sz w:val="24"/>
                <w:szCs w:val="24"/>
              </w:rPr>
              <w:t>8</w:t>
            </w:r>
            <w:r w:rsidR="00AC54D1">
              <w:rPr>
                <w:rStyle w:val="aff"/>
                <w:sz w:val="24"/>
                <w:szCs w:val="24"/>
              </w:rPr>
              <w:footnoteReference w:id="4"/>
            </w:r>
            <w:r w:rsidRPr="00136972">
              <w:rPr>
                <w:sz w:val="24"/>
                <w:szCs w:val="24"/>
              </w:rPr>
              <w:t xml:space="preserve"> </w:t>
            </w:r>
          </w:p>
        </w:tc>
      </w:tr>
      <w:tr w:rsidR="00A8296A" w:rsidRPr="00136972" w:rsidTr="009258B4">
        <w:tblPrEx>
          <w:tblBorders>
            <w:insideH w:val="none" w:sz="0" w:space="0" w:color="auto"/>
          </w:tblBorders>
        </w:tblPrEx>
        <w:tc>
          <w:tcPr>
            <w:tcW w:w="3061" w:type="dxa"/>
            <w:tcBorders>
              <w:top w:val="nil"/>
              <w:bottom w:val="single" w:sz="4" w:space="0" w:color="auto"/>
            </w:tcBorders>
          </w:tcPr>
          <w:p w:rsidR="00A8296A" w:rsidRPr="00136972" w:rsidRDefault="00A8296A" w:rsidP="00850898">
            <w:pPr>
              <w:pStyle w:val="ConsPlusNormal"/>
              <w:rPr>
                <w:sz w:val="24"/>
                <w:szCs w:val="24"/>
              </w:rPr>
            </w:pPr>
            <w:r w:rsidRPr="00136972">
              <w:rPr>
                <w:sz w:val="24"/>
                <w:szCs w:val="24"/>
              </w:rPr>
              <w:t>для ИП</w:t>
            </w:r>
          </w:p>
        </w:tc>
        <w:tc>
          <w:tcPr>
            <w:tcW w:w="3005" w:type="dxa"/>
            <w:tcBorders>
              <w:top w:val="nil"/>
              <w:bottom w:val="single" w:sz="4" w:space="0" w:color="auto"/>
            </w:tcBorders>
          </w:tcPr>
          <w:p w:rsidR="00A8296A" w:rsidRPr="00136972" w:rsidRDefault="00A8296A" w:rsidP="00AC54D1">
            <w:pPr>
              <w:pStyle w:val="ConsPlusNormal"/>
              <w:jc w:val="center"/>
              <w:rPr>
                <w:sz w:val="24"/>
                <w:szCs w:val="24"/>
              </w:rPr>
            </w:pPr>
            <w:r w:rsidRPr="00136972">
              <w:rPr>
                <w:sz w:val="24"/>
                <w:szCs w:val="24"/>
              </w:rPr>
              <w:t>112</w:t>
            </w:r>
            <w:r w:rsidR="00AC54D1">
              <w:rPr>
                <w:sz w:val="24"/>
                <w:szCs w:val="24"/>
              </w:rPr>
              <w:t>,</w:t>
            </w:r>
            <w:r w:rsidRPr="00136972">
              <w:rPr>
                <w:sz w:val="24"/>
                <w:szCs w:val="24"/>
              </w:rPr>
              <w:t>5</w:t>
            </w:r>
          </w:p>
        </w:tc>
        <w:tc>
          <w:tcPr>
            <w:tcW w:w="3005" w:type="dxa"/>
            <w:tcBorders>
              <w:top w:val="nil"/>
              <w:bottom w:val="single" w:sz="4" w:space="0" w:color="auto"/>
            </w:tcBorders>
          </w:tcPr>
          <w:p w:rsidR="00A8296A" w:rsidRPr="00136972" w:rsidRDefault="00A8296A" w:rsidP="00AC54D1">
            <w:pPr>
              <w:pStyle w:val="ConsPlusNormal"/>
              <w:jc w:val="center"/>
              <w:rPr>
                <w:sz w:val="24"/>
                <w:szCs w:val="24"/>
              </w:rPr>
            </w:pPr>
            <w:r w:rsidRPr="00136972">
              <w:rPr>
                <w:sz w:val="24"/>
                <w:szCs w:val="24"/>
              </w:rPr>
              <w:t>126</w:t>
            </w:r>
            <w:r w:rsidR="00AC54D1">
              <w:rPr>
                <w:sz w:val="24"/>
                <w:szCs w:val="24"/>
              </w:rPr>
              <w:t>,</w:t>
            </w:r>
            <w:r w:rsidRPr="00136972">
              <w:rPr>
                <w:sz w:val="24"/>
                <w:szCs w:val="24"/>
              </w:rPr>
              <w:t>7</w:t>
            </w:r>
            <w:r w:rsidR="00AC54D1">
              <w:rPr>
                <w:rStyle w:val="aff"/>
                <w:sz w:val="24"/>
                <w:szCs w:val="24"/>
              </w:rPr>
              <w:t>4</w:t>
            </w:r>
            <w:r w:rsidR="00AC54D1" w:rsidRPr="00136972">
              <w:rPr>
                <w:sz w:val="24"/>
                <w:szCs w:val="24"/>
              </w:rPr>
              <w:t xml:space="preserve"> </w:t>
            </w:r>
          </w:p>
        </w:tc>
      </w:tr>
      <w:tr w:rsidR="00A8296A" w:rsidRPr="00136972" w:rsidTr="00B70B97">
        <w:trPr>
          <w:trHeight w:val="590"/>
        </w:trPr>
        <w:tc>
          <w:tcPr>
            <w:tcW w:w="3061" w:type="dxa"/>
            <w:tcBorders>
              <w:top w:val="single" w:sz="4" w:space="0" w:color="auto"/>
              <w:bottom w:val="single" w:sz="4" w:space="0" w:color="auto"/>
            </w:tcBorders>
          </w:tcPr>
          <w:p w:rsidR="00A8296A" w:rsidRPr="00136972" w:rsidRDefault="00A8296A" w:rsidP="00AC54D1">
            <w:pPr>
              <w:pStyle w:val="ConsPlusNormal"/>
              <w:ind w:firstLine="0"/>
              <w:rPr>
                <w:sz w:val="24"/>
                <w:szCs w:val="24"/>
              </w:rPr>
            </w:pPr>
            <w:r w:rsidRPr="00136972">
              <w:rPr>
                <w:sz w:val="24"/>
                <w:szCs w:val="24"/>
              </w:rPr>
              <w:t>Для применения УСН без НДС</w:t>
            </w:r>
          </w:p>
        </w:tc>
        <w:tc>
          <w:tcPr>
            <w:tcW w:w="3005" w:type="dxa"/>
            <w:tcBorders>
              <w:top w:val="single" w:sz="4" w:space="0" w:color="auto"/>
              <w:bottom w:val="single" w:sz="4" w:space="0" w:color="auto"/>
            </w:tcBorders>
          </w:tcPr>
          <w:p w:rsidR="00A8296A" w:rsidRPr="00136972" w:rsidRDefault="00A8296A" w:rsidP="00AC54D1">
            <w:pPr>
              <w:pStyle w:val="ConsPlusNormal"/>
              <w:jc w:val="center"/>
              <w:rPr>
                <w:sz w:val="24"/>
                <w:szCs w:val="24"/>
              </w:rPr>
            </w:pPr>
            <w:r w:rsidRPr="00136972">
              <w:rPr>
                <w:sz w:val="24"/>
                <w:szCs w:val="24"/>
              </w:rPr>
              <w:t>940</w:t>
            </w:r>
          </w:p>
        </w:tc>
        <w:tc>
          <w:tcPr>
            <w:tcW w:w="3005" w:type="dxa"/>
            <w:tcBorders>
              <w:top w:val="single" w:sz="4" w:space="0" w:color="auto"/>
              <w:bottom w:val="single" w:sz="4" w:space="0" w:color="auto"/>
            </w:tcBorders>
          </w:tcPr>
          <w:p w:rsidR="00A8296A" w:rsidRPr="00136972" w:rsidRDefault="00A8296A" w:rsidP="00AC54D1">
            <w:pPr>
              <w:pStyle w:val="ConsPlusNormal"/>
              <w:jc w:val="center"/>
              <w:rPr>
                <w:sz w:val="24"/>
                <w:szCs w:val="24"/>
              </w:rPr>
            </w:pPr>
            <w:r w:rsidRPr="00136972">
              <w:rPr>
                <w:sz w:val="24"/>
                <w:szCs w:val="24"/>
              </w:rPr>
              <w:t>1058</w:t>
            </w:r>
            <w:r w:rsidR="00AC54D1">
              <w:rPr>
                <w:sz w:val="24"/>
                <w:szCs w:val="24"/>
              </w:rPr>
              <w:t>,</w:t>
            </w:r>
            <w:r w:rsidRPr="00136972">
              <w:rPr>
                <w:sz w:val="24"/>
                <w:szCs w:val="24"/>
              </w:rPr>
              <w:t>4</w:t>
            </w:r>
          </w:p>
        </w:tc>
      </w:tr>
      <w:tr w:rsidR="00A8296A" w:rsidRPr="00136972" w:rsidTr="009258B4">
        <w:tblPrEx>
          <w:tblBorders>
            <w:insideH w:val="none" w:sz="0" w:space="0" w:color="auto"/>
          </w:tblBorders>
        </w:tblPrEx>
        <w:tc>
          <w:tcPr>
            <w:tcW w:w="3061" w:type="dxa"/>
            <w:tcBorders>
              <w:top w:val="single" w:sz="4" w:space="0" w:color="auto"/>
              <w:bottom w:val="nil"/>
            </w:tcBorders>
          </w:tcPr>
          <w:p w:rsidR="00A8296A" w:rsidRPr="00136972" w:rsidRDefault="00A8296A" w:rsidP="00AC54D1">
            <w:pPr>
              <w:pStyle w:val="ConsPlusNormal"/>
              <w:ind w:firstLine="0"/>
              <w:rPr>
                <w:sz w:val="24"/>
                <w:szCs w:val="24"/>
              </w:rPr>
            </w:pPr>
            <w:r w:rsidRPr="00136972">
              <w:rPr>
                <w:sz w:val="24"/>
                <w:szCs w:val="24"/>
              </w:rPr>
              <w:t>Для перехода на общий порядок налогообложения</w:t>
            </w:r>
          </w:p>
        </w:tc>
        <w:tc>
          <w:tcPr>
            <w:tcW w:w="3005" w:type="dxa"/>
            <w:tcBorders>
              <w:top w:val="single" w:sz="4" w:space="0" w:color="auto"/>
              <w:bottom w:val="nil"/>
            </w:tcBorders>
          </w:tcPr>
          <w:p w:rsidR="00A8296A" w:rsidRPr="00136972" w:rsidRDefault="00A8296A" w:rsidP="00850898">
            <w:pPr>
              <w:pStyle w:val="ConsPlusNormal"/>
              <w:jc w:val="center"/>
              <w:rPr>
                <w:sz w:val="24"/>
                <w:szCs w:val="24"/>
              </w:rPr>
            </w:pPr>
          </w:p>
        </w:tc>
        <w:tc>
          <w:tcPr>
            <w:tcW w:w="3005" w:type="dxa"/>
            <w:tcBorders>
              <w:top w:val="single" w:sz="4" w:space="0" w:color="auto"/>
              <w:bottom w:val="nil"/>
            </w:tcBorders>
          </w:tcPr>
          <w:p w:rsidR="00A8296A" w:rsidRPr="00136972" w:rsidRDefault="00A8296A" w:rsidP="00850898">
            <w:pPr>
              <w:pStyle w:val="ConsPlusNormal"/>
              <w:jc w:val="center"/>
              <w:rPr>
                <w:sz w:val="24"/>
                <w:szCs w:val="24"/>
              </w:rPr>
            </w:pPr>
          </w:p>
        </w:tc>
      </w:tr>
      <w:tr w:rsidR="00A8296A" w:rsidRPr="00136972" w:rsidTr="009258B4">
        <w:tblPrEx>
          <w:tblBorders>
            <w:insideH w:val="none" w:sz="0" w:space="0" w:color="auto"/>
          </w:tblBorders>
        </w:tblPrEx>
        <w:tc>
          <w:tcPr>
            <w:tcW w:w="3061" w:type="dxa"/>
            <w:tcBorders>
              <w:top w:val="nil"/>
              <w:bottom w:val="nil"/>
            </w:tcBorders>
          </w:tcPr>
          <w:p w:rsidR="00A8296A" w:rsidRPr="00136972" w:rsidRDefault="00A8296A" w:rsidP="00850898">
            <w:pPr>
              <w:pStyle w:val="ConsPlusNormal"/>
              <w:rPr>
                <w:sz w:val="24"/>
                <w:szCs w:val="24"/>
              </w:rPr>
            </w:pPr>
            <w:r w:rsidRPr="00136972">
              <w:rPr>
                <w:sz w:val="24"/>
                <w:szCs w:val="24"/>
              </w:rPr>
              <w:t>для организаций</w:t>
            </w:r>
          </w:p>
        </w:tc>
        <w:tc>
          <w:tcPr>
            <w:tcW w:w="3005" w:type="dxa"/>
            <w:tcBorders>
              <w:top w:val="nil"/>
              <w:bottom w:val="nil"/>
            </w:tcBorders>
          </w:tcPr>
          <w:p w:rsidR="00A8296A" w:rsidRPr="00136972" w:rsidRDefault="00A8296A" w:rsidP="00AC54D1">
            <w:pPr>
              <w:pStyle w:val="ConsPlusNormal"/>
              <w:jc w:val="center"/>
              <w:rPr>
                <w:sz w:val="24"/>
                <w:szCs w:val="24"/>
              </w:rPr>
            </w:pPr>
            <w:r w:rsidRPr="00136972">
              <w:rPr>
                <w:sz w:val="24"/>
                <w:szCs w:val="24"/>
              </w:rPr>
              <w:t>1</w:t>
            </w:r>
            <w:r w:rsidR="00AC54D1">
              <w:rPr>
                <w:sz w:val="24"/>
                <w:szCs w:val="24"/>
              </w:rPr>
              <w:t>,</w:t>
            </w:r>
            <w:r w:rsidRPr="00136972">
              <w:rPr>
                <w:sz w:val="24"/>
                <w:szCs w:val="24"/>
              </w:rPr>
              <w:t>37</w:t>
            </w:r>
          </w:p>
        </w:tc>
        <w:tc>
          <w:tcPr>
            <w:tcW w:w="3005" w:type="dxa"/>
            <w:tcBorders>
              <w:top w:val="nil"/>
              <w:bottom w:val="nil"/>
            </w:tcBorders>
          </w:tcPr>
          <w:p w:rsidR="00A8296A" w:rsidRPr="00136972" w:rsidRDefault="00A8296A" w:rsidP="00AC54D1">
            <w:pPr>
              <w:pStyle w:val="ConsPlusNormal"/>
              <w:jc w:val="center"/>
              <w:rPr>
                <w:sz w:val="24"/>
                <w:szCs w:val="24"/>
              </w:rPr>
            </w:pPr>
            <w:r w:rsidRPr="00136972">
              <w:rPr>
                <w:sz w:val="24"/>
                <w:szCs w:val="24"/>
              </w:rPr>
              <w:t>1542</w:t>
            </w:r>
            <w:r w:rsidR="00AC54D1">
              <w:rPr>
                <w:sz w:val="24"/>
                <w:szCs w:val="24"/>
              </w:rPr>
              <w:t>,</w:t>
            </w:r>
            <w:r w:rsidRPr="00136972">
              <w:rPr>
                <w:sz w:val="24"/>
                <w:szCs w:val="24"/>
              </w:rPr>
              <w:t>6</w:t>
            </w:r>
          </w:p>
        </w:tc>
      </w:tr>
      <w:tr w:rsidR="00A8296A" w:rsidRPr="00136972" w:rsidTr="009258B4">
        <w:tblPrEx>
          <w:tblBorders>
            <w:insideH w:val="none" w:sz="0" w:space="0" w:color="auto"/>
          </w:tblBorders>
        </w:tblPrEx>
        <w:tc>
          <w:tcPr>
            <w:tcW w:w="3061" w:type="dxa"/>
            <w:tcBorders>
              <w:top w:val="nil"/>
              <w:bottom w:val="single" w:sz="4" w:space="0" w:color="auto"/>
            </w:tcBorders>
          </w:tcPr>
          <w:p w:rsidR="00A8296A" w:rsidRPr="00136972" w:rsidRDefault="00A8296A" w:rsidP="00850898">
            <w:pPr>
              <w:pStyle w:val="ConsPlusNormal"/>
              <w:rPr>
                <w:sz w:val="24"/>
                <w:szCs w:val="24"/>
              </w:rPr>
            </w:pPr>
            <w:r w:rsidRPr="00136972">
              <w:rPr>
                <w:sz w:val="24"/>
                <w:szCs w:val="24"/>
              </w:rPr>
              <w:t>для ИП</w:t>
            </w:r>
          </w:p>
        </w:tc>
        <w:tc>
          <w:tcPr>
            <w:tcW w:w="3005" w:type="dxa"/>
            <w:tcBorders>
              <w:top w:val="nil"/>
              <w:bottom w:val="single" w:sz="4" w:space="0" w:color="auto"/>
            </w:tcBorders>
          </w:tcPr>
          <w:p w:rsidR="00A8296A" w:rsidRPr="00136972" w:rsidRDefault="00AC54D1" w:rsidP="00AC54D1">
            <w:pPr>
              <w:pStyle w:val="ConsPlusNormal"/>
              <w:jc w:val="center"/>
              <w:rPr>
                <w:sz w:val="24"/>
                <w:szCs w:val="24"/>
              </w:rPr>
            </w:pPr>
            <w:r>
              <w:rPr>
                <w:sz w:val="24"/>
                <w:szCs w:val="24"/>
              </w:rPr>
              <w:t>0,</w:t>
            </w:r>
            <w:r w:rsidR="00A8296A" w:rsidRPr="00136972">
              <w:rPr>
                <w:sz w:val="24"/>
                <w:szCs w:val="24"/>
              </w:rPr>
              <w:t>15</w:t>
            </w:r>
          </w:p>
        </w:tc>
        <w:tc>
          <w:tcPr>
            <w:tcW w:w="3005" w:type="dxa"/>
            <w:tcBorders>
              <w:top w:val="nil"/>
              <w:bottom w:val="single" w:sz="4" w:space="0" w:color="auto"/>
            </w:tcBorders>
          </w:tcPr>
          <w:p w:rsidR="00A8296A" w:rsidRPr="00136972" w:rsidRDefault="00A8296A" w:rsidP="00AC54D1">
            <w:pPr>
              <w:pStyle w:val="ConsPlusNormal"/>
              <w:jc w:val="center"/>
              <w:rPr>
                <w:sz w:val="24"/>
                <w:szCs w:val="24"/>
              </w:rPr>
            </w:pPr>
            <w:r w:rsidRPr="00136972">
              <w:rPr>
                <w:sz w:val="24"/>
                <w:szCs w:val="24"/>
              </w:rPr>
              <w:t>168</w:t>
            </w:r>
            <w:r w:rsidR="00AC54D1">
              <w:rPr>
                <w:sz w:val="24"/>
                <w:szCs w:val="24"/>
              </w:rPr>
              <w:t>,</w:t>
            </w:r>
            <w:r w:rsidRPr="00136972">
              <w:rPr>
                <w:sz w:val="24"/>
                <w:szCs w:val="24"/>
              </w:rPr>
              <w:t>9</w:t>
            </w:r>
          </w:p>
        </w:tc>
      </w:tr>
      <w:tr w:rsidR="00A8296A" w:rsidRPr="00136972" w:rsidTr="009258B4">
        <w:tc>
          <w:tcPr>
            <w:tcW w:w="3061" w:type="dxa"/>
            <w:tcBorders>
              <w:top w:val="single" w:sz="4" w:space="0" w:color="auto"/>
              <w:bottom w:val="single" w:sz="4" w:space="0" w:color="auto"/>
            </w:tcBorders>
          </w:tcPr>
          <w:p w:rsidR="00A8296A" w:rsidRPr="00136972" w:rsidRDefault="00A8296A" w:rsidP="00AC54D1">
            <w:pPr>
              <w:pStyle w:val="ConsPlusNormal"/>
              <w:ind w:firstLine="0"/>
              <w:rPr>
                <w:sz w:val="24"/>
                <w:szCs w:val="24"/>
              </w:rPr>
            </w:pPr>
            <w:r w:rsidRPr="00136972">
              <w:rPr>
                <w:sz w:val="24"/>
                <w:szCs w:val="24"/>
              </w:rPr>
              <w:t>Для ведения книги учета доходов и расходов</w:t>
            </w:r>
          </w:p>
        </w:tc>
        <w:tc>
          <w:tcPr>
            <w:tcW w:w="3005" w:type="dxa"/>
            <w:tcBorders>
              <w:top w:val="single" w:sz="4" w:space="0" w:color="auto"/>
              <w:bottom w:val="single" w:sz="4" w:space="0" w:color="auto"/>
            </w:tcBorders>
          </w:tcPr>
          <w:p w:rsidR="00A8296A" w:rsidRPr="00136972" w:rsidRDefault="00AC54D1" w:rsidP="00AC54D1">
            <w:pPr>
              <w:pStyle w:val="ConsPlusNormal"/>
              <w:jc w:val="center"/>
              <w:rPr>
                <w:sz w:val="24"/>
                <w:szCs w:val="24"/>
              </w:rPr>
            </w:pPr>
            <w:r>
              <w:rPr>
                <w:sz w:val="24"/>
                <w:szCs w:val="24"/>
              </w:rPr>
              <w:t>0,</w:t>
            </w:r>
            <w:r w:rsidR="00A8296A" w:rsidRPr="00136972">
              <w:rPr>
                <w:sz w:val="24"/>
                <w:szCs w:val="24"/>
              </w:rPr>
              <w:t>41</w:t>
            </w:r>
          </w:p>
        </w:tc>
        <w:tc>
          <w:tcPr>
            <w:tcW w:w="3005" w:type="dxa"/>
            <w:tcBorders>
              <w:top w:val="single" w:sz="4" w:space="0" w:color="auto"/>
              <w:bottom w:val="single" w:sz="4" w:space="0" w:color="auto"/>
            </w:tcBorders>
          </w:tcPr>
          <w:p w:rsidR="00A8296A" w:rsidRPr="00136972" w:rsidRDefault="00A8296A" w:rsidP="00AC54D1">
            <w:pPr>
              <w:pStyle w:val="ConsPlusNormal"/>
              <w:jc w:val="center"/>
              <w:rPr>
                <w:sz w:val="24"/>
                <w:szCs w:val="24"/>
              </w:rPr>
            </w:pPr>
            <w:r w:rsidRPr="00136972">
              <w:rPr>
                <w:sz w:val="24"/>
                <w:szCs w:val="24"/>
              </w:rPr>
              <w:t>410</w:t>
            </w:r>
          </w:p>
        </w:tc>
      </w:tr>
    </w:tbl>
    <w:p w:rsidR="00AC54D1" w:rsidRDefault="00AC54D1" w:rsidP="00850898">
      <w:pPr>
        <w:pStyle w:val="ConsPlusNormal"/>
        <w:ind w:firstLine="540"/>
        <w:jc w:val="both"/>
      </w:pPr>
      <w:bookmarkStart w:id="65" w:name="P1260"/>
      <w:bookmarkEnd w:id="65"/>
    </w:p>
    <w:p w:rsidR="00A8296A" w:rsidRPr="002E5054" w:rsidRDefault="00A8296A" w:rsidP="008B54CE">
      <w:pPr>
        <w:pStyle w:val="ConsPlusNormal"/>
        <w:ind w:firstLine="709"/>
        <w:jc w:val="both"/>
        <w:rPr>
          <w:sz w:val="28"/>
          <w:szCs w:val="28"/>
        </w:rPr>
      </w:pPr>
      <w:r w:rsidRPr="002E5054">
        <w:rPr>
          <w:sz w:val="28"/>
          <w:szCs w:val="28"/>
        </w:rPr>
        <w:t xml:space="preserve">2. В 2017 году не могут применять УСН организации и индивидуальные предприниматели, являющиеся в 2016 году </w:t>
      </w:r>
      <w:r w:rsidR="00B70B97">
        <w:rPr>
          <w:sz w:val="28"/>
          <w:szCs w:val="28"/>
        </w:rPr>
        <w:t>пользователями УСН</w:t>
      </w:r>
      <w:r w:rsidRPr="002E5054">
        <w:rPr>
          <w:sz w:val="28"/>
          <w:szCs w:val="28"/>
        </w:rPr>
        <w:t>, если их валовая выручка за 2016 год превысила соответственно 1370</w:t>
      </w:r>
      <w:r w:rsidR="00B70B97">
        <w:rPr>
          <w:sz w:val="28"/>
          <w:szCs w:val="28"/>
        </w:rPr>
        <w:t xml:space="preserve"> </w:t>
      </w:r>
      <w:r w:rsidRPr="002E5054">
        <w:rPr>
          <w:sz w:val="28"/>
          <w:szCs w:val="28"/>
        </w:rPr>
        <w:t>и 150</w:t>
      </w:r>
      <w:r w:rsidR="00B70B97" w:rsidRPr="00B70B97">
        <w:rPr>
          <w:sz w:val="28"/>
          <w:szCs w:val="28"/>
        </w:rPr>
        <w:t xml:space="preserve"> </w:t>
      </w:r>
      <w:r w:rsidR="00B70B97">
        <w:rPr>
          <w:sz w:val="28"/>
          <w:szCs w:val="28"/>
        </w:rPr>
        <w:t>тыс. белорусских</w:t>
      </w:r>
      <w:r w:rsidR="00B70B97" w:rsidRPr="002E5054">
        <w:rPr>
          <w:sz w:val="28"/>
          <w:szCs w:val="28"/>
        </w:rPr>
        <w:t xml:space="preserve"> руб</w:t>
      </w:r>
      <w:r w:rsidR="00B70B97">
        <w:rPr>
          <w:sz w:val="28"/>
          <w:szCs w:val="28"/>
        </w:rPr>
        <w:t>лей</w:t>
      </w:r>
      <w:r w:rsidRPr="002E5054">
        <w:rPr>
          <w:sz w:val="28"/>
          <w:szCs w:val="28"/>
        </w:rPr>
        <w:t xml:space="preserve"> УСН без уплаты НДС не могут применять организации, валовая выручка которых в 2016 году больше 940</w:t>
      </w:r>
      <w:r w:rsidR="00B70B97" w:rsidRPr="00B70B97">
        <w:t xml:space="preserve"> </w:t>
      </w:r>
      <w:r w:rsidR="00B70B97" w:rsidRPr="00B70B97">
        <w:rPr>
          <w:sz w:val="28"/>
          <w:szCs w:val="28"/>
        </w:rPr>
        <w:t>тыс. белорусских рублей</w:t>
      </w:r>
      <w:r w:rsidRPr="002E5054">
        <w:rPr>
          <w:sz w:val="28"/>
          <w:szCs w:val="28"/>
        </w:rPr>
        <w:t xml:space="preserve"> (</w:t>
      </w:r>
      <w:hyperlink r:id="rId149" w:history="1">
        <w:r w:rsidRPr="002E5054">
          <w:rPr>
            <w:sz w:val="28"/>
            <w:szCs w:val="28"/>
          </w:rPr>
          <w:t>ст. 5</w:t>
        </w:r>
      </w:hyperlink>
      <w:r w:rsidRPr="002E5054">
        <w:rPr>
          <w:sz w:val="28"/>
          <w:szCs w:val="28"/>
        </w:rPr>
        <w:t xml:space="preserve"> Закона N 432-З от 18.10.2016).</w:t>
      </w:r>
      <w:r w:rsidR="00B70B97">
        <w:rPr>
          <w:sz w:val="28"/>
          <w:szCs w:val="28"/>
        </w:rPr>
        <w:t xml:space="preserve"> </w:t>
      </w:r>
    </w:p>
    <w:p w:rsidR="00A8296A" w:rsidRPr="002E5054" w:rsidRDefault="00A8296A" w:rsidP="008B54CE">
      <w:pPr>
        <w:pStyle w:val="ConsPlusNormal"/>
        <w:ind w:firstLine="709"/>
        <w:jc w:val="both"/>
        <w:rPr>
          <w:sz w:val="28"/>
          <w:szCs w:val="28"/>
        </w:rPr>
      </w:pPr>
      <w:r w:rsidRPr="002E5054">
        <w:rPr>
          <w:sz w:val="28"/>
          <w:szCs w:val="28"/>
        </w:rPr>
        <w:t>Применение УСН в 2017 году.</w:t>
      </w:r>
    </w:p>
    <w:p w:rsidR="00A8296A" w:rsidRPr="002E5054" w:rsidRDefault="00A8296A" w:rsidP="008B54CE">
      <w:pPr>
        <w:pStyle w:val="ConsPlusNormal"/>
        <w:ind w:firstLine="709"/>
        <w:jc w:val="both"/>
        <w:rPr>
          <w:sz w:val="28"/>
          <w:szCs w:val="28"/>
        </w:rPr>
      </w:pPr>
      <w:r w:rsidRPr="002E5054">
        <w:rPr>
          <w:sz w:val="28"/>
          <w:szCs w:val="28"/>
        </w:rPr>
        <w:t>Одним из критериев применения УСН является сумма валовой выручки. Перейти на общий порядок должны будут организации и ИП при достижении ими сумм валовой выручки в 2017 году соответственно 1542</w:t>
      </w:r>
      <w:r w:rsidR="00B70B97">
        <w:rPr>
          <w:sz w:val="28"/>
          <w:szCs w:val="28"/>
        </w:rPr>
        <w:t>,</w:t>
      </w:r>
      <w:r w:rsidRPr="002E5054">
        <w:rPr>
          <w:sz w:val="28"/>
          <w:szCs w:val="28"/>
        </w:rPr>
        <w:t>6 и 168</w:t>
      </w:r>
      <w:r w:rsidR="00B70B97">
        <w:rPr>
          <w:sz w:val="28"/>
          <w:szCs w:val="28"/>
        </w:rPr>
        <w:t>,</w:t>
      </w:r>
      <w:r w:rsidRPr="002E5054">
        <w:rPr>
          <w:sz w:val="28"/>
          <w:szCs w:val="28"/>
        </w:rPr>
        <w:t xml:space="preserve">9 </w:t>
      </w:r>
      <w:r w:rsidR="00B70B97">
        <w:rPr>
          <w:sz w:val="28"/>
          <w:szCs w:val="28"/>
        </w:rPr>
        <w:t>тыс. белорусских</w:t>
      </w:r>
      <w:r w:rsidR="00B70B97" w:rsidRPr="002E5054">
        <w:rPr>
          <w:sz w:val="28"/>
          <w:szCs w:val="28"/>
        </w:rPr>
        <w:t xml:space="preserve"> руб</w:t>
      </w:r>
      <w:r w:rsidR="00B70B97">
        <w:rPr>
          <w:sz w:val="28"/>
          <w:szCs w:val="28"/>
        </w:rPr>
        <w:t>лей</w:t>
      </w:r>
      <w:r w:rsidR="00B70B97" w:rsidRPr="002E5054">
        <w:rPr>
          <w:sz w:val="28"/>
          <w:szCs w:val="28"/>
        </w:rPr>
        <w:t xml:space="preserve"> </w:t>
      </w:r>
      <w:r w:rsidRPr="002E5054">
        <w:rPr>
          <w:sz w:val="28"/>
          <w:szCs w:val="28"/>
        </w:rPr>
        <w:t>(</w:t>
      </w:r>
      <w:hyperlink r:id="rId150" w:history="1">
        <w:r w:rsidRPr="002E5054">
          <w:rPr>
            <w:sz w:val="28"/>
            <w:szCs w:val="28"/>
          </w:rPr>
          <w:t>подп. 6.2 п. 6 ст. 286</w:t>
        </w:r>
      </w:hyperlink>
      <w:r w:rsidRPr="002E5054">
        <w:rPr>
          <w:sz w:val="28"/>
          <w:szCs w:val="28"/>
        </w:rPr>
        <w:t xml:space="preserve"> НК-2017). </w:t>
      </w:r>
    </w:p>
    <w:p w:rsidR="00A8296A" w:rsidRPr="002E5054" w:rsidRDefault="00A8296A" w:rsidP="008B54CE">
      <w:pPr>
        <w:pStyle w:val="ConsPlusNormal"/>
        <w:ind w:firstLine="709"/>
        <w:jc w:val="both"/>
        <w:rPr>
          <w:sz w:val="28"/>
          <w:szCs w:val="28"/>
        </w:rPr>
      </w:pPr>
      <w:r w:rsidRPr="002E5054">
        <w:rPr>
          <w:sz w:val="28"/>
          <w:szCs w:val="28"/>
        </w:rPr>
        <w:t>Налоговым законодательством в 2016 году было предусмотрено, что организации-</w:t>
      </w:r>
      <w:r w:rsidR="00B70B97">
        <w:rPr>
          <w:sz w:val="28"/>
          <w:szCs w:val="28"/>
        </w:rPr>
        <w:t>пользователи УСН</w:t>
      </w:r>
      <w:r w:rsidRPr="002E5054">
        <w:rPr>
          <w:sz w:val="28"/>
          <w:szCs w:val="28"/>
        </w:rPr>
        <w:t xml:space="preserve"> с НДС вправе перейти на УСН без НДС с начала </w:t>
      </w:r>
      <w:r w:rsidR="00B70B97">
        <w:rPr>
          <w:sz w:val="28"/>
          <w:szCs w:val="28"/>
        </w:rPr>
        <w:t>2017</w:t>
      </w:r>
      <w:r w:rsidRPr="002E5054">
        <w:rPr>
          <w:sz w:val="28"/>
          <w:szCs w:val="28"/>
        </w:rPr>
        <w:t xml:space="preserve"> года, если сумма валовой выручки составила не более 940 </w:t>
      </w:r>
      <w:r w:rsidR="00B70B97" w:rsidRPr="00B70B97">
        <w:rPr>
          <w:sz w:val="28"/>
          <w:szCs w:val="28"/>
        </w:rPr>
        <w:t xml:space="preserve">тыс. белорусских рублей </w:t>
      </w:r>
      <w:r w:rsidRPr="002E5054">
        <w:rPr>
          <w:sz w:val="28"/>
          <w:szCs w:val="28"/>
        </w:rPr>
        <w:t>(</w:t>
      </w:r>
      <w:hyperlink r:id="rId151" w:history="1">
        <w:r w:rsidRPr="002E5054">
          <w:rPr>
            <w:sz w:val="28"/>
            <w:szCs w:val="28"/>
          </w:rPr>
          <w:t>ч. 1 подп. 4.2 п. 4 ст. 286</w:t>
        </w:r>
      </w:hyperlink>
      <w:r w:rsidRPr="002E5054">
        <w:rPr>
          <w:sz w:val="28"/>
          <w:szCs w:val="28"/>
        </w:rPr>
        <w:t xml:space="preserve"> НК).</w:t>
      </w:r>
    </w:p>
    <w:p w:rsidR="00A8296A" w:rsidRPr="002E5054" w:rsidRDefault="00A8296A" w:rsidP="008B54CE">
      <w:pPr>
        <w:pStyle w:val="ConsPlusNormal"/>
        <w:ind w:firstLine="709"/>
        <w:jc w:val="both"/>
        <w:rPr>
          <w:sz w:val="28"/>
          <w:szCs w:val="28"/>
        </w:rPr>
      </w:pPr>
      <w:r w:rsidRPr="002E5054">
        <w:rPr>
          <w:sz w:val="28"/>
          <w:szCs w:val="28"/>
        </w:rPr>
        <w:t xml:space="preserve">Кроме того организации на УСН без НДС обязаны перейти на общий </w:t>
      </w:r>
      <w:r w:rsidR="00B70B97">
        <w:rPr>
          <w:sz w:val="28"/>
          <w:szCs w:val="28"/>
        </w:rPr>
        <w:t xml:space="preserve"> </w:t>
      </w:r>
      <w:r w:rsidRPr="002E5054">
        <w:rPr>
          <w:sz w:val="28"/>
          <w:szCs w:val="28"/>
        </w:rPr>
        <w:lastRenderedPageBreak/>
        <w:t>порядок налогообложения (или на УСН с НДС), если валовая выручка нарастающим итогом с начала года превысила 940</w:t>
      </w:r>
      <w:r w:rsidR="00B70B97" w:rsidRPr="00B70B97">
        <w:rPr>
          <w:sz w:val="28"/>
          <w:szCs w:val="28"/>
        </w:rPr>
        <w:t xml:space="preserve"> </w:t>
      </w:r>
      <w:r w:rsidR="00B70B97">
        <w:rPr>
          <w:sz w:val="28"/>
          <w:szCs w:val="28"/>
        </w:rPr>
        <w:t>тыс. белорусских</w:t>
      </w:r>
      <w:r w:rsidR="00B70B97" w:rsidRPr="002E5054">
        <w:rPr>
          <w:sz w:val="28"/>
          <w:szCs w:val="28"/>
        </w:rPr>
        <w:t xml:space="preserve"> руб</w:t>
      </w:r>
      <w:r w:rsidR="00B70B97">
        <w:rPr>
          <w:sz w:val="28"/>
          <w:szCs w:val="28"/>
        </w:rPr>
        <w:t>лей</w:t>
      </w:r>
      <w:r w:rsidRPr="002E5054">
        <w:rPr>
          <w:sz w:val="28"/>
          <w:szCs w:val="28"/>
        </w:rPr>
        <w:t xml:space="preserve"> (</w:t>
      </w:r>
      <w:hyperlink r:id="rId152" w:history="1">
        <w:r w:rsidRPr="002E5054">
          <w:rPr>
            <w:sz w:val="28"/>
            <w:szCs w:val="28"/>
          </w:rPr>
          <w:t>подп. 6.4 п. 6 ст. 286</w:t>
        </w:r>
      </w:hyperlink>
      <w:r w:rsidRPr="002E5054">
        <w:rPr>
          <w:sz w:val="28"/>
          <w:szCs w:val="28"/>
        </w:rPr>
        <w:t xml:space="preserve"> НК).</w:t>
      </w:r>
    </w:p>
    <w:p w:rsidR="00A8296A" w:rsidRPr="002E5054" w:rsidRDefault="00A8296A" w:rsidP="008B54CE">
      <w:pPr>
        <w:pStyle w:val="ConsPlusNormal"/>
        <w:ind w:firstLine="709"/>
        <w:jc w:val="both"/>
        <w:rPr>
          <w:sz w:val="28"/>
          <w:szCs w:val="28"/>
        </w:rPr>
      </w:pPr>
      <w:r w:rsidRPr="002E5054">
        <w:rPr>
          <w:sz w:val="28"/>
          <w:szCs w:val="28"/>
        </w:rPr>
        <w:t>В 2017 году показатель валовой выручки для рассмотренных выше случаев увеличен до 1058</w:t>
      </w:r>
      <w:r w:rsidR="00B70B97">
        <w:rPr>
          <w:sz w:val="28"/>
          <w:szCs w:val="28"/>
        </w:rPr>
        <w:t>,</w:t>
      </w:r>
      <w:r w:rsidRPr="002E5054">
        <w:rPr>
          <w:sz w:val="28"/>
          <w:szCs w:val="28"/>
        </w:rPr>
        <w:t>4</w:t>
      </w:r>
      <w:r w:rsidR="00B70B97" w:rsidRPr="00B70B97">
        <w:rPr>
          <w:sz w:val="28"/>
          <w:szCs w:val="28"/>
        </w:rPr>
        <w:t xml:space="preserve"> тыс. белорусских рублей </w:t>
      </w:r>
      <w:r w:rsidRPr="002E5054">
        <w:rPr>
          <w:sz w:val="28"/>
          <w:szCs w:val="28"/>
        </w:rPr>
        <w:t>(</w:t>
      </w:r>
      <w:hyperlink r:id="rId153" w:history="1">
        <w:r w:rsidRPr="002E5054">
          <w:rPr>
            <w:sz w:val="28"/>
            <w:szCs w:val="28"/>
          </w:rPr>
          <w:t>ч. 1 подп. 4.2 п. 4 ст. 286</w:t>
        </w:r>
      </w:hyperlink>
      <w:r w:rsidRPr="002E5054">
        <w:rPr>
          <w:sz w:val="28"/>
          <w:szCs w:val="28"/>
        </w:rPr>
        <w:t xml:space="preserve">, </w:t>
      </w:r>
      <w:hyperlink r:id="rId154" w:history="1">
        <w:r w:rsidRPr="002E5054">
          <w:rPr>
            <w:sz w:val="28"/>
            <w:szCs w:val="28"/>
          </w:rPr>
          <w:t>подп. 6.4 п. 6 ст. 286</w:t>
        </w:r>
      </w:hyperlink>
      <w:r w:rsidRPr="002E5054">
        <w:rPr>
          <w:sz w:val="28"/>
          <w:szCs w:val="28"/>
        </w:rPr>
        <w:t xml:space="preserve"> НК-2017)</w:t>
      </w:r>
    </w:p>
    <w:p w:rsidR="00A8296A" w:rsidRPr="002E5054" w:rsidRDefault="00A8296A" w:rsidP="008B54CE">
      <w:pPr>
        <w:pStyle w:val="ConsPlusNormal"/>
        <w:ind w:firstLine="709"/>
        <w:jc w:val="both"/>
        <w:rPr>
          <w:sz w:val="28"/>
          <w:szCs w:val="28"/>
        </w:rPr>
      </w:pPr>
      <w:r w:rsidRPr="002E5054">
        <w:rPr>
          <w:sz w:val="28"/>
          <w:szCs w:val="28"/>
        </w:rPr>
        <w:t xml:space="preserve">3. В 2017 году на УСН могут перейти юридические лица и ИП (при соблюдении </w:t>
      </w:r>
      <w:hyperlink r:id="rId155" w:history="1">
        <w:r w:rsidRPr="002E5054">
          <w:rPr>
            <w:sz w:val="28"/>
            <w:szCs w:val="28"/>
          </w:rPr>
          <w:t>общих критериев</w:t>
        </w:r>
      </w:hyperlink>
      <w:r w:rsidRPr="002E5054">
        <w:rPr>
          <w:sz w:val="28"/>
          <w:szCs w:val="28"/>
        </w:rPr>
        <w:t xml:space="preserve">), сведения об интернет-магазинах которых содержались в Торговом реестре после </w:t>
      </w:r>
      <w:r w:rsidR="000134CD">
        <w:rPr>
          <w:sz w:val="28"/>
          <w:szCs w:val="28"/>
        </w:rPr>
        <w:t xml:space="preserve">31 декабря </w:t>
      </w:r>
      <w:r w:rsidRPr="002E5054">
        <w:rPr>
          <w:sz w:val="28"/>
          <w:szCs w:val="28"/>
        </w:rPr>
        <w:t>2015</w:t>
      </w:r>
      <w:r w:rsidR="000134CD">
        <w:rPr>
          <w:sz w:val="28"/>
          <w:szCs w:val="28"/>
        </w:rPr>
        <w:t xml:space="preserve"> года</w:t>
      </w:r>
      <w:r w:rsidRPr="002E5054">
        <w:rPr>
          <w:sz w:val="28"/>
          <w:szCs w:val="28"/>
        </w:rPr>
        <w:t xml:space="preserve"> и были исключены из него в 2016 году. </w:t>
      </w:r>
    </w:p>
    <w:p w:rsidR="00A8296A" w:rsidRPr="002E5054" w:rsidRDefault="00A8296A" w:rsidP="008B54CE">
      <w:pPr>
        <w:pStyle w:val="ConsPlusNormal"/>
        <w:ind w:firstLine="709"/>
        <w:jc w:val="both"/>
        <w:rPr>
          <w:sz w:val="28"/>
          <w:szCs w:val="28"/>
        </w:rPr>
      </w:pPr>
      <w:r w:rsidRPr="002E5054">
        <w:rPr>
          <w:sz w:val="28"/>
          <w:szCs w:val="28"/>
        </w:rPr>
        <w:t>Так, если в 2016 году организации (ИП) занимались розничной торговлей через интернет, но прекратили такую деятельность до конца 2016 года, они вправе перейти на УСН в 2017 году. Для этого нужно, чтобы выполнялись следующие условия:</w:t>
      </w:r>
    </w:p>
    <w:p w:rsidR="00A8296A" w:rsidRPr="002E5054" w:rsidRDefault="00A8296A" w:rsidP="008B54CE">
      <w:pPr>
        <w:pStyle w:val="ConsPlusNormal"/>
        <w:ind w:firstLine="709"/>
        <w:jc w:val="both"/>
        <w:rPr>
          <w:sz w:val="28"/>
          <w:szCs w:val="28"/>
        </w:rPr>
      </w:pPr>
      <w:r w:rsidRPr="002E5054">
        <w:rPr>
          <w:sz w:val="28"/>
          <w:szCs w:val="28"/>
        </w:rPr>
        <w:t>1) сведения об интернет-магазине не содержатся в Торговом реестре после 31 декабря 2016 года;</w:t>
      </w:r>
    </w:p>
    <w:p w:rsidR="00A8296A" w:rsidRPr="002E5054" w:rsidRDefault="00A8296A" w:rsidP="008B54CE">
      <w:pPr>
        <w:pStyle w:val="ConsPlusNormal"/>
        <w:ind w:firstLine="709"/>
        <w:jc w:val="both"/>
        <w:rPr>
          <w:sz w:val="28"/>
          <w:szCs w:val="28"/>
        </w:rPr>
      </w:pPr>
      <w:r w:rsidRPr="002E5054">
        <w:rPr>
          <w:sz w:val="28"/>
          <w:szCs w:val="28"/>
        </w:rPr>
        <w:t>2) за первые 9 месяцев 2016 года не превышены:</w:t>
      </w:r>
    </w:p>
    <w:p w:rsidR="00A8296A" w:rsidRPr="002E5054" w:rsidRDefault="00A8296A" w:rsidP="008B54CE">
      <w:pPr>
        <w:pStyle w:val="ConsPlusNormal"/>
        <w:ind w:firstLine="709"/>
        <w:jc w:val="both"/>
        <w:rPr>
          <w:sz w:val="28"/>
          <w:szCs w:val="28"/>
        </w:rPr>
      </w:pPr>
      <w:r w:rsidRPr="002E5054">
        <w:rPr>
          <w:sz w:val="28"/>
          <w:szCs w:val="28"/>
        </w:rPr>
        <w:t xml:space="preserve">размер валовой выручки (для организаций </w:t>
      </w:r>
      <w:r w:rsidR="000134CD">
        <w:rPr>
          <w:sz w:val="28"/>
          <w:szCs w:val="28"/>
        </w:rPr>
        <w:t>–</w:t>
      </w:r>
      <w:r w:rsidRPr="002E5054">
        <w:rPr>
          <w:sz w:val="28"/>
          <w:szCs w:val="28"/>
        </w:rPr>
        <w:t xml:space="preserve"> 1030, для ИП </w:t>
      </w:r>
      <w:r w:rsidR="000134CD">
        <w:rPr>
          <w:sz w:val="28"/>
          <w:szCs w:val="28"/>
        </w:rPr>
        <w:t>–</w:t>
      </w:r>
      <w:r w:rsidRPr="002E5054">
        <w:rPr>
          <w:sz w:val="28"/>
          <w:szCs w:val="28"/>
        </w:rPr>
        <w:t xml:space="preserve"> 112</w:t>
      </w:r>
      <w:r w:rsidR="000134CD">
        <w:rPr>
          <w:sz w:val="28"/>
          <w:szCs w:val="28"/>
        </w:rPr>
        <w:t>,</w:t>
      </w:r>
      <w:r w:rsidRPr="002E5054">
        <w:rPr>
          <w:sz w:val="28"/>
          <w:szCs w:val="28"/>
        </w:rPr>
        <w:t>5</w:t>
      </w:r>
      <w:r w:rsidR="000134CD">
        <w:rPr>
          <w:sz w:val="28"/>
          <w:szCs w:val="28"/>
        </w:rPr>
        <w:t xml:space="preserve"> тыс. белорусских</w:t>
      </w:r>
      <w:r w:rsidR="000134CD" w:rsidRPr="002E5054">
        <w:rPr>
          <w:sz w:val="28"/>
          <w:szCs w:val="28"/>
        </w:rPr>
        <w:t xml:space="preserve"> руб</w:t>
      </w:r>
      <w:r w:rsidR="000134CD">
        <w:rPr>
          <w:sz w:val="28"/>
          <w:szCs w:val="28"/>
        </w:rPr>
        <w:t>лей</w:t>
      </w:r>
      <w:r w:rsidRPr="002E5054">
        <w:rPr>
          <w:sz w:val="28"/>
          <w:szCs w:val="28"/>
        </w:rPr>
        <w:t>);</w:t>
      </w:r>
    </w:p>
    <w:p w:rsidR="00A8296A" w:rsidRPr="002E5054" w:rsidRDefault="00A8296A" w:rsidP="008B54CE">
      <w:pPr>
        <w:pStyle w:val="ConsPlusNormal"/>
        <w:ind w:firstLine="709"/>
        <w:jc w:val="both"/>
        <w:rPr>
          <w:sz w:val="28"/>
          <w:szCs w:val="28"/>
        </w:rPr>
      </w:pPr>
      <w:r w:rsidRPr="002E5054">
        <w:rPr>
          <w:sz w:val="28"/>
          <w:szCs w:val="28"/>
        </w:rPr>
        <w:t xml:space="preserve">численность работников организации (в среднем за этот период </w:t>
      </w:r>
      <w:r w:rsidR="000134CD">
        <w:rPr>
          <w:sz w:val="28"/>
          <w:szCs w:val="28"/>
        </w:rPr>
        <w:t>–</w:t>
      </w:r>
      <w:r w:rsidRPr="002E5054">
        <w:rPr>
          <w:sz w:val="28"/>
          <w:szCs w:val="28"/>
        </w:rPr>
        <w:t xml:space="preserve"> 100</w:t>
      </w:r>
      <w:r w:rsidR="000134CD">
        <w:rPr>
          <w:sz w:val="28"/>
          <w:szCs w:val="28"/>
        </w:rPr>
        <w:t xml:space="preserve"> </w:t>
      </w:r>
      <w:r w:rsidRPr="002E5054">
        <w:rPr>
          <w:sz w:val="28"/>
          <w:szCs w:val="28"/>
        </w:rPr>
        <w:t>человек);</w:t>
      </w:r>
    </w:p>
    <w:p w:rsidR="00A8296A" w:rsidRPr="002E5054" w:rsidRDefault="00A8296A" w:rsidP="008B54CE">
      <w:pPr>
        <w:pStyle w:val="ConsPlusNormal"/>
        <w:ind w:firstLine="709"/>
        <w:jc w:val="both"/>
        <w:rPr>
          <w:sz w:val="28"/>
          <w:szCs w:val="28"/>
        </w:rPr>
      </w:pPr>
      <w:r w:rsidRPr="002E5054">
        <w:rPr>
          <w:sz w:val="28"/>
          <w:szCs w:val="28"/>
        </w:rPr>
        <w:t xml:space="preserve">3) во время подать </w:t>
      </w:r>
      <w:hyperlink r:id="rId156" w:history="1">
        <w:r w:rsidRPr="002E5054">
          <w:rPr>
            <w:sz w:val="28"/>
            <w:szCs w:val="28"/>
          </w:rPr>
          <w:t>уведомление</w:t>
        </w:r>
      </w:hyperlink>
      <w:r w:rsidRPr="002E5054">
        <w:rPr>
          <w:sz w:val="28"/>
          <w:szCs w:val="28"/>
        </w:rPr>
        <w:t xml:space="preserve"> о переходе на УСН: не позднее 31 января 2017 года.</w:t>
      </w:r>
    </w:p>
    <w:p w:rsidR="00A8296A" w:rsidRPr="002E5054" w:rsidRDefault="00A23BFF" w:rsidP="008B54CE">
      <w:pPr>
        <w:pStyle w:val="ConsPlusNormal"/>
        <w:ind w:firstLine="709"/>
        <w:jc w:val="both"/>
        <w:rPr>
          <w:sz w:val="28"/>
          <w:szCs w:val="28"/>
        </w:rPr>
      </w:pPr>
      <w:r>
        <w:rPr>
          <w:sz w:val="28"/>
          <w:szCs w:val="28"/>
        </w:rPr>
        <w:t>4</w:t>
      </w:r>
      <w:r w:rsidR="00A8296A" w:rsidRPr="002E5054">
        <w:rPr>
          <w:sz w:val="28"/>
          <w:szCs w:val="28"/>
        </w:rPr>
        <w:t xml:space="preserve">. УСН с 2017 года не могут применять все, кто оказывает услуги интернет-площадок (а не только те, кто оказывает их </w:t>
      </w:r>
      <w:hyperlink r:id="rId157" w:history="1">
        <w:r w:rsidR="00A8296A" w:rsidRPr="002E5054">
          <w:rPr>
            <w:sz w:val="28"/>
            <w:szCs w:val="28"/>
          </w:rPr>
          <w:t>субъектам торговли</w:t>
        </w:r>
      </w:hyperlink>
      <w:r w:rsidR="00A8296A" w:rsidRPr="002E5054">
        <w:rPr>
          <w:sz w:val="28"/>
          <w:szCs w:val="28"/>
        </w:rPr>
        <w:t>, как это было в 2016 году) (</w:t>
      </w:r>
      <w:hyperlink r:id="rId158" w:history="1">
        <w:r w:rsidR="00A8296A" w:rsidRPr="002E5054">
          <w:rPr>
            <w:sz w:val="28"/>
            <w:szCs w:val="28"/>
          </w:rPr>
          <w:t>подп. 5.1.2-4 п. 5</w:t>
        </w:r>
      </w:hyperlink>
      <w:r w:rsidR="00A8296A" w:rsidRPr="002E5054">
        <w:rPr>
          <w:sz w:val="28"/>
          <w:szCs w:val="28"/>
        </w:rPr>
        <w:t xml:space="preserve">, </w:t>
      </w:r>
      <w:hyperlink r:id="rId159" w:history="1">
        <w:r w:rsidR="00A8296A" w:rsidRPr="002E5054">
          <w:rPr>
            <w:sz w:val="28"/>
            <w:szCs w:val="28"/>
          </w:rPr>
          <w:t>абз. 3 ч. 2 п. 6-1 ст. 286</w:t>
        </w:r>
      </w:hyperlink>
      <w:r w:rsidR="00A8296A" w:rsidRPr="002E5054">
        <w:rPr>
          <w:sz w:val="28"/>
          <w:szCs w:val="28"/>
        </w:rPr>
        <w:t xml:space="preserve"> НК-2017).</w:t>
      </w:r>
    </w:p>
    <w:p w:rsidR="00A8296A" w:rsidRPr="002E5054" w:rsidRDefault="00A8296A" w:rsidP="008B54CE">
      <w:pPr>
        <w:pStyle w:val="ConsPlusNormal"/>
        <w:ind w:firstLine="709"/>
        <w:jc w:val="both"/>
        <w:rPr>
          <w:sz w:val="28"/>
          <w:szCs w:val="28"/>
        </w:rPr>
      </w:pPr>
      <w:r w:rsidRPr="002E5054">
        <w:rPr>
          <w:sz w:val="28"/>
          <w:szCs w:val="28"/>
        </w:rPr>
        <w:t xml:space="preserve">В 2016 году запрет на применение УСН был установлен для плательщиков, оказывающих услуги интернет-площадок только </w:t>
      </w:r>
      <w:hyperlink r:id="rId160" w:history="1">
        <w:r w:rsidRPr="002E5054">
          <w:rPr>
            <w:sz w:val="28"/>
            <w:szCs w:val="28"/>
          </w:rPr>
          <w:t>субъектам торговли</w:t>
        </w:r>
      </w:hyperlink>
      <w:r w:rsidRPr="002E5054">
        <w:rPr>
          <w:sz w:val="28"/>
          <w:szCs w:val="28"/>
        </w:rPr>
        <w:t xml:space="preserve"> (</w:t>
      </w:r>
      <w:hyperlink r:id="rId161" w:history="1">
        <w:r w:rsidRPr="002E5054">
          <w:rPr>
            <w:sz w:val="28"/>
            <w:szCs w:val="28"/>
          </w:rPr>
          <w:t>подп. 5.1.2-4 п. 5</w:t>
        </w:r>
      </w:hyperlink>
      <w:r w:rsidRPr="002E5054">
        <w:rPr>
          <w:sz w:val="28"/>
          <w:szCs w:val="28"/>
        </w:rPr>
        <w:t xml:space="preserve">, </w:t>
      </w:r>
      <w:hyperlink r:id="rId162" w:history="1">
        <w:r w:rsidRPr="002E5054">
          <w:rPr>
            <w:sz w:val="28"/>
            <w:szCs w:val="28"/>
          </w:rPr>
          <w:t>абз. 3 ч. 2 п. 6-1 ст. 286</w:t>
        </w:r>
      </w:hyperlink>
      <w:r w:rsidRPr="002E5054">
        <w:rPr>
          <w:sz w:val="28"/>
          <w:szCs w:val="28"/>
        </w:rPr>
        <w:t xml:space="preserve"> НК). С 2017 года не могут применять УСН организации, которые оказывают услуги интернет-площадок не только напрямую субъектам торговли, а также через посредников (</w:t>
      </w:r>
      <w:hyperlink r:id="rId163" w:history="1">
        <w:r w:rsidRPr="002E5054">
          <w:rPr>
            <w:sz w:val="28"/>
            <w:szCs w:val="28"/>
          </w:rPr>
          <w:t>подп. 5.1.2-4 п. 5</w:t>
        </w:r>
      </w:hyperlink>
      <w:r w:rsidRPr="002E5054">
        <w:rPr>
          <w:sz w:val="28"/>
          <w:szCs w:val="28"/>
        </w:rPr>
        <w:t xml:space="preserve">, </w:t>
      </w:r>
      <w:hyperlink r:id="rId164" w:history="1">
        <w:r w:rsidRPr="002E5054">
          <w:rPr>
            <w:sz w:val="28"/>
            <w:szCs w:val="28"/>
          </w:rPr>
          <w:t>абз. 3 ч. 2 п. 6-1 ст. 286</w:t>
        </w:r>
      </w:hyperlink>
      <w:r w:rsidRPr="002E5054">
        <w:rPr>
          <w:sz w:val="28"/>
          <w:szCs w:val="28"/>
        </w:rPr>
        <w:t xml:space="preserve"> НК-2017).</w:t>
      </w:r>
    </w:p>
    <w:p w:rsidR="00A8296A" w:rsidRPr="002E5054" w:rsidRDefault="00A23BFF" w:rsidP="008B54CE">
      <w:pPr>
        <w:pStyle w:val="ConsPlusNormal"/>
        <w:ind w:firstLine="709"/>
        <w:jc w:val="both"/>
        <w:rPr>
          <w:sz w:val="28"/>
          <w:szCs w:val="28"/>
        </w:rPr>
      </w:pPr>
      <w:r>
        <w:rPr>
          <w:sz w:val="28"/>
          <w:szCs w:val="28"/>
        </w:rPr>
        <w:t>5</w:t>
      </w:r>
      <w:r w:rsidR="00A8296A" w:rsidRPr="002E5054">
        <w:rPr>
          <w:sz w:val="28"/>
          <w:szCs w:val="28"/>
        </w:rPr>
        <w:t xml:space="preserve">. Закреплена обязанность </w:t>
      </w:r>
      <w:r w:rsidR="000134CD">
        <w:rPr>
          <w:sz w:val="28"/>
          <w:szCs w:val="28"/>
        </w:rPr>
        <w:t>пользователей УСН</w:t>
      </w:r>
      <w:r w:rsidR="00A8296A" w:rsidRPr="002E5054">
        <w:rPr>
          <w:sz w:val="28"/>
          <w:szCs w:val="28"/>
        </w:rPr>
        <w:t xml:space="preserve"> платить налог на недвижимость по кап</w:t>
      </w:r>
      <w:r w:rsidR="000134CD">
        <w:rPr>
          <w:sz w:val="28"/>
          <w:szCs w:val="28"/>
        </w:rPr>
        <w:t xml:space="preserve">итальным </w:t>
      </w:r>
      <w:r w:rsidR="00A8296A" w:rsidRPr="002E5054">
        <w:rPr>
          <w:sz w:val="28"/>
          <w:szCs w:val="28"/>
        </w:rPr>
        <w:t xml:space="preserve">строениям (независимо от площади имеющихся </w:t>
      </w:r>
      <w:r w:rsidR="000134CD">
        <w:rPr>
          <w:sz w:val="28"/>
          <w:szCs w:val="28"/>
        </w:rPr>
        <w:t xml:space="preserve">таких </w:t>
      </w:r>
      <w:r w:rsidR="00A8296A" w:rsidRPr="002E5054">
        <w:rPr>
          <w:sz w:val="28"/>
          <w:szCs w:val="28"/>
        </w:rPr>
        <w:t xml:space="preserve">строений), включенным в </w:t>
      </w:r>
      <w:hyperlink r:id="rId165" w:history="1">
        <w:r w:rsidR="00A8296A" w:rsidRPr="002E5054">
          <w:rPr>
            <w:sz w:val="28"/>
            <w:szCs w:val="28"/>
          </w:rPr>
          <w:t>Перечень</w:t>
        </w:r>
      </w:hyperlink>
      <w:r w:rsidR="00A8296A" w:rsidRPr="002E5054">
        <w:rPr>
          <w:sz w:val="28"/>
          <w:szCs w:val="28"/>
        </w:rPr>
        <w:t xml:space="preserve"> неиспользуемых (неэффективно используемых) кап</w:t>
      </w:r>
      <w:r w:rsidR="000134CD">
        <w:rPr>
          <w:sz w:val="28"/>
          <w:szCs w:val="28"/>
        </w:rPr>
        <w:t xml:space="preserve">итальных </w:t>
      </w:r>
      <w:r w:rsidR="00A8296A" w:rsidRPr="002E5054">
        <w:rPr>
          <w:sz w:val="28"/>
          <w:szCs w:val="28"/>
        </w:rPr>
        <w:t>строений (</w:t>
      </w:r>
      <w:hyperlink r:id="rId166" w:history="1">
        <w:r w:rsidR="00A8296A" w:rsidRPr="002E5054">
          <w:rPr>
            <w:sz w:val="28"/>
            <w:szCs w:val="28"/>
          </w:rPr>
          <w:t>абз. 3 ч. 4 подп. 3.13.1</w:t>
        </w:r>
      </w:hyperlink>
      <w:r w:rsidR="00A8296A" w:rsidRPr="002E5054">
        <w:rPr>
          <w:sz w:val="28"/>
          <w:szCs w:val="28"/>
        </w:rPr>
        <w:t xml:space="preserve">, </w:t>
      </w:r>
      <w:hyperlink r:id="rId167" w:history="1">
        <w:r w:rsidR="00A8296A" w:rsidRPr="002E5054">
          <w:rPr>
            <w:sz w:val="28"/>
            <w:szCs w:val="28"/>
          </w:rPr>
          <w:t>абз. 3 ч. 2 подп. 3.13.3 п. 3 ст. 286</w:t>
        </w:r>
      </w:hyperlink>
      <w:r w:rsidR="00A8296A" w:rsidRPr="002E5054">
        <w:rPr>
          <w:sz w:val="28"/>
          <w:szCs w:val="28"/>
        </w:rPr>
        <w:t xml:space="preserve"> НК-2017).</w:t>
      </w:r>
    </w:p>
    <w:p w:rsidR="00A8296A" w:rsidRPr="002E5054" w:rsidRDefault="00A8296A" w:rsidP="008B54CE">
      <w:pPr>
        <w:pStyle w:val="ConsPlusNormal"/>
        <w:ind w:firstLine="709"/>
        <w:jc w:val="both"/>
        <w:rPr>
          <w:sz w:val="28"/>
          <w:szCs w:val="28"/>
        </w:rPr>
      </w:pPr>
      <w:r w:rsidRPr="002E5054">
        <w:rPr>
          <w:sz w:val="28"/>
          <w:szCs w:val="28"/>
        </w:rPr>
        <w:t>С 2017 года организации и ИП, применяющие УСН, должны уплачивать налог на недвижимость по неиспользуемым (неэффективно используемым) кап</w:t>
      </w:r>
      <w:r w:rsidR="000134CD">
        <w:rPr>
          <w:sz w:val="28"/>
          <w:szCs w:val="28"/>
        </w:rPr>
        <w:t xml:space="preserve">итальным </w:t>
      </w:r>
      <w:r w:rsidRPr="002E5054">
        <w:rPr>
          <w:sz w:val="28"/>
          <w:szCs w:val="28"/>
        </w:rPr>
        <w:t xml:space="preserve">строениям (зданиям, сооружениям), их частям, которые включены в </w:t>
      </w:r>
      <w:hyperlink r:id="rId168" w:history="1">
        <w:r w:rsidRPr="002E5054">
          <w:rPr>
            <w:sz w:val="28"/>
            <w:szCs w:val="28"/>
          </w:rPr>
          <w:t>Перечень</w:t>
        </w:r>
      </w:hyperlink>
      <w:r w:rsidRPr="002E5054">
        <w:rPr>
          <w:sz w:val="28"/>
          <w:szCs w:val="28"/>
        </w:rPr>
        <w:t xml:space="preserve"> (</w:t>
      </w:r>
      <w:hyperlink r:id="rId169" w:history="1">
        <w:r w:rsidRPr="002E5054">
          <w:rPr>
            <w:sz w:val="28"/>
            <w:szCs w:val="28"/>
          </w:rPr>
          <w:t>ч. 4 подп. 3.13.1</w:t>
        </w:r>
      </w:hyperlink>
      <w:r w:rsidRPr="002E5054">
        <w:rPr>
          <w:sz w:val="28"/>
          <w:szCs w:val="28"/>
        </w:rPr>
        <w:t xml:space="preserve">, </w:t>
      </w:r>
      <w:hyperlink r:id="rId170" w:history="1">
        <w:r w:rsidRPr="002E5054">
          <w:rPr>
            <w:sz w:val="28"/>
            <w:szCs w:val="28"/>
          </w:rPr>
          <w:t>ч. 2 подп. 3.13.3 п. 3 ст. 286</w:t>
        </w:r>
      </w:hyperlink>
      <w:r w:rsidRPr="002E5054">
        <w:rPr>
          <w:sz w:val="28"/>
          <w:szCs w:val="28"/>
        </w:rPr>
        <w:t xml:space="preserve"> НК-2017). При этом не имеет значения площадь имеющихся у плательщиков объектов.</w:t>
      </w:r>
    </w:p>
    <w:p w:rsidR="00A8296A" w:rsidRPr="008D1052" w:rsidRDefault="008D1052" w:rsidP="008B54CE">
      <w:pPr>
        <w:pStyle w:val="ConsPlusNormal"/>
        <w:spacing w:before="60"/>
        <w:ind w:firstLine="709"/>
        <w:jc w:val="both"/>
        <w:rPr>
          <w:i/>
          <w:sz w:val="28"/>
          <w:szCs w:val="28"/>
        </w:rPr>
      </w:pPr>
      <w:bookmarkStart w:id="66" w:name="_Toc498431762"/>
      <w:r w:rsidRPr="008D1052">
        <w:rPr>
          <w:i/>
          <w:sz w:val="28"/>
          <w:szCs w:val="28"/>
        </w:rPr>
        <w:t>Налог на недвижимость</w:t>
      </w:r>
      <w:bookmarkEnd w:id="66"/>
    </w:p>
    <w:p w:rsidR="00A8296A" w:rsidRPr="00280275" w:rsidRDefault="00A8296A" w:rsidP="008B54CE">
      <w:pPr>
        <w:pStyle w:val="ConsPlusNormal"/>
        <w:ind w:firstLine="709"/>
        <w:jc w:val="both"/>
        <w:rPr>
          <w:sz w:val="28"/>
          <w:szCs w:val="28"/>
        </w:rPr>
      </w:pPr>
      <w:r w:rsidRPr="00280275">
        <w:rPr>
          <w:sz w:val="28"/>
          <w:szCs w:val="28"/>
        </w:rPr>
        <w:t xml:space="preserve">1. С 2017 года можно будет льготировать </w:t>
      </w:r>
      <w:hyperlink r:id="rId171" w:history="1">
        <w:r w:rsidRPr="00280275">
          <w:rPr>
            <w:sz w:val="28"/>
            <w:szCs w:val="28"/>
          </w:rPr>
          <w:t xml:space="preserve">законсервированные </w:t>
        </w:r>
        <w:r w:rsidRPr="00280275">
          <w:rPr>
            <w:sz w:val="28"/>
            <w:szCs w:val="28"/>
          </w:rPr>
          <w:lastRenderedPageBreak/>
          <w:t>кап</w:t>
        </w:r>
        <w:r w:rsidR="008D1052">
          <w:rPr>
            <w:sz w:val="28"/>
            <w:szCs w:val="28"/>
          </w:rPr>
          <w:t xml:space="preserve">итальные </w:t>
        </w:r>
        <w:r w:rsidRPr="00280275">
          <w:rPr>
            <w:sz w:val="28"/>
            <w:szCs w:val="28"/>
          </w:rPr>
          <w:t>строения</w:t>
        </w:r>
      </w:hyperlink>
      <w:r w:rsidRPr="00280275">
        <w:rPr>
          <w:sz w:val="28"/>
          <w:szCs w:val="28"/>
        </w:rPr>
        <w:t>, включенные в Перечень неиспользуемых (неэффективно используемых) кап</w:t>
      </w:r>
      <w:r w:rsidR="008D1052">
        <w:rPr>
          <w:sz w:val="28"/>
          <w:szCs w:val="28"/>
        </w:rPr>
        <w:t xml:space="preserve">итальных </w:t>
      </w:r>
      <w:r w:rsidRPr="00280275">
        <w:rPr>
          <w:sz w:val="28"/>
          <w:szCs w:val="28"/>
        </w:rPr>
        <w:t xml:space="preserve">строений и земельных участков (далее </w:t>
      </w:r>
      <w:r w:rsidR="008D1052">
        <w:rPr>
          <w:sz w:val="28"/>
          <w:szCs w:val="28"/>
        </w:rPr>
        <w:t>–</w:t>
      </w:r>
      <w:r w:rsidRPr="00280275">
        <w:rPr>
          <w:sz w:val="28"/>
          <w:szCs w:val="28"/>
        </w:rPr>
        <w:t xml:space="preserve"> Перечень</w:t>
      </w:r>
      <w:r w:rsidR="008D1052">
        <w:rPr>
          <w:sz w:val="28"/>
          <w:szCs w:val="28"/>
        </w:rPr>
        <w:t xml:space="preserve"> </w:t>
      </w:r>
      <w:r w:rsidRPr="00280275">
        <w:rPr>
          <w:sz w:val="28"/>
          <w:szCs w:val="28"/>
        </w:rPr>
        <w:t>неиспользуемого имущества) (</w:t>
      </w:r>
      <w:hyperlink r:id="rId172" w:history="1">
        <w:r w:rsidRPr="00280275">
          <w:rPr>
            <w:sz w:val="28"/>
            <w:szCs w:val="28"/>
          </w:rPr>
          <w:t>подп. 1.4 п. 1</w:t>
        </w:r>
      </w:hyperlink>
      <w:r w:rsidRPr="00280275">
        <w:rPr>
          <w:sz w:val="28"/>
          <w:szCs w:val="28"/>
        </w:rPr>
        <w:t xml:space="preserve">, </w:t>
      </w:r>
      <w:hyperlink r:id="rId173" w:history="1">
        <w:r w:rsidRPr="00280275">
          <w:rPr>
            <w:sz w:val="28"/>
            <w:szCs w:val="28"/>
          </w:rPr>
          <w:t>п. 7 ст. 186</w:t>
        </w:r>
      </w:hyperlink>
      <w:r w:rsidRPr="00280275">
        <w:rPr>
          <w:sz w:val="28"/>
          <w:szCs w:val="28"/>
        </w:rPr>
        <w:t xml:space="preserve"> НК-2017).</w:t>
      </w:r>
    </w:p>
    <w:p w:rsidR="00A8296A" w:rsidRPr="00280275" w:rsidRDefault="00A8296A" w:rsidP="008B54CE">
      <w:pPr>
        <w:pStyle w:val="ConsPlusNormal"/>
        <w:ind w:firstLine="709"/>
        <w:jc w:val="both"/>
        <w:rPr>
          <w:sz w:val="28"/>
          <w:szCs w:val="28"/>
        </w:rPr>
      </w:pPr>
      <w:r w:rsidRPr="00280275">
        <w:rPr>
          <w:sz w:val="28"/>
          <w:szCs w:val="28"/>
        </w:rPr>
        <w:t>2. Период, за который надо рассчитать и уплатить налог по оказавшимся в излишке по результатам инвентаризации кап</w:t>
      </w:r>
      <w:r w:rsidR="008D1052">
        <w:rPr>
          <w:sz w:val="28"/>
          <w:szCs w:val="28"/>
        </w:rPr>
        <w:t xml:space="preserve">итальным </w:t>
      </w:r>
      <w:r w:rsidRPr="00280275">
        <w:rPr>
          <w:sz w:val="28"/>
          <w:szCs w:val="28"/>
        </w:rPr>
        <w:t>строениям, их частям, машино-местам, будет сокращен до трех лет, предшествующих дате выявления излишков (</w:t>
      </w:r>
      <w:hyperlink r:id="rId174" w:history="1">
        <w:r w:rsidRPr="00280275">
          <w:rPr>
            <w:sz w:val="28"/>
            <w:szCs w:val="28"/>
          </w:rPr>
          <w:t>ч. 7</w:t>
        </w:r>
      </w:hyperlink>
      <w:r w:rsidRPr="00280275">
        <w:rPr>
          <w:sz w:val="28"/>
          <w:szCs w:val="28"/>
        </w:rPr>
        <w:t xml:space="preserve"> и </w:t>
      </w:r>
      <w:hyperlink r:id="rId175" w:history="1">
        <w:r w:rsidRPr="00280275">
          <w:rPr>
            <w:sz w:val="28"/>
            <w:szCs w:val="28"/>
          </w:rPr>
          <w:t>8 п. 7 ст. 189</w:t>
        </w:r>
      </w:hyperlink>
      <w:r w:rsidRPr="00280275">
        <w:rPr>
          <w:sz w:val="28"/>
          <w:szCs w:val="28"/>
        </w:rPr>
        <w:t xml:space="preserve"> НК-2017).</w:t>
      </w:r>
    </w:p>
    <w:p w:rsidR="00A8296A" w:rsidRPr="00280275" w:rsidRDefault="00A8296A" w:rsidP="008B54CE">
      <w:pPr>
        <w:pStyle w:val="ConsPlusNormal"/>
        <w:ind w:firstLine="709"/>
        <w:jc w:val="both"/>
        <w:rPr>
          <w:sz w:val="28"/>
          <w:szCs w:val="28"/>
        </w:rPr>
      </w:pPr>
      <w:r w:rsidRPr="00280275">
        <w:rPr>
          <w:sz w:val="28"/>
          <w:szCs w:val="28"/>
        </w:rPr>
        <w:t xml:space="preserve">Начиная с 2017 года период для расчета налога сокращен. Теперь организации по таким объектам будут исчислять налог в зависимости от возможности документально установить дату приобретения (получения, создания) (далее </w:t>
      </w:r>
      <w:r w:rsidR="008D1052">
        <w:rPr>
          <w:sz w:val="28"/>
          <w:szCs w:val="28"/>
        </w:rPr>
        <w:t>–</w:t>
      </w:r>
      <w:r w:rsidRPr="00280275">
        <w:rPr>
          <w:sz w:val="28"/>
          <w:szCs w:val="28"/>
        </w:rPr>
        <w:t xml:space="preserve"> дата</w:t>
      </w:r>
      <w:r w:rsidR="008D1052">
        <w:rPr>
          <w:sz w:val="28"/>
          <w:szCs w:val="28"/>
        </w:rPr>
        <w:t xml:space="preserve"> </w:t>
      </w:r>
      <w:r w:rsidRPr="00280275">
        <w:rPr>
          <w:sz w:val="28"/>
          <w:szCs w:val="28"/>
        </w:rPr>
        <w:t>приобретения) объекта</w:t>
      </w:r>
      <w:r w:rsidR="0078553D">
        <w:rPr>
          <w:sz w:val="28"/>
          <w:szCs w:val="28"/>
        </w:rPr>
        <w:t>.</w:t>
      </w:r>
    </w:p>
    <w:p w:rsidR="00A8296A" w:rsidRPr="00280275" w:rsidRDefault="00A8296A" w:rsidP="008B54CE">
      <w:pPr>
        <w:pStyle w:val="ConsPlusNormal"/>
        <w:ind w:firstLine="709"/>
        <w:jc w:val="both"/>
        <w:rPr>
          <w:sz w:val="28"/>
          <w:szCs w:val="28"/>
        </w:rPr>
      </w:pPr>
      <w:r w:rsidRPr="00280275">
        <w:rPr>
          <w:sz w:val="28"/>
          <w:szCs w:val="28"/>
        </w:rPr>
        <w:t xml:space="preserve">3. Перечень объектов налогообложения в 2017 году остается прежним. При этом определение объекта сверхнормативного незавершенного строительства (далее </w:t>
      </w:r>
      <w:r w:rsidR="007E1B71">
        <w:rPr>
          <w:sz w:val="28"/>
          <w:szCs w:val="28"/>
        </w:rPr>
        <w:t>–</w:t>
      </w:r>
      <w:r w:rsidRPr="00280275">
        <w:rPr>
          <w:sz w:val="28"/>
          <w:szCs w:val="28"/>
        </w:rPr>
        <w:t xml:space="preserve"> объект</w:t>
      </w:r>
      <w:r w:rsidR="007E1B71">
        <w:rPr>
          <w:sz w:val="28"/>
          <w:szCs w:val="28"/>
        </w:rPr>
        <w:t xml:space="preserve"> </w:t>
      </w:r>
      <w:r w:rsidRPr="00280275">
        <w:rPr>
          <w:sz w:val="28"/>
          <w:szCs w:val="28"/>
        </w:rPr>
        <w:t>СНС) изменено.</w:t>
      </w:r>
      <w:r w:rsidR="007E1B71">
        <w:rPr>
          <w:sz w:val="28"/>
          <w:szCs w:val="28"/>
        </w:rPr>
        <w:t xml:space="preserve"> </w:t>
      </w:r>
      <w:r w:rsidRPr="00280275">
        <w:rPr>
          <w:sz w:val="28"/>
          <w:szCs w:val="28"/>
        </w:rPr>
        <w:t xml:space="preserve">Определение СНС приведено в соответствие с ТКП 45-1.03-122-2015 </w:t>
      </w:r>
      <w:r w:rsidR="007E1B71">
        <w:rPr>
          <w:sz w:val="28"/>
          <w:szCs w:val="28"/>
        </w:rPr>
        <w:t>«</w:t>
      </w:r>
      <w:r w:rsidRPr="00280275">
        <w:rPr>
          <w:sz w:val="28"/>
          <w:szCs w:val="28"/>
        </w:rPr>
        <w:t>Нормы продолжительности строительства зданий, сооружений и их комплексов. Общие положения</w:t>
      </w:r>
      <w:r w:rsidR="007E1B71">
        <w:rPr>
          <w:sz w:val="28"/>
          <w:szCs w:val="28"/>
        </w:rPr>
        <w:t>»</w:t>
      </w:r>
      <w:r w:rsidRPr="00280275">
        <w:rPr>
          <w:sz w:val="28"/>
          <w:szCs w:val="28"/>
        </w:rPr>
        <w:t xml:space="preserve"> (</w:t>
      </w:r>
      <w:hyperlink r:id="rId176" w:history="1">
        <w:r w:rsidRPr="00280275">
          <w:rPr>
            <w:sz w:val="28"/>
            <w:szCs w:val="28"/>
          </w:rPr>
          <w:t>абз. 3 ч. 2 п. 1 ст. 185</w:t>
        </w:r>
      </w:hyperlink>
      <w:r w:rsidRPr="00280275">
        <w:rPr>
          <w:sz w:val="28"/>
          <w:szCs w:val="28"/>
        </w:rPr>
        <w:t xml:space="preserve"> НК-2017).</w:t>
      </w:r>
    </w:p>
    <w:p w:rsidR="00A8296A" w:rsidRPr="00280275" w:rsidRDefault="00A8296A" w:rsidP="008B54CE">
      <w:pPr>
        <w:pStyle w:val="ConsPlusNormal"/>
        <w:ind w:firstLine="709"/>
        <w:jc w:val="both"/>
        <w:rPr>
          <w:sz w:val="28"/>
          <w:szCs w:val="28"/>
        </w:rPr>
      </w:pPr>
      <w:r w:rsidRPr="00280275">
        <w:rPr>
          <w:sz w:val="28"/>
          <w:szCs w:val="28"/>
        </w:rPr>
        <w:t>Так, с 2017 года объектом СНС признаются здания, сооружения и передаточные устройства, сроки возведения (в том числе по строительному проекту на реконструкцию) которых с учетом периодов приостановления строительства, оформленных в установленном законодательством порядке, превысили нормативную продолжительность строительства, определенную утвержденной проектной документацией.</w:t>
      </w:r>
    </w:p>
    <w:p w:rsidR="00A8296A" w:rsidRDefault="00A8296A" w:rsidP="008B54CE">
      <w:pPr>
        <w:pStyle w:val="ConsPlusNormal"/>
        <w:ind w:firstLine="709"/>
        <w:jc w:val="both"/>
        <w:rPr>
          <w:sz w:val="28"/>
          <w:szCs w:val="28"/>
        </w:rPr>
      </w:pPr>
      <w:r w:rsidRPr="00280275">
        <w:rPr>
          <w:sz w:val="28"/>
          <w:szCs w:val="28"/>
        </w:rPr>
        <w:t>4. С 2017 года расширен перечень кап</w:t>
      </w:r>
      <w:r w:rsidR="0078553D">
        <w:rPr>
          <w:sz w:val="28"/>
          <w:szCs w:val="28"/>
        </w:rPr>
        <w:t xml:space="preserve">итальных </w:t>
      </w:r>
      <w:r w:rsidRPr="00280275">
        <w:rPr>
          <w:sz w:val="28"/>
          <w:szCs w:val="28"/>
        </w:rPr>
        <w:t>строений, объектов СНС, не признаваемых объектами обложения налогом на недвижимость. К ним</w:t>
      </w:r>
      <w:r>
        <w:rPr>
          <w:sz w:val="28"/>
          <w:szCs w:val="28"/>
        </w:rPr>
        <w:t>,</w:t>
      </w:r>
      <w:r w:rsidRPr="00280275">
        <w:rPr>
          <w:sz w:val="28"/>
          <w:szCs w:val="28"/>
        </w:rPr>
        <w:t xml:space="preserve"> в том числе относятся кап</w:t>
      </w:r>
      <w:r w:rsidR="0078553D">
        <w:rPr>
          <w:sz w:val="28"/>
          <w:szCs w:val="28"/>
        </w:rPr>
        <w:t xml:space="preserve">итальные </w:t>
      </w:r>
      <w:r w:rsidRPr="00280275">
        <w:rPr>
          <w:sz w:val="28"/>
          <w:szCs w:val="28"/>
        </w:rPr>
        <w:t>строения и объекты СНС, возведенные за счет средств международной технической помощи (</w:t>
      </w:r>
      <w:hyperlink r:id="rId177" w:history="1">
        <w:r w:rsidRPr="00280275">
          <w:rPr>
            <w:sz w:val="28"/>
            <w:szCs w:val="28"/>
          </w:rPr>
          <w:t>подп. 2.3 п. 2 ст. 185</w:t>
        </w:r>
      </w:hyperlink>
      <w:r w:rsidRPr="00280275">
        <w:rPr>
          <w:sz w:val="28"/>
          <w:szCs w:val="28"/>
        </w:rPr>
        <w:t xml:space="preserve"> НК-2017).</w:t>
      </w:r>
    </w:p>
    <w:p w:rsidR="00A8296A" w:rsidRPr="0078553D" w:rsidRDefault="0078553D" w:rsidP="008B54CE">
      <w:pPr>
        <w:pStyle w:val="ConsPlusNormal"/>
        <w:spacing w:before="60"/>
        <w:ind w:firstLine="709"/>
        <w:jc w:val="both"/>
        <w:rPr>
          <w:i/>
          <w:sz w:val="28"/>
          <w:szCs w:val="28"/>
        </w:rPr>
      </w:pPr>
      <w:bookmarkStart w:id="67" w:name="_Toc498431763"/>
      <w:r w:rsidRPr="0078553D">
        <w:rPr>
          <w:i/>
          <w:sz w:val="28"/>
          <w:szCs w:val="28"/>
        </w:rPr>
        <w:t>Земельный налог</w:t>
      </w:r>
      <w:bookmarkEnd w:id="67"/>
    </w:p>
    <w:p w:rsidR="00A8296A" w:rsidRPr="00280275" w:rsidRDefault="00A8296A" w:rsidP="008B54CE">
      <w:pPr>
        <w:pStyle w:val="ConsPlusNormal"/>
        <w:ind w:firstLine="709"/>
        <w:jc w:val="both"/>
        <w:rPr>
          <w:sz w:val="28"/>
          <w:szCs w:val="28"/>
        </w:rPr>
      </w:pPr>
      <w:r w:rsidRPr="00280275">
        <w:rPr>
          <w:sz w:val="28"/>
          <w:szCs w:val="28"/>
        </w:rPr>
        <w:t>1. Предусмотрено, что для расчета земельного налога кадастровая стоимость земельного участка с 2017 года устанавливается в белорусских рублях, а не в долларах США, как ранее (</w:t>
      </w:r>
      <w:hyperlink r:id="rId178" w:history="1">
        <w:r w:rsidRPr="00280275">
          <w:rPr>
            <w:sz w:val="28"/>
            <w:szCs w:val="28"/>
          </w:rPr>
          <w:t>ст. 195</w:t>
        </w:r>
      </w:hyperlink>
      <w:r w:rsidRPr="00280275">
        <w:rPr>
          <w:sz w:val="28"/>
          <w:szCs w:val="28"/>
        </w:rPr>
        <w:t xml:space="preserve">, </w:t>
      </w:r>
      <w:hyperlink r:id="rId179" w:history="1">
        <w:r w:rsidRPr="00280275">
          <w:rPr>
            <w:sz w:val="28"/>
            <w:szCs w:val="28"/>
          </w:rPr>
          <w:t>197</w:t>
        </w:r>
      </w:hyperlink>
      <w:r w:rsidRPr="00280275">
        <w:rPr>
          <w:sz w:val="28"/>
          <w:szCs w:val="28"/>
        </w:rPr>
        <w:t xml:space="preserve">, </w:t>
      </w:r>
      <w:hyperlink r:id="rId180" w:history="1">
        <w:r w:rsidRPr="00280275">
          <w:rPr>
            <w:sz w:val="28"/>
            <w:szCs w:val="28"/>
          </w:rPr>
          <w:t>198</w:t>
        </w:r>
      </w:hyperlink>
      <w:r w:rsidRPr="00280275">
        <w:rPr>
          <w:sz w:val="28"/>
          <w:szCs w:val="28"/>
        </w:rPr>
        <w:t xml:space="preserve">, </w:t>
      </w:r>
      <w:hyperlink r:id="rId181" w:history="1">
        <w:r w:rsidRPr="00280275">
          <w:rPr>
            <w:sz w:val="28"/>
            <w:szCs w:val="28"/>
          </w:rPr>
          <w:t>201</w:t>
        </w:r>
      </w:hyperlink>
      <w:r w:rsidRPr="00280275">
        <w:rPr>
          <w:sz w:val="28"/>
          <w:szCs w:val="28"/>
        </w:rPr>
        <w:t xml:space="preserve"> НК-2017).</w:t>
      </w:r>
    </w:p>
    <w:p w:rsidR="00A8296A" w:rsidRPr="00280275" w:rsidRDefault="00A8296A" w:rsidP="008B54CE">
      <w:pPr>
        <w:pStyle w:val="ConsPlusNormal"/>
        <w:ind w:firstLine="709"/>
        <w:jc w:val="both"/>
        <w:rPr>
          <w:sz w:val="28"/>
          <w:szCs w:val="28"/>
        </w:rPr>
      </w:pPr>
      <w:r w:rsidRPr="00280275">
        <w:rPr>
          <w:sz w:val="28"/>
          <w:szCs w:val="28"/>
        </w:rPr>
        <w:t xml:space="preserve">2. С </w:t>
      </w:r>
      <w:r w:rsidR="0078553D">
        <w:rPr>
          <w:sz w:val="28"/>
          <w:szCs w:val="28"/>
        </w:rPr>
        <w:t>1 января 2017</w:t>
      </w:r>
      <w:r w:rsidRPr="00280275">
        <w:rPr>
          <w:sz w:val="28"/>
          <w:szCs w:val="28"/>
        </w:rPr>
        <w:t xml:space="preserve"> года в связи индексацией повышены ставки земельного налога (</w:t>
      </w:r>
      <w:hyperlink r:id="rId182" w:history="1">
        <w:r w:rsidRPr="00280275">
          <w:rPr>
            <w:sz w:val="28"/>
            <w:szCs w:val="28"/>
          </w:rPr>
          <w:t>ст. 196</w:t>
        </w:r>
      </w:hyperlink>
      <w:r w:rsidRPr="00280275">
        <w:rPr>
          <w:sz w:val="28"/>
          <w:szCs w:val="28"/>
        </w:rPr>
        <w:t xml:space="preserve"> - </w:t>
      </w:r>
      <w:hyperlink r:id="rId183" w:history="1">
        <w:r w:rsidRPr="00280275">
          <w:rPr>
            <w:sz w:val="28"/>
            <w:szCs w:val="28"/>
          </w:rPr>
          <w:t>198</w:t>
        </w:r>
      </w:hyperlink>
      <w:r w:rsidRPr="00280275">
        <w:rPr>
          <w:sz w:val="28"/>
          <w:szCs w:val="28"/>
        </w:rPr>
        <w:t xml:space="preserve">, </w:t>
      </w:r>
      <w:hyperlink r:id="rId184" w:history="1">
        <w:r w:rsidRPr="00280275">
          <w:rPr>
            <w:sz w:val="28"/>
            <w:szCs w:val="28"/>
          </w:rPr>
          <w:t>201</w:t>
        </w:r>
      </w:hyperlink>
      <w:r w:rsidRPr="00280275">
        <w:rPr>
          <w:sz w:val="28"/>
          <w:szCs w:val="28"/>
        </w:rPr>
        <w:t xml:space="preserve">, </w:t>
      </w:r>
      <w:hyperlink r:id="rId185" w:history="1">
        <w:r w:rsidRPr="00280275">
          <w:rPr>
            <w:sz w:val="28"/>
            <w:szCs w:val="28"/>
          </w:rPr>
          <w:t>приложения 2</w:t>
        </w:r>
      </w:hyperlink>
      <w:r w:rsidRPr="00280275">
        <w:rPr>
          <w:sz w:val="28"/>
          <w:szCs w:val="28"/>
        </w:rPr>
        <w:t xml:space="preserve"> и </w:t>
      </w:r>
      <w:hyperlink r:id="rId186" w:history="1">
        <w:r w:rsidRPr="00280275">
          <w:rPr>
            <w:sz w:val="28"/>
            <w:szCs w:val="28"/>
          </w:rPr>
          <w:t>3</w:t>
        </w:r>
      </w:hyperlink>
      <w:r w:rsidRPr="00280275">
        <w:rPr>
          <w:sz w:val="28"/>
          <w:szCs w:val="28"/>
        </w:rPr>
        <w:t xml:space="preserve"> к НК-2017).</w:t>
      </w:r>
    </w:p>
    <w:p w:rsidR="00A8296A" w:rsidRPr="00280275" w:rsidRDefault="00A8296A" w:rsidP="008B54CE">
      <w:pPr>
        <w:pStyle w:val="ConsPlusNormal"/>
        <w:ind w:firstLine="709"/>
        <w:jc w:val="both"/>
        <w:rPr>
          <w:sz w:val="28"/>
          <w:szCs w:val="28"/>
        </w:rPr>
      </w:pPr>
      <w:r w:rsidRPr="00280275">
        <w:rPr>
          <w:sz w:val="28"/>
          <w:szCs w:val="28"/>
        </w:rPr>
        <w:t>Так, увеличились ставки земельного налога:</w:t>
      </w:r>
    </w:p>
    <w:p w:rsidR="00A8296A" w:rsidRPr="00280275" w:rsidRDefault="00A8296A" w:rsidP="008B54CE">
      <w:pPr>
        <w:pStyle w:val="ConsPlusNormal"/>
        <w:ind w:firstLine="709"/>
        <w:jc w:val="both"/>
        <w:rPr>
          <w:sz w:val="28"/>
          <w:szCs w:val="28"/>
        </w:rPr>
      </w:pPr>
      <w:r w:rsidRPr="00280275">
        <w:rPr>
          <w:sz w:val="28"/>
          <w:szCs w:val="28"/>
        </w:rPr>
        <w:t>на земли сельскохозяйственного назначения (</w:t>
      </w:r>
      <w:hyperlink r:id="rId187" w:history="1">
        <w:r w:rsidRPr="00280275">
          <w:rPr>
            <w:sz w:val="28"/>
            <w:szCs w:val="28"/>
          </w:rPr>
          <w:t>ст. 196</w:t>
        </w:r>
      </w:hyperlink>
      <w:r w:rsidRPr="00280275">
        <w:rPr>
          <w:sz w:val="28"/>
          <w:szCs w:val="28"/>
        </w:rPr>
        <w:t xml:space="preserve">, </w:t>
      </w:r>
      <w:hyperlink r:id="rId188" w:history="1">
        <w:r w:rsidRPr="00280275">
          <w:rPr>
            <w:sz w:val="28"/>
            <w:szCs w:val="28"/>
          </w:rPr>
          <w:t>приложение 2</w:t>
        </w:r>
      </w:hyperlink>
      <w:r w:rsidRPr="00280275">
        <w:rPr>
          <w:sz w:val="28"/>
          <w:szCs w:val="28"/>
        </w:rPr>
        <w:t xml:space="preserve">, </w:t>
      </w:r>
      <w:hyperlink r:id="rId189" w:history="1">
        <w:r w:rsidRPr="00280275">
          <w:rPr>
            <w:sz w:val="28"/>
            <w:szCs w:val="28"/>
          </w:rPr>
          <w:t>3</w:t>
        </w:r>
      </w:hyperlink>
      <w:r w:rsidRPr="00280275">
        <w:rPr>
          <w:sz w:val="28"/>
          <w:szCs w:val="28"/>
        </w:rPr>
        <w:t xml:space="preserve"> к НК-2017);</w:t>
      </w:r>
    </w:p>
    <w:p w:rsidR="00A8296A" w:rsidRPr="00280275" w:rsidRDefault="00A8296A" w:rsidP="008B54CE">
      <w:pPr>
        <w:pStyle w:val="ConsPlusNormal"/>
        <w:ind w:firstLine="709"/>
        <w:jc w:val="both"/>
        <w:rPr>
          <w:sz w:val="28"/>
          <w:szCs w:val="28"/>
        </w:rPr>
      </w:pPr>
      <w:r w:rsidRPr="00280275">
        <w:rPr>
          <w:sz w:val="28"/>
          <w:szCs w:val="28"/>
        </w:rPr>
        <w:t>на земли населенных пунктов (</w:t>
      </w:r>
      <w:hyperlink r:id="rId190" w:history="1">
        <w:r w:rsidRPr="00280275">
          <w:rPr>
            <w:sz w:val="28"/>
            <w:szCs w:val="28"/>
          </w:rPr>
          <w:t>ст. 197</w:t>
        </w:r>
      </w:hyperlink>
      <w:r w:rsidRPr="00280275">
        <w:rPr>
          <w:sz w:val="28"/>
          <w:szCs w:val="28"/>
        </w:rPr>
        <w:t xml:space="preserve"> НК-2017);</w:t>
      </w:r>
    </w:p>
    <w:p w:rsidR="00A8296A" w:rsidRPr="00280275" w:rsidRDefault="00A8296A" w:rsidP="008B54CE">
      <w:pPr>
        <w:pStyle w:val="ConsPlusNormal"/>
        <w:ind w:firstLine="709"/>
        <w:jc w:val="both"/>
        <w:rPr>
          <w:sz w:val="28"/>
          <w:szCs w:val="28"/>
        </w:rPr>
      </w:pPr>
      <w:r w:rsidRPr="00280275">
        <w:rPr>
          <w:sz w:val="28"/>
          <w:szCs w:val="28"/>
        </w:rPr>
        <w:t>на земли промышленности, транспорта, связи, энергетики, обороны и иного назначения, расположенные за пределами населенных пунктов, земли садоводческих товариществ и дачных кооперативов (</w:t>
      </w:r>
      <w:hyperlink r:id="rId191" w:history="1">
        <w:r w:rsidRPr="00280275">
          <w:rPr>
            <w:sz w:val="28"/>
            <w:szCs w:val="28"/>
          </w:rPr>
          <w:t>ст. 198</w:t>
        </w:r>
      </w:hyperlink>
      <w:r w:rsidRPr="00280275">
        <w:rPr>
          <w:sz w:val="28"/>
          <w:szCs w:val="28"/>
        </w:rPr>
        <w:t xml:space="preserve"> НК-2017);</w:t>
      </w:r>
    </w:p>
    <w:p w:rsidR="00A8296A" w:rsidRPr="00280275" w:rsidRDefault="00A8296A" w:rsidP="008B54CE">
      <w:pPr>
        <w:pStyle w:val="ConsPlusNormal"/>
        <w:ind w:firstLine="709"/>
        <w:jc w:val="both"/>
        <w:rPr>
          <w:sz w:val="28"/>
          <w:szCs w:val="28"/>
        </w:rPr>
      </w:pPr>
      <w:r w:rsidRPr="00280275">
        <w:rPr>
          <w:sz w:val="28"/>
          <w:szCs w:val="28"/>
        </w:rPr>
        <w:t>на земли природоохранного, оздоровительного, рекреационного и историко-культурного назначения (</w:t>
      </w:r>
      <w:hyperlink r:id="rId192" w:history="1">
        <w:r w:rsidRPr="00280275">
          <w:rPr>
            <w:sz w:val="28"/>
            <w:szCs w:val="28"/>
          </w:rPr>
          <w:t>ст. 201</w:t>
        </w:r>
      </w:hyperlink>
      <w:r w:rsidRPr="00280275">
        <w:rPr>
          <w:sz w:val="28"/>
          <w:szCs w:val="28"/>
        </w:rPr>
        <w:t xml:space="preserve"> НК-2017).</w:t>
      </w:r>
    </w:p>
    <w:p w:rsidR="00A8296A" w:rsidRPr="0078553D" w:rsidRDefault="0078553D" w:rsidP="008B54CE">
      <w:pPr>
        <w:pStyle w:val="ConsPlusNormal"/>
        <w:spacing w:before="60"/>
        <w:ind w:firstLine="709"/>
        <w:jc w:val="both"/>
        <w:rPr>
          <w:i/>
          <w:sz w:val="28"/>
          <w:szCs w:val="28"/>
        </w:rPr>
      </w:pPr>
      <w:bookmarkStart w:id="68" w:name="_Toc498431764"/>
      <w:r w:rsidRPr="0078553D">
        <w:rPr>
          <w:i/>
          <w:sz w:val="28"/>
          <w:szCs w:val="28"/>
        </w:rPr>
        <w:lastRenderedPageBreak/>
        <w:t>Экологические платежи</w:t>
      </w:r>
      <w:bookmarkEnd w:id="68"/>
    </w:p>
    <w:p w:rsidR="00A8296A" w:rsidRPr="00280275" w:rsidRDefault="00A8296A" w:rsidP="008B54CE">
      <w:pPr>
        <w:pStyle w:val="ConsPlusNormal"/>
        <w:ind w:firstLine="709"/>
        <w:jc w:val="both"/>
        <w:rPr>
          <w:sz w:val="28"/>
          <w:szCs w:val="28"/>
        </w:rPr>
      </w:pPr>
      <w:r w:rsidRPr="00280275">
        <w:rPr>
          <w:sz w:val="28"/>
          <w:szCs w:val="28"/>
        </w:rPr>
        <w:t>В связи с индексацией с 2017 года увеличились ставки экологического налога и налога за добычу (изъятие) природных ресурсов:</w:t>
      </w:r>
    </w:p>
    <w:p w:rsidR="00A8296A" w:rsidRPr="00280275" w:rsidRDefault="00A8296A" w:rsidP="008B54CE">
      <w:pPr>
        <w:pStyle w:val="ConsPlusNormal"/>
        <w:ind w:firstLine="709"/>
        <w:jc w:val="both"/>
        <w:rPr>
          <w:sz w:val="28"/>
          <w:szCs w:val="28"/>
        </w:rPr>
      </w:pPr>
      <w:r w:rsidRPr="00280275">
        <w:rPr>
          <w:sz w:val="28"/>
          <w:szCs w:val="28"/>
        </w:rPr>
        <w:t>экологического налога за выбросы загрязняющих веществ в воздух (</w:t>
      </w:r>
      <w:hyperlink r:id="rId193" w:history="1">
        <w:r w:rsidRPr="00280275">
          <w:rPr>
            <w:sz w:val="28"/>
            <w:szCs w:val="28"/>
          </w:rPr>
          <w:t>приложение 6</w:t>
        </w:r>
      </w:hyperlink>
      <w:r w:rsidRPr="00280275">
        <w:rPr>
          <w:sz w:val="28"/>
          <w:szCs w:val="28"/>
        </w:rPr>
        <w:t xml:space="preserve"> к НК-2017);</w:t>
      </w:r>
    </w:p>
    <w:p w:rsidR="00A8296A" w:rsidRPr="00280275" w:rsidRDefault="00A8296A" w:rsidP="008B54CE">
      <w:pPr>
        <w:pStyle w:val="ConsPlusNormal"/>
        <w:ind w:firstLine="709"/>
        <w:jc w:val="both"/>
        <w:rPr>
          <w:sz w:val="28"/>
          <w:szCs w:val="28"/>
        </w:rPr>
      </w:pPr>
      <w:r w:rsidRPr="00280275">
        <w:rPr>
          <w:sz w:val="28"/>
          <w:szCs w:val="28"/>
        </w:rPr>
        <w:t>экологического налога за сбросы сточных вод (</w:t>
      </w:r>
      <w:hyperlink r:id="rId194" w:history="1">
        <w:r w:rsidRPr="00280275">
          <w:rPr>
            <w:sz w:val="28"/>
            <w:szCs w:val="28"/>
          </w:rPr>
          <w:t>приложение 7</w:t>
        </w:r>
      </w:hyperlink>
      <w:r w:rsidRPr="00280275">
        <w:rPr>
          <w:sz w:val="28"/>
          <w:szCs w:val="28"/>
        </w:rPr>
        <w:t xml:space="preserve"> к НК-2017);</w:t>
      </w:r>
    </w:p>
    <w:p w:rsidR="00A8296A" w:rsidRPr="00280275" w:rsidRDefault="00A8296A" w:rsidP="008B54CE">
      <w:pPr>
        <w:pStyle w:val="ConsPlusNormal"/>
        <w:ind w:firstLine="709"/>
        <w:jc w:val="both"/>
        <w:rPr>
          <w:sz w:val="28"/>
          <w:szCs w:val="28"/>
        </w:rPr>
      </w:pPr>
      <w:r w:rsidRPr="00280275">
        <w:rPr>
          <w:sz w:val="28"/>
          <w:szCs w:val="28"/>
        </w:rPr>
        <w:t>экологического налога за хранение, захоронение отходов производства (</w:t>
      </w:r>
      <w:hyperlink r:id="rId195" w:history="1">
        <w:r w:rsidRPr="00280275">
          <w:rPr>
            <w:sz w:val="28"/>
            <w:szCs w:val="28"/>
          </w:rPr>
          <w:t>приложение 8</w:t>
        </w:r>
      </w:hyperlink>
      <w:r w:rsidRPr="00280275">
        <w:rPr>
          <w:sz w:val="28"/>
          <w:szCs w:val="28"/>
        </w:rPr>
        <w:t xml:space="preserve"> к НК-2017);</w:t>
      </w:r>
    </w:p>
    <w:p w:rsidR="0078553D" w:rsidRDefault="00A8296A" w:rsidP="008B54CE">
      <w:pPr>
        <w:pStyle w:val="ConsPlusNormal"/>
        <w:ind w:firstLine="709"/>
        <w:jc w:val="both"/>
        <w:rPr>
          <w:sz w:val="28"/>
          <w:szCs w:val="28"/>
        </w:rPr>
      </w:pPr>
      <w:r w:rsidRPr="00280275">
        <w:rPr>
          <w:sz w:val="28"/>
          <w:szCs w:val="28"/>
        </w:rPr>
        <w:t>налога за добычу (изъятие) природных ресурсов (</w:t>
      </w:r>
      <w:hyperlink r:id="rId196" w:history="1">
        <w:r w:rsidRPr="00280275">
          <w:rPr>
            <w:sz w:val="28"/>
            <w:szCs w:val="28"/>
          </w:rPr>
          <w:t>приложение 10</w:t>
        </w:r>
      </w:hyperlink>
      <w:r w:rsidRPr="00280275">
        <w:rPr>
          <w:sz w:val="28"/>
          <w:szCs w:val="28"/>
        </w:rPr>
        <w:t xml:space="preserve"> к НК-2017, </w:t>
      </w:r>
      <w:hyperlink r:id="rId197" w:history="1">
        <w:r w:rsidRPr="00280275">
          <w:rPr>
            <w:sz w:val="28"/>
            <w:szCs w:val="28"/>
          </w:rPr>
          <w:t>ст. 213</w:t>
        </w:r>
      </w:hyperlink>
      <w:r w:rsidRPr="00280275">
        <w:rPr>
          <w:sz w:val="28"/>
          <w:szCs w:val="28"/>
        </w:rPr>
        <w:t xml:space="preserve"> НК-2017 в отношении соли калийной), но не по всем позициям.</w:t>
      </w:r>
    </w:p>
    <w:p w:rsidR="00A8296A" w:rsidRPr="001F7BF7" w:rsidRDefault="00A8296A" w:rsidP="008B54CE">
      <w:pPr>
        <w:pStyle w:val="ConsPlusNormal"/>
        <w:ind w:firstLine="709"/>
        <w:jc w:val="both"/>
        <w:rPr>
          <w:sz w:val="28"/>
          <w:szCs w:val="28"/>
        </w:rPr>
      </w:pPr>
      <w:r w:rsidRPr="00280275">
        <w:rPr>
          <w:sz w:val="28"/>
          <w:szCs w:val="28"/>
        </w:rPr>
        <w:t xml:space="preserve">Например, ставка налога за добычу подземных и поверхностных вод для хозяйственно-питьевого водоснабжения населения осталась прежней (0,01 </w:t>
      </w:r>
      <w:r w:rsidR="0078553D">
        <w:rPr>
          <w:sz w:val="28"/>
          <w:szCs w:val="28"/>
        </w:rPr>
        <w:t xml:space="preserve">белорусских </w:t>
      </w:r>
      <w:r w:rsidRPr="00280275">
        <w:rPr>
          <w:sz w:val="28"/>
          <w:szCs w:val="28"/>
        </w:rPr>
        <w:t>руб</w:t>
      </w:r>
      <w:r w:rsidR="0078553D">
        <w:rPr>
          <w:sz w:val="28"/>
          <w:szCs w:val="28"/>
        </w:rPr>
        <w:t>лей</w:t>
      </w:r>
      <w:r w:rsidRPr="00280275">
        <w:rPr>
          <w:sz w:val="28"/>
          <w:szCs w:val="28"/>
        </w:rPr>
        <w:t xml:space="preserve"> за 1 тонну).</w:t>
      </w:r>
    </w:p>
    <w:p w:rsidR="00A8296A" w:rsidRPr="002D3DB0" w:rsidRDefault="002D3DB0" w:rsidP="008B54CE">
      <w:pPr>
        <w:pStyle w:val="ConsPlusNormal"/>
        <w:spacing w:before="60"/>
        <w:ind w:firstLine="709"/>
        <w:jc w:val="both"/>
        <w:rPr>
          <w:i/>
          <w:sz w:val="28"/>
          <w:szCs w:val="28"/>
        </w:rPr>
      </w:pPr>
      <w:bookmarkStart w:id="69" w:name="_Toc497913510"/>
      <w:bookmarkStart w:id="70" w:name="_Toc498431765"/>
      <w:r w:rsidRPr="002D3DB0">
        <w:rPr>
          <w:i/>
          <w:sz w:val="28"/>
          <w:szCs w:val="28"/>
        </w:rPr>
        <w:t>Налог на доходы иностранных организаций</w:t>
      </w:r>
      <w:bookmarkEnd w:id="70"/>
      <w:r w:rsidRPr="002D3DB0">
        <w:rPr>
          <w:i/>
          <w:sz w:val="28"/>
          <w:szCs w:val="28"/>
        </w:rPr>
        <w:t xml:space="preserve"> </w:t>
      </w:r>
      <w:bookmarkEnd w:id="69"/>
    </w:p>
    <w:p w:rsidR="00A8296A" w:rsidRPr="009D773F" w:rsidRDefault="00A8296A" w:rsidP="008B54CE">
      <w:pPr>
        <w:pStyle w:val="ConsPlusNormal"/>
        <w:ind w:firstLine="709"/>
        <w:jc w:val="both"/>
        <w:rPr>
          <w:sz w:val="28"/>
          <w:szCs w:val="28"/>
        </w:rPr>
      </w:pPr>
      <w:r w:rsidRPr="009D773F">
        <w:rPr>
          <w:sz w:val="28"/>
          <w:szCs w:val="28"/>
        </w:rPr>
        <w:t xml:space="preserve">Дополнен перечень доходов, облагаемых </w:t>
      </w:r>
      <w:hyperlink r:id="rId198" w:history="1">
        <w:r w:rsidRPr="009D773F">
          <w:rPr>
            <w:sz w:val="28"/>
            <w:szCs w:val="28"/>
          </w:rPr>
          <w:t>налогом на доходы иностранных организаций</w:t>
        </w:r>
      </w:hyperlink>
      <w:r w:rsidRPr="009D773F">
        <w:rPr>
          <w:sz w:val="28"/>
          <w:szCs w:val="28"/>
        </w:rPr>
        <w:t>.</w:t>
      </w:r>
    </w:p>
    <w:p w:rsidR="00A8296A" w:rsidRPr="009D773F" w:rsidRDefault="00A8296A" w:rsidP="008B54CE">
      <w:pPr>
        <w:pStyle w:val="ConsPlusNormal"/>
        <w:ind w:firstLine="709"/>
        <w:jc w:val="both"/>
        <w:rPr>
          <w:sz w:val="28"/>
          <w:szCs w:val="28"/>
        </w:rPr>
      </w:pPr>
      <w:r w:rsidRPr="009D773F">
        <w:rPr>
          <w:sz w:val="28"/>
          <w:szCs w:val="28"/>
        </w:rPr>
        <w:t>С 2017 года налогом облагаются доходы иностранных организаций в части услуг:</w:t>
      </w:r>
    </w:p>
    <w:p w:rsidR="00A8296A" w:rsidRPr="009D773F" w:rsidRDefault="00A8296A" w:rsidP="008B54CE">
      <w:pPr>
        <w:pStyle w:val="ConsPlusNormal"/>
        <w:ind w:firstLine="709"/>
        <w:jc w:val="both"/>
        <w:rPr>
          <w:sz w:val="28"/>
          <w:szCs w:val="28"/>
        </w:rPr>
      </w:pPr>
      <w:r w:rsidRPr="009D773F">
        <w:rPr>
          <w:sz w:val="28"/>
          <w:szCs w:val="28"/>
        </w:rPr>
        <w:t>по поиску и (или) представлению заказчику информации о потенциальных покупателях (</w:t>
      </w:r>
      <w:hyperlink r:id="rId199" w:history="1">
        <w:r w:rsidRPr="009D773F">
          <w:rPr>
            <w:sz w:val="28"/>
            <w:szCs w:val="28"/>
          </w:rPr>
          <w:t>подп. 1.12.4 п. 1 ст. 146</w:t>
        </w:r>
      </w:hyperlink>
      <w:r w:rsidRPr="009D773F">
        <w:rPr>
          <w:sz w:val="28"/>
          <w:szCs w:val="28"/>
        </w:rPr>
        <w:t xml:space="preserve"> НК-2017);</w:t>
      </w:r>
    </w:p>
    <w:p w:rsidR="00A8296A" w:rsidRPr="009D773F" w:rsidRDefault="00A8296A" w:rsidP="008B54CE">
      <w:pPr>
        <w:pStyle w:val="ConsPlusNormal"/>
        <w:ind w:firstLine="709"/>
        <w:jc w:val="both"/>
        <w:rPr>
          <w:sz w:val="28"/>
          <w:szCs w:val="28"/>
        </w:rPr>
      </w:pPr>
      <w:r w:rsidRPr="009D773F">
        <w:rPr>
          <w:sz w:val="28"/>
          <w:szCs w:val="28"/>
        </w:rPr>
        <w:t>по обеспечению доступа к базам данных (</w:t>
      </w:r>
      <w:hyperlink r:id="rId200" w:history="1">
        <w:r w:rsidRPr="009D773F">
          <w:rPr>
            <w:sz w:val="28"/>
            <w:szCs w:val="28"/>
          </w:rPr>
          <w:t>подп. 1.14 п. 1 ст. 146</w:t>
        </w:r>
      </w:hyperlink>
      <w:r w:rsidRPr="009D773F">
        <w:rPr>
          <w:sz w:val="28"/>
          <w:szCs w:val="28"/>
        </w:rPr>
        <w:t xml:space="preserve"> НК-2017).</w:t>
      </w:r>
    </w:p>
    <w:p w:rsidR="00A8296A" w:rsidRPr="002D3DB0" w:rsidRDefault="002D3DB0" w:rsidP="008B54CE">
      <w:pPr>
        <w:pStyle w:val="ConsPlusNormal"/>
        <w:spacing w:before="60"/>
        <w:ind w:firstLine="709"/>
        <w:jc w:val="both"/>
        <w:rPr>
          <w:i/>
          <w:sz w:val="28"/>
          <w:szCs w:val="28"/>
        </w:rPr>
      </w:pPr>
      <w:bookmarkStart w:id="71" w:name="_Toc497913511"/>
      <w:bookmarkStart w:id="72" w:name="_Toc498431766"/>
      <w:r w:rsidRPr="002D3DB0">
        <w:rPr>
          <w:i/>
          <w:sz w:val="28"/>
          <w:szCs w:val="28"/>
        </w:rPr>
        <w:t>Налог на игорный бизнес</w:t>
      </w:r>
      <w:bookmarkEnd w:id="72"/>
      <w:r w:rsidRPr="002D3DB0">
        <w:rPr>
          <w:i/>
          <w:sz w:val="28"/>
          <w:szCs w:val="28"/>
        </w:rPr>
        <w:t xml:space="preserve"> </w:t>
      </w:r>
      <w:bookmarkEnd w:id="71"/>
    </w:p>
    <w:p w:rsidR="00A8296A" w:rsidRPr="009D773F" w:rsidRDefault="00A8296A" w:rsidP="008B54CE">
      <w:pPr>
        <w:pStyle w:val="ConsPlusNormal"/>
        <w:ind w:firstLine="709"/>
        <w:jc w:val="both"/>
        <w:rPr>
          <w:sz w:val="28"/>
          <w:szCs w:val="28"/>
        </w:rPr>
      </w:pPr>
      <w:r w:rsidRPr="009D773F">
        <w:rPr>
          <w:sz w:val="28"/>
          <w:szCs w:val="28"/>
        </w:rPr>
        <w:t>С 2017 года увеличены ставки налога на игорный бизнес. Неизменной остается лишь ставка налога за игровой автомат (</w:t>
      </w:r>
      <w:hyperlink r:id="rId201" w:history="1">
        <w:r w:rsidRPr="009D773F">
          <w:rPr>
            <w:sz w:val="28"/>
            <w:szCs w:val="28"/>
          </w:rPr>
          <w:t>ч. 1 п. 1 ст. 309</w:t>
        </w:r>
      </w:hyperlink>
      <w:r w:rsidRPr="009D773F">
        <w:rPr>
          <w:sz w:val="28"/>
          <w:szCs w:val="28"/>
        </w:rPr>
        <w:t xml:space="preserve"> НК-2017).</w:t>
      </w:r>
    </w:p>
    <w:p w:rsidR="00A8296A" w:rsidRPr="009D773F" w:rsidRDefault="00A8296A" w:rsidP="008B54CE">
      <w:pPr>
        <w:pStyle w:val="ConsPlusNormal"/>
        <w:ind w:firstLine="709"/>
        <w:jc w:val="both"/>
        <w:rPr>
          <w:sz w:val="28"/>
          <w:szCs w:val="28"/>
        </w:rPr>
      </w:pPr>
      <w:r w:rsidRPr="009D773F">
        <w:rPr>
          <w:sz w:val="28"/>
          <w:szCs w:val="28"/>
        </w:rPr>
        <w:t>Для сравнения приведем в таблице размеры ставок за единицу объекта обложения налогом на игорный бизнес в 2016 и 2017 годах:</w:t>
      </w:r>
    </w:p>
    <w:p w:rsidR="00A8296A" w:rsidRPr="002D3DB0" w:rsidRDefault="002D3DB0" w:rsidP="00850898">
      <w:pPr>
        <w:pStyle w:val="ConsPlusNormal"/>
        <w:jc w:val="right"/>
        <w:rPr>
          <w:sz w:val="24"/>
          <w:szCs w:val="24"/>
        </w:rPr>
      </w:pPr>
      <w:r w:rsidRPr="002D3DB0">
        <w:rPr>
          <w:sz w:val="24"/>
          <w:szCs w:val="24"/>
        </w:rPr>
        <w:t xml:space="preserve">белорусских </w:t>
      </w:r>
      <w:r w:rsidR="00A8296A" w:rsidRPr="002D3DB0">
        <w:rPr>
          <w:sz w:val="24"/>
          <w:szCs w:val="24"/>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2835"/>
      </w:tblGrid>
      <w:tr w:rsidR="00A8296A" w:rsidRPr="002D3DB0" w:rsidTr="009258B4">
        <w:tc>
          <w:tcPr>
            <w:tcW w:w="3402" w:type="dxa"/>
          </w:tcPr>
          <w:p w:rsidR="00A8296A" w:rsidRPr="002D3DB0" w:rsidRDefault="00A8296A" w:rsidP="00850898">
            <w:pPr>
              <w:pStyle w:val="ConsPlusNormal"/>
              <w:jc w:val="center"/>
              <w:rPr>
                <w:sz w:val="24"/>
                <w:szCs w:val="24"/>
              </w:rPr>
            </w:pPr>
            <w:r w:rsidRPr="002D3DB0">
              <w:rPr>
                <w:sz w:val="24"/>
                <w:szCs w:val="24"/>
              </w:rPr>
              <w:t>Объект обложения</w:t>
            </w:r>
          </w:p>
        </w:tc>
        <w:tc>
          <w:tcPr>
            <w:tcW w:w="2835" w:type="dxa"/>
          </w:tcPr>
          <w:p w:rsidR="00A8296A" w:rsidRPr="002D3DB0" w:rsidRDefault="00A8296A" w:rsidP="00850898">
            <w:pPr>
              <w:pStyle w:val="ConsPlusNormal"/>
              <w:jc w:val="center"/>
              <w:rPr>
                <w:sz w:val="24"/>
                <w:szCs w:val="24"/>
              </w:rPr>
            </w:pPr>
            <w:r w:rsidRPr="002D3DB0">
              <w:rPr>
                <w:sz w:val="24"/>
                <w:szCs w:val="24"/>
              </w:rPr>
              <w:t>2016 год</w:t>
            </w:r>
          </w:p>
        </w:tc>
        <w:tc>
          <w:tcPr>
            <w:tcW w:w="2835" w:type="dxa"/>
          </w:tcPr>
          <w:p w:rsidR="00A8296A" w:rsidRPr="002D3DB0" w:rsidRDefault="00A8296A" w:rsidP="00850898">
            <w:pPr>
              <w:pStyle w:val="ConsPlusNormal"/>
              <w:jc w:val="center"/>
              <w:rPr>
                <w:sz w:val="24"/>
                <w:szCs w:val="24"/>
              </w:rPr>
            </w:pPr>
            <w:r w:rsidRPr="002D3DB0">
              <w:rPr>
                <w:sz w:val="24"/>
                <w:szCs w:val="24"/>
              </w:rPr>
              <w:t>2017 год</w:t>
            </w:r>
          </w:p>
        </w:tc>
      </w:tr>
      <w:tr w:rsidR="00A8296A" w:rsidRPr="002D3DB0" w:rsidTr="009258B4">
        <w:tc>
          <w:tcPr>
            <w:tcW w:w="3402" w:type="dxa"/>
          </w:tcPr>
          <w:p w:rsidR="00A8296A" w:rsidRPr="002D3DB0" w:rsidRDefault="00A8296A" w:rsidP="00850898">
            <w:pPr>
              <w:pStyle w:val="ConsPlusNormal"/>
              <w:rPr>
                <w:sz w:val="24"/>
                <w:szCs w:val="24"/>
              </w:rPr>
            </w:pPr>
            <w:r w:rsidRPr="002D3DB0">
              <w:rPr>
                <w:sz w:val="24"/>
                <w:szCs w:val="24"/>
              </w:rPr>
              <w:t>игровой стол</w:t>
            </w:r>
          </w:p>
        </w:tc>
        <w:tc>
          <w:tcPr>
            <w:tcW w:w="2835" w:type="dxa"/>
          </w:tcPr>
          <w:p w:rsidR="00A8296A" w:rsidRPr="002D3DB0" w:rsidRDefault="00A8296A" w:rsidP="00850898">
            <w:pPr>
              <w:pStyle w:val="ConsPlusNormal"/>
              <w:jc w:val="center"/>
              <w:rPr>
                <w:sz w:val="24"/>
                <w:szCs w:val="24"/>
              </w:rPr>
            </w:pPr>
            <w:r w:rsidRPr="002D3DB0">
              <w:rPr>
                <w:sz w:val="24"/>
                <w:szCs w:val="24"/>
              </w:rPr>
              <w:t>6341,87</w:t>
            </w:r>
          </w:p>
        </w:tc>
        <w:tc>
          <w:tcPr>
            <w:tcW w:w="2835" w:type="dxa"/>
          </w:tcPr>
          <w:p w:rsidR="00A8296A" w:rsidRPr="002D3DB0" w:rsidRDefault="00A8296A" w:rsidP="00850898">
            <w:pPr>
              <w:pStyle w:val="ConsPlusNormal"/>
              <w:jc w:val="center"/>
              <w:rPr>
                <w:sz w:val="24"/>
                <w:szCs w:val="24"/>
              </w:rPr>
            </w:pPr>
            <w:r w:rsidRPr="002D3DB0">
              <w:rPr>
                <w:sz w:val="24"/>
                <w:szCs w:val="24"/>
              </w:rPr>
              <w:t>7140,95</w:t>
            </w:r>
          </w:p>
        </w:tc>
      </w:tr>
      <w:tr w:rsidR="00A8296A" w:rsidRPr="002D3DB0" w:rsidTr="009258B4">
        <w:tc>
          <w:tcPr>
            <w:tcW w:w="3402" w:type="dxa"/>
          </w:tcPr>
          <w:p w:rsidR="00A8296A" w:rsidRPr="002D3DB0" w:rsidRDefault="00A8296A" w:rsidP="00850898">
            <w:pPr>
              <w:pStyle w:val="ConsPlusNormal"/>
              <w:rPr>
                <w:sz w:val="24"/>
                <w:szCs w:val="24"/>
              </w:rPr>
            </w:pPr>
            <w:r w:rsidRPr="002D3DB0">
              <w:rPr>
                <w:sz w:val="24"/>
                <w:szCs w:val="24"/>
              </w:rPr>
              <w:t>игровой автомат</w:t>
            </w:r>
          </w:p>
        </w:tc>
        <w:tc>
          <w:tcPr>
            <w:tcW w:w="2835" w:type="dxa"/>
          </w:tcPr>
          <w:p w:rsidR="00A8296A" w:rsidRPr="002D3DB0" w:rsidRDefault="00A8296A" w:rsidP="00850898">
            <w:pPr>
              <w:pStyle w:val="ConsPlusNormal"/>
              <w:jc w:val="center"/>
              <w:rPr>
                <w:sz w:val="24"/>
                <w:szCs w:val="24"/>
              </w:rPr>
            </w:pPr>
            <w:r w:rsidRPr="002D3DB0">
              <w:rPr>
                <w:sz w:val="24"/>
                <w:szCs w:val="24"/>
              </w:rPr>
              <w:t>241,53</w:t>
            </w:r>
          </w:p>
        </w:tc>
        <w:tc>
          <w:tcPr>
            <w:tcW w:w="2835" w:type="dxa"/>
          </w:tcPr>
          <w:p w:rsidR="00A8296A" w:rsidRPr="002D3DB0" w:rsidRDefault="00A8296A" w:rsidP="00850898">
            <w:pPr>
              <w:pStyle w:val="ConsPlusNormal"/>
              <w:jc w:val="center"/>
              <w:rPr>
                <w:sz w:val="24"/>
                <w:szCs w:val="24"/>
              </w:rPr>
            </w:pPr>
            <w:r w:rsidRPr="002D3DB0">
              <w:rPr>
                <w:sz w:val="24"/>
                <w:szCs w:val="24"/>
              </w:rPr>
              <w:t>241,53</w:t>
            </w:r>
          </w:p>
        </w:tc>
      </w:tr>
      <w:tr w:rsidR="00A8296A" w:rsidRPr="002D3DB0" w:rsidTr="002D3DB0">
        <w:trPr>
          <w:trHeight w:val="223"/>
        </w:trPr>
        <w:tc>
          <w:tcPr>
            <w:tcW w:w="3402" w:type="dxa"/>
          </w:tcPr>
          <w:p w:rsidR="00A8296A" w:rsidRPr="002D3DB0" w:rsidRDefault="00A8296A" w:rsidP="00850898">
            <w:pPr>
              <w:pStyle w:val="ConsPlusNormal"/>
              <w:rPr>
                <w:sz w:val="24"/>
                <w:szCs w:val="24"/>
              </w:rPr>
            </w:pPr>
            <w:r w:rsidRPr="002D3DB0">
              <w:rPr>
                <w:sz w:val="24"/>
                <w:szCs w:val="24"/>
              </w:rPr>
              <w:t>касса тотализатора</w:t>
            </w:r>
          </w:p>
        </w:tc>
        <w:tc>
          <w:tcPr>
            <w:tcW w:w="2835" w:type="dxa"/>
          </w:tcPr>
          <w:p w:rsidR="00A8296A" w:rsidRPr="002D3DB0" w:rsidRDefault="00A8296A" w:rsidP="00850898">
            <w:pPr>
              <w:pStyle w:val="ConsPlusNormal"/>
              <w:jc w:val="center"/>
              <w:rPr>
                <w:sz w:val="24"/>
                <w:szCs w:val="24"/>
              </w:rPr>
            </w:pPr>
            <w:r w:rsidRPr="002D3DB0">
              <w:rPr>
                <w:sz w:val="24"/>
                <w:szCs w:val="24"/>
              </w:rPr>
              <w:t>1300,13</w:t>
            </w:r>
          </w:p>
        </w:tc>
        <w:tc>
          <w:tcPr>
            <w:tcW w:w="2835" w:type="dxa"/>
          </w:tcPr>
          <w:p w:rsidR="00A8296A" w:rsidRPr="002D3DB0" w:rsidRDefault="00A8296A" w:rsidP="002D3DB0">
            <w:pPr>
              <w:pStyle w:val="ConsPlusNormal"/>
              <w:jc w:val="center"/>
              <w:rPr>
                <w:sz w:val="24"/>
                <w:szCs w:val="24"/>
              </w:rPr>
            </w:pPr>
            <w:r w:rsidRPr="002D3DB0">
              <w:rPr>
                <w:sz w:val="24"/>
                <w:szCs w:val="24"/>
              </w:rPr>
              <w:t>2250</w:t>
            </w:r>
          </w:p>
        </w:tc>
      </w:tr>
      <w:tr w:rsidR="00A8296A" w:rsidRPr="002D3DB0" w:rsidTr="009258B4">
        <w:tc>
          <w:tcPr>
            <w:tcW w:w="3402" w:type="dxa"/>
          </w:tcPr>
          <w:p w:rsidR="00A8296A" w:rsidRPr="002D3DB0" w:rsidRDefault="00A8296A" w:rsidP="00850898">
            <w:pPr>
              <w:pStyle w:val="ConsPlusNormal"/>
              <w:rPr>
                <w:sz w:val="24"/>
                <w:szCs w:val="24"/>
              </w:rPr>
            </w:pPr>
            <w:r w:rsidRPr="002D3DB0">
              <w:rPr>
                <w:sz w:val="24"/>
                <w:szCs w:val="24"/>
              </w:rPr>
              <w:t>касса букмекерской конторы</w:t>
            </w:r>
          </w:p>
        </w:tc>
        <w:tc>
          <w:tcPr>
            <w:tcW w:w="2835" w:type="dxa"/>
          </w:tcPr>
          <w:p w:rsidR="00A8296A" w:rsidRPr="002D3DB0" w:rsidRDefault="00A8296A" w:rsidP="00850898">
            <w:pPr>
              <w:pStyle w:val="ConsPlusNormal"/>
              <w:jc w:val="center"/>
              <w:rPr>
                <w:sz w:val="24"/>
                <w:szCs w:val="24"/>
              </w:rPr>
            </w:pPr>
            <w:r w:rsidRPr="002D3DB0">
              <w:rPr>
                <w:sz w:val="24"/>
                <w:szCs w:val="24"/>
              </w:rPr>
              <w:t>650,07</w:t>
            </w:r>
          </w:p>
        </w:tc>
        <w:tc>
          <w:tcPr>
            <w:tcW w:w="2835" w:type="dxa"/>
          </w:tcPr>
          <w:p w:rsidR="00A8296A" w:rsidRPr="002D3DB0" w:rsidRDefault="00A8296A" w:rsidP="002D3DB0">
            <w:pPr>
              <w:pStyle w:val="ConsPlusNormal"/>
              <w:jc w:val="center"/>
              <w:rPr>
                <w:sz w:val="24"/>
                <w:szCs w:val="24"/>
              </w:rPr>
            </w:pPr>
            <w:r w:rsidRPr="002D3DB0">
              <w:rPr>
                <w:sz w:val="24"/>
                <w:szCs w:val="24"/>
              </w:rPr>
              <w:t>1500</w:t>
            </w:r>
          </w:p>
        </w:tc>
      </w:tr>
    </w:tbl>
    <w:p w:rsidR="00A8296A" w:rsidRPr="002D3DB0" w:rsidRDefault="002D3DB0" w:rsidP="008B54CE">
      <w:pPr>
        <w:pStyle w:val="ConsPlusNormal"/>
        <w:spacing w:before="120"/>
        <w:ind w:firstLine="709"/>
        <w:jc w:val="both"/>
        <w:rPr>
          <w:i/>
          <w:sz w:val="28"/>
          <w:szCs w:val="28"/>
        </w:rPr>
      </w:pPr>
      <w:bookmarkStart w:id="73" w:name="_Toc497913512"/>
      <w:bookmarkStart w:id="74" w:name="_Toc498431767"/>
      <w:r w:rsidRPr="002D3DB0">
        <w:rPr>
          <w:i/>
          <w:sz w:val="28"/>
          <w:szCs w:val="28"/>
        </w:rPr>
        <w:t>Единый налог для сельхозпроизводителей</w:t>
      </w:r>
      <w:bookmarkEnd w:id="74"/>
      <w:r w:rsidRPr="002D3DB0">
        <w:rPr>
          <w:i/>
          <w:sz w:val="28"/>
          <w:szCs w:val="28"/>
        </w:rPr>
        <w:t xml:space="preserve"> </w:t>
      </w:r>
      <w:bookmarkEnd w:id="73"/>
    </w:p>
    <w:p w:rsidR="00A8296A" w:rsidRPr="009D773F" w:rsidRDefault="00A8296A" w:rsidP="008B54CE">
      <w:pPr>
        <w:pStyle w:val="ConsPlusNormal"/>
        <w:ind w:firstLine="709"/>
        <w:jc w:val="both"/>
        <w:rPr>
          <w:sz w:val="28"/>
          <w:szCs w:val="28"/>
        </w:rPr>
      </w:pPr>
      <w:r w:rsidRPr="009D773F">
        <w:rPr>
          <w:sz w:val="28"/>
          <w:szCs w:val="28"/>
        </w:rPr>
        <w:t>Оговорен порядок определения выручки по объектам, оплачиваемым посредством факторинга. В данном случае выручку нужно будет рассчитывать исходя из стоимости (цены) продажи объектов (</w:t>
      </w:r>
      <w:hyperlink r:id="rId202" w:history="1">
        <w:r w:rsidRPr="009D773F">
          <w:rPr>
            <w:sz w:val="28"/>
            <w:szCs w:val="28"/>
          </w:rPr>
          <w:t>абз. 7 ч. 4 п. 2 ст. 304</w:t>
        </w:r>
      </w:hyperlink>
      <w:r w:rsidRPr="009D773F">
        <w:rPr>
          <w:sz w:val="28"/>
          <w:szCs w:val="28"/>
        </w:rPr>
        <w:t xml:space="preserve"> НК-2017).</w:t>
      </w:r>
    </w:p>
    <w:p w:rsidR="00A8296A" w:rsidRPr="000D46AC" w:rsidRDefault="000D46AC" w:rsidP="008B54CE">
      <w:pPr>
        <w:pStyle w:val="ConsPlusNormal"/>
        <w:spacing w:before="60"/>
        <w:ind w:firstLine="709"/>
        <w:jc w:val="both"/>
        <w:rPr>
          <w:i/>
          <w:sz w:val="28"/>
          <w:szCs w:val="28"/>
        </w:rPr>
      </w:pPr>
      <w:bookmarkStart w:id="75" w:name="_Toc497913513"/>
      <w:bookmarkStart w:id="76" w:name="_Toc498431768"/>
      <w:r w:rsidRPr="000D46AC">
        <w:rPr>
          <w:i/>
          <w:sz w:val="28"/>
          <w:szCs w:val="28"/>
        </w:rPr>
        <w:t>Единый налог на вмененный доход</w:t>
      </w:r>
      <w:bookmarkEnd w:id="76"/>
      <w:r w:rsidRPr="000D46AC">
        <w:rPr>
          <w:i/>
          <w:sz w:val="28"/>
          <w:szCs w:val="28"/>
        </w:rPr>
        <w:t xml:space="preserve"> </w:t>
      </w:r>
      <w:bookmarkEnd w:id="75"/>
    </w:p>
    <w:p w:rsidR="000D46AC" w:rsidRDefault="00A8296A" w:rsidP="008B54CE">
      <w:pPr>
        <w:pStyle w:val="ConsPlusNormal"/>
        <w:ind w:firstLine="709"/>
        <w:jc w:val="both"/>
        <w:rPr>
          <w:sz w:val="28"/>
          <w:szCs w:val="28"/>
        </w:rPr>
      </w:pPr>
      <w:r w:rsidRPr="009D773F">
        <w:rPr>
          <w:sz w:val="28"/>
          <w:szCs w:val="28"/>
        </w:rPr>
        <w:t xml:space="preserve">С 2017 года уточнены налоговые правила определения периода, в </w:t>
      </w:r>
      <w:r w:rsidRPr="009D773F">
        <w:rPr>
          <w:sz w:val="28"/>
          <w:szCs w:val="28"/>
        </w:rPr>
        <w:lastRenderedPageBreak/>
        <w:t>котором вмененщики прекращают деятельность по обслуживанию и ремонту авто: если последним днем этой деятельности будет последнее число месяца, то она будет считаться прекращенной в этом месяце (</w:t>
      </w:r>
      <w:hyperlink r:id="rId203" w:history="1">
        <w:r w:rsidRPr="009D773F">
          <w:rPr>
            <w:sz w:val="28"/>
            <w:szCs w:val="28"/>
          </w:rPr>
          <w:t>ч. 1 подп. 3.1 п. 3 ст. 325-1</w:t>
        </w:r>
      </w:hyperlink>
      <w:r w:rsidRPr="009D773F">
        <w:rPr>
          <w:sz w:val="28"/>
          <w:szCs w:val="28"/>
        </w:rPr>
        <w:t xml:space="preserve"> НК-2017).</w:t>
      </w:r>
    </w:p>
    <w:p w:rsidR="007A7292" w:rsidRDefault="007A7292" w:rsidP="007A7292">
      <w:pPr>
        <w:pStyle w:val="1"/>
        <w:jc w:val="center"/>
        <w:rPr>
          <w:b/>
          <w:u w:val="none"/>
        </w:rPr>
      </w:pPr>
      <w:bookmarkStart w:id="77" w:name="_Toc498431769"/>
    </w:p>
    <w:p w:rsidR="00252033" w:rsidRPr="00F84000" w:rsidRDefault="00252033" w:rsidP="007A7292">
      <w:pPr>
        <w:pStyle w:val="1"/>
        <w:jc w:val="center"/>
        <w:rPr>
          <w:b/>
          <w:sz w:val="28"/>
          <w:szCs w:val="28"/>
          <w:u w:val="none"/>
        </w:rPr>
      </w:pPr>
      <w:r w:rsidRPr="00F84000">
        <w:rPr>
          <w:b/>
          <w:sz w:val="28"/>
          <w:szCs w:val="28"/>
          <w:u w:val="none"/>
        </w:rPr>
        <w:t>РЕСПУБЛИКА КАЗАХСТАН</w:t>
      </w:r>
      <w:bookmarkEnd w:id="77"/>
    </w:p>
    <w:p w:rsidR="007A7292" w:rsidRPr="007A7292" w:rsidRDefault="007A7292" w:rsidP="007A7292"/>
    <w:p w:rsidR="0031599F" w:rsidRPr="0031599F" w:rsidRDefault="0031599F" w:rsidP="008B54CE">
      <w:pPr>
        <w:pStyle w:val="afb"/>
        <w:ind w:firstLine="709"/>
        <w:jc w:val="both"/>
        <w:rPr>
          <w:rFonts w:ascii="Times New Roman" w:hAnsi="Times New Roman"/>
          <w:sz w:val="28"/>
          <w:szCs w:val="28"/>
        </w:rPr>
      </w:pPr>
      <w:r w:rsidRPr="0031599F">
        <w:rPr>
          <w:rFonts w:ascii="Times New Roman" w:hAnsi="Times New Roman"/>
          <w:sz w:val="28"/>
          <w:szCs w:val="28"/>
        </w:rPr>
        <w:t>В Республике Казахстан произошли следующие изменения в налоговом законодательстве с 1 января 2017 года.</w:t>
      </w:r>
    </w:p>
    <w:p w:rsidR="00B05BE0" w:rsidRPr="000D46AC" w:rsidRDefault="00B05BE0" w:rsidP="008B54CE">
      <w:pPr>
        <w:pStyle w:val="afb"/>
        <w:ind w:firstLine="709"/>
        <w:jc w:val="both"/>
        <w:rPr>
          <w:rFonts w:ascii="Times New Roman" w:hAnsi="Times New Roman"/>
          <w:i/>
          <w:sz w:val="28"/>
          <w:szCs w:val="28"/>
        </w:rPr>
      </w:pPr>
      <w:r w:rsidRPr="000D46AC">
        <w:rPr>
          <w:rFonts w:ascii="Times New Roman" w:hAnsi="Times New Roman"/>
          <w:i/>
          <w:sz w:val="28"/>
          <w:szCs w:val="28"/>
        </w:rPr>
        <w:t>Налог на транспорт</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В целях исключения обложения специальных автомобилей, классифицируемых в соответствии с Классификатором основных фондов в качестве зданий</w:t>
      </w:r>
      <w:r w:rsidRPr="00A23BFF">
        <w:rPr>
          <w:rFonts w:ascii="Times New Roman" w:hAnsi="Times New Roman"/>
          <w:sz w:val="28"/>
          <w:szCs w:val="28"/>
        </w:rPr>
        <w:t xml:space="preserve">, пункт 2 статья 366 </w:t>
      </w:r>
      <w:r w:rsidR="00A23BFF" w:rsidRPr="00A23BFF">
        <w:rPr>
          <w:rFonts w:ascii="Times New Roman" w:hAnsi="Times New Roman"/>
          <w:sz w:val="28"/>
          <w:szCs w:val="28"/>
        </w:rPr>
        <w:t xml:space="preserve">Налогового кодекса </w:t>
      </w:r>
      <w:r w:rsidR="00A23BFF">
        <w:rPr>
          <w:rFonts w:ascii="Times New Roman" w:hAnsi="Times New Roman"/>
          <w:sz w:val="28"/>
          <w:szCs w:val="28"/>
        </w:rPr>
        <w:t xml:space="preserve">Республики Казахстан </w:t>
      </w:r>
      <w:r w:rsidR="000D46AC">
        <w:rPr>
          <w:rFonts w:ascii="Times New Roman" w:hAnsi="Times New Roman"/>
          <w:sz w:val="28"/>
          <w:szCs w:val="28"/>
        </w:rPr>
        <w:t xml:space="preserve">(далее – Налоговый кодекс) </w:t>
      </w:r>
      <w:r w:rsidRPr="00A23BFF">
        <w:rPr>
          <w:rFonts w:ascii="Times New Roman" w:hAnsi="Times New Roman"/>
          <w:sz w:val="28"/>
          <w:szCs w:val="28"/>
        </w:rPr>
        <w:t>дополнен подпунктом</w:t>
      </w:r>
      <w:r w:rsidRPr="00593CB2">
        <w:rPr>
          <w:rFonts w:ascii="Times New Roman" w:hAnsi="Times New Roman"/>
          <w:sz w:val="28"/>
          <w:szCs w:val="28"/>
        </w:rPr>
        <w:t xml:space="preserve"> 4), в соответствии с которым с 1 января 2017 года не будут рассматриваться в качестве объектов налогообложения налогом на транспортные средства специальные автомобили, являющиеся объектом обложения налогом на имущество.</w:t>
      </w:r>
    </w:p>
    <w:p w:rsidR="00B05BE0" w:rsidRPr="000D46AC" w:rsidRDefault="00B05BE0" w:rsidP="008B54CE">
      <w:pPr>
        <w:pStyle w:val="afb"/>
        <w:spacing w:before="60"/>
        <w:ind w:firstLine="709"/>
        <w:jc w:val="both"/>
        <w:rPr>
          <w:rFonts w:ascii="Times New Roman" w:hAnsi="Times New Roman"/>
          <w:i/>
          <w:sz w:val="28"/>
          <w:szCs w:val="28"/>
        </w:rPr>
      </w:pPr>
      <w:r w:rsidRPr="000D46AC">
        <w:rPr>
          <w:rFonts w:ascii="Times New Roman" w:hAnsi="Times New Roman"/>
          <w:i/>
          <w:sz w:val="28"/>
          <w:szCs w:val="28"/>
        </w:rPr>
        <w:t>Налог на имущество юридических лиц и индивидуальных предпринимателей</w:t>
      </w:r>
    </w:p>
    <w:p w:rsidR="00B05BE0" w:rsidRPr="00593CB2" w:rsidRDefault="00B05BE0" w:rsidP="008B54CE">
      <w:pPr>
        <w:pStyle w:val="afb"/>
        <w:ind w:firstLine="709"/>
        <w:jc w:val="both"/>
        <w:rPr>
          <w:rFonts w:ascii="Times New Roman" w:hAnsi="Times New Roman"/>
          <w:sz w:val="28"/>
          <w:szCs w:val="28"/>
        </w:rPr>
      </w:pPr>
      <w:r w:rsidRPr="000D46AC">
        <w:rPr>
          <w:rFonts w:ascii="Times New Roman" w:hAnsi="Times New Roman"/>
          <w:sz w:val="28"/>
          <w:szCs w:val="28"/>
        </w:rPr>
        <w:t>1.</w:t>
      </w:r>
      <w:r w:rsidRPr="00593CB2">
        <w:rPr>
          <w:rFonts w:ascii="Times New Roman" w:hAnsi="Times New Roman"/>
          <w:sz w:val="28"/>
          <w:szCs w:val="28"/>
        </w:rPr>
        <w:t xml:space="preserve"> Отложено введение нормы с 2017 на 2019 год, согласно которой налогоплательщики, производящие для различных целей оценку имущества в соответствии с законодательством об оценочной стоимости, должны будут определять налоговую базу в размере переоцененной (рыночной) стоимости, но не ниже его среднегодовой балансовой стоимости,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000D46AC">
        <w:rPr>
          <w:rFonts w:ascii="Times New Roman" w:hAnsi="Times New Roman"/>
          <w:sz w:val="28"/>
          <w:szCs w:val="28"/>
        </w:rPr>
        <w:t>.</w:t>
      </w:r>
      <w:r w:rsidRPr="00593CB2">
        <w:rPr>
          <w:rFonts w:ascii="Times New Roman" w:hAnsi="Times New Roman"/>
          <w:sz w:val="28"/>
          <w:szCs w:val="28"/>
        </w:rPr>
        <w:t xml:space="preserve"> </w:t>
      </w:r>
    </w:p>
    <w:p w:rsidR="00B05BE0" w:rsidRPr="00593CB2" w:rsidRDefault="00B05BE0" w:rsidP="008B54CE">
      <w:pPr>
        <w:pStyle w:val="afb"/>
        <w:ind w:firstLine="709"/>
        <w:jc w:val="both"/>
        <w:rPr>
          <w:rFonts w:ascii="Times New Roman" w:hAnsi="Times New Roman"/>
          <w:sz w:val="28"/>
          <w:szCs w:val="28"/>
        </w:rPr>
      </w:pPr>
      <w:r w:rsidRPr="000D46AC">
        <w:rPr>
          <w:rFonts w:ascii="Times New Roman" w:hAnsi="Times New Roman"/>
          <w:sz w:val="28"/>
          <w:szCs w:val="28"/>
        </w:rPr>
        <w:t>2.</w:t>
      </w:r>
      <w:r w:rsidRPr="00593CB2">
        <w:rPr>
          <w:rFonts w:ascii="Times New Roman" w:hAnsi="Times New Roman"/>
          <w:sz w:val="28"/>
          <w:szCs w:val="28"/>
        </w:rPr>
        <w:t xml:space="preserve"> </w:t>
      </w:r>
      <w:r w:rsidR="000D46AC">
        <w:rPr>
          <w:rFonts w:ascii="Times New Roman" w:hAnsi="Times New Roman"/>
          <w:sz w:val="28"/>
          <w:szCs w:val="28"/>
        </w:rPr>
        <w:t>В</w:t>
      </w:r>
      <w:r w:rsidRPr="00593CB2">
        <w:rPr>
          <w:rFonts w:ascii="Times New Roman" w:hAnsi="Times New Roman"/>
          <w:sz w:val="28"/>
          <w:szCs w:val="28"/>
        </w:rPr>
        <w:t xml:space="preserve"> целях сокращения расходов республиканского бюджета по механизму выплаты «платы за доступность», предусматривающей возмещение инвестиционных и эксплуатационных затрат концессионеров из средств государственного бюджета, в том числе уплаченных ими налогов, внесены изменения в статью 396 Налогового </w:t>
      </w:r>
      <w:r w:rsidR="000D46AC">
        <w:rPr>
          <w:rFonts w:ascii="Times New Roman" w:hAnsi="Times New Roman"/>
          <w:sz w:val="28"/>
          <w:szCs w:val="28"/>
        </w:rPr>
        <w:t>к</w:t>
      </w:r>
      <w:r w:rsidRPr="00593CB2">
        <w:rPr>
          <w:rFonts w:ascii="Times New Roman" w:hAnsi="Times New Roman"/>
          <w:sz w:val="28"/>
          <w:szCs w:val="28"/>
        </w:rPr>
        <w:t xml:space="preserve">одекса по освобождению концессионеров от уплаты налога на имущество по объектам концессии, права владения, пользования на которые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w:t>
      </w:r>
      <w:r w:rsidR="000D46AC">
        <w:rPr>
          <w:rFonts w:ascii="Times New Roman" w:hAnsi="Times New Roman"/>
          <w:sz w:val="28"/>
          <w:szCs w:val="28"/>
        </w:rPr>
        <w:t>ме</w:t>
      </w:r>
      <w:r w:rsidR="000D46AC" w:rsidRPr="000D46AC">
        <w:rPr>
          <w:rFonts w:ascii="Times New Roman" w:hAnsi="Times New Roman"/>
          <w:sz w:val="28"/>
          <w:szCs w:val="28"/>
        </w:rPr>
        <w:t>сячн</w:t>
      </w:r>
      <w:r w:rsidR="000D46AC">
        <w:rPr>
          <w:rFonts w:ascii="Times New Roman" w:hAnsi="Times New Roman"/>
          <w:sz w:val="28"/>
          <w:szCs w:val="28"/>
        </w:rPr>
        <w:t>ого</w:t>
      </w:r>
      <w:r w:rsidR="000D46AC" w:rsidRPr="000D46AC">
        <w:rPr>
          <w:rFonts w:ascii="Times New Roman" w:hAnsi="Times New Roman"/>
          <w:sz w:val="28"/>
          <w:szCs w:val="28"/>
        </w:rPr>
        <w:t xml:space="preserve"> расчетн</w:t>
      </w:r>
      <w:r w:rsidR="000D46AC">
        <w:rPr>
          <w:rFonts w:ascii="Times New Roman" w:hAnsi="Times New Roman"/>
          <w:sz w:val="28"/>
          <w:szCs w:val="28"/>
        </w:rPr>
        <w:t>ого</w:t>
      </w:r>
      <w:r w:rsidR="000D46AC" w:rsidRPr="000D46AC">
        <w:rPr>
          <w:rFonts w:ascii="Times New Roman" w:hAnsi="Times New Roman"/>
          <w:sz w:val="28"/>
          <w:szCs w:val="28"/>
        </w:rPr>
        <w:t xml:space="preserve"> показ</w:t>
      </w:r>
      <w:r w:rsidR="000D46AC">
        <w:rPr>
          <w:rFonts w:ascii="Times New Roman" w:hAnsi="Times New Roman"/>
          <w:sz w:val="28"/>
          <w:szCs w:val="28"/>
        </w:rPr>
        <w:t>а</w:t>
      </w:r>
      <w:r w:rsidR="000D46AC" w:rsidRPr="000D46AC">
        <w:rPr>
          <w:rFonts w:ascii="Times New Roman" w:hAnsi="Times New Roman"/>
          <w:sz w:val="28"/>
          <w:szCs w:val="28"/>
        </w:rPr>
        <w:t>тел</w:t>
      </w:r>
      <w:r w:rsidR="000D46AC">
        <w:rPr>
          <w:rFonts w:ascii="Times New Roman" w:hAnsi="Times New Roman"/>
          <w:sz w:val="28"/>
          <w:szCs w:val="28"/>
        </w:rPr>
        <w:t>я</w:t>
      </w:r>
      <w:r w:rsidR="000D46AC" w:rsidRPr="000D46AC">
        <w:rPr>
          <w:rFonts w:ascii="Times New Roman" w:hAnsi="Times New Roman"/>
          <w:sz w:val="28"/>
          <w:szCs w:val="28"/>
        </w:rPr>
        <w:t xml:space="preserve"> </w:t>
      </w:r>
      <w:r w:rsidR="000D46AC">
        <w:rPr>
          <w:rFonts w:ascii="Times New Roman" w:hAnsi="Times New Roman"/>
          <w:sz w:val="28"/>
          <w:szCs w:val="28"/>
        </w:rPr>
        <w:t>(</w:t>
      </w:r>
      <w:r w:rsidRPr="00593CB2">
        <w:rPr>
          <w:rFonts w:ascii="Times New Roman" w:hAnsi="Times New Roman"/>
          <w:sz w:val="28"/>
          <w:szCs w:val="28"/>
        </w:rPr>
        <w:t>МРП</w:t>
      </w:r>
      <w:r w:rsidR="000D46AC">
        <w:rPr>
          <w:rFonts w:ascii="Times New Roman" w:hAnsi="Times New Roman"/>
          <w:sz w:val="28"/>
          <w:szCs w:val="28"/>
        </w:rPr>
        <w:t>)</w:t>
      </w:r>
      <w:r w:rsidRPr="00593CB2">
        <w:rPr>
          <w:rFonts w:ascii="Times New Roman" w:hAnsi="Times New Roman"/>
          <w:sz w:val="28"/>
          <w:szCs w:val="28"/>
        </w:rPr>
        <w:t>.</w:t>
      </w:r>
    </w:p>
    <w:p w:rsidR="000D46AC" w:rsidRPr="000D46AC" w:rsidRDefault="00B05BE0" w:rsidP="008B54CE">
      <w:pPr>
        <w:pStyle w:val="afb"/>
        <w:spacing w:before="60"/>
        <w:ind w:firstLine="709"/>
        <w:jc w:val="both"/>
        <w:rPr>
          <w:rFonts w:ascii="Times New Roman" w:hAnsi="Times New Roman"/>
          <w:i/>
          <w:sz w:val="28"/>
          <w:szCs w:val="28"/>
        </w:rPr>
      </w:pPr>
      <w:r w:rsidRPr="000D46AC">
        <w:rPr>
          <w:rFonts w:ascii="Times New Roman" w:hAnsi="Times New Roman"/>
          <w:i/>
          <w:sz w:val="28"/>
          <w:szCs w:val="28"/>
        </w:rPr>
        <w:t xml:space="preserve">Земельный налог и налог на имущество физических лиц </w:t>
      </w:r>
    </w:p>
    <w:p w:rsidR="00B05BE0" w:rsidRPr="00593CB2" w:rsidRDefault="000D46AC" w:rsidP="008B54CE">
      <w:pPr>
        <w:pStyle w:val="afb"/>
        <w:ind w:firstLine="709"/>
        <w:jc w:val="both"/>
        <w:rPr>
          <w:rFonts w:ascii="Times New Roman" w:hAnsi="Times New Roman"/>
          <w:sz w:val="28"/>
          <w:szCs w:val="28"/>
        </w:rPr>
      </w:pPr>
      <w:r>
        <w:rPr>
          <w:rFonts w:ascii="Times New Roman" w:hAnsi="Times New Roman"/>
          <w:sz w:val="28"/>
          <w:szCs w:val="28"/>
        </w:rPr>
        <w:t>В</w:t>
      </w:r>
      <w:r w:rsidR="00B05BE0" w:rsidRPr="00593CB2">
        <w:rPr>
          <w:rFonts w:ascii="Times New Roman" w:hAnsi="Times New Roman"/>
          <w:sz w:val="28"/>
          <w:szCs w:val="28"/>
        </w:rPr>
        <w:t xml:space="preserve">несены изменения в </w:t>
      </w:r>
      <w:r w:rsidR="00B05BE0" w:rsidRPr="000D750A">
        <w:rPr>
          <w:rFonts w:ascii="Times New Roman" w:hAnsi="Times New Roman"/>
          <w:sz w:val="28"/>
          <w:szCs w:val="28"/>
        </w:rPr>
        <w:t>З</w:t>
      </w:r>
      <w:r w:rsidRPr="000D750A">
        <w:rPr>
          <w:rFonts w:ascii="Times New Roman" w:hAnsi="Times New Roman"/>
          <w:sz w:val="28"/>
          <w:szCs w:val="28"/>
        </w:rPr>
        <w:t xml:space="preserve">акон </w:t>
      </w:r>
      <w:r w:rsidR="00B05BE0" w:rsidRPr="000D750A">
        <w:rPr>
          <w:rFonts w:ascii="Times New Roman" w:hAnsi="Times New Roman"/>
          <w:sz w:val="28"/>
          <w:szCs w:val="28"/>
        </w:rPr>
        <w:t>Р</w:t>
      </w:r>
      <w:r w:rsidRPr="000D750A">
        <w:rPr>
          <w:rFonts w:ascii="Times New Roman" w:hAnsi="Times New Roman"/>
          <w:sz w:val="28"/>
          <w:szCs w:val="28"/>
        </w:rPr>
        <w:t xml:space="preserve">еспублики </w:t>
      </w:r>
      <w:r w:rsidR="00B05BE0" w:rsidRPr="000D750A">
        <w:rPr>
          <w:rFonts w:ascii="Times New Roman" w:hAnsi="Times New Roman"/>
          <w:sz w:val="28"/>
          <w:szCs w:val="28"/>
        </w:rPr>
        <w:t>К</w:t>
      </w:r>
      <w:r w:rsidRPr="000D750A">
        <w:rPr>
          <w:rFonts w:ascii="Times New Roman" w:hAnsi="Times New Roman"/>
          <w:sz w:val="28"/>
          <w:szCs w:val="28"/>
        </w:rPr>
        <w:t>азахстан</w:t>
      </w:r>
      <w:r w:rsidR="00B05BE0" w:rsidRPr="000D750A">
        <w:rPr>
          <w:rFonts w:ascii="Times New Roman" w:hAnsi="Times New Roman"/>
          <w:sz w:val="28"/>
          <w:szCs w:val="28"/>
        </w:rPr>
        <w:t xml:space="preserve"> от </w:t>
      </w:r>
      <w:r w:rsidRPr="000D750A">
        <w:rPr>
          <w:rFonts w:ascii="Times New Roman" w:hAnsi="Times New Roman"/>
          <w:sz w:val="28"/>
          <w:szCs w:val="28"/>
        </w:rPr>
        <w:t xml:space="preserve">3 декабря </w:t>
      </w:r>
      <w:r w:rsidR="00B05BE0" w:rsidRPr="000D750A">
        <w:rPr>
          <w:rFonts w:ascii="Times New Roman" w:hAnsi="Times New Roman"/>
          <w:sz w:val="28"/>
          <w:szCs w:val="28"/>
        </w:rPr>
        <w:t>2015</w:t>
      </w:r>
      <w:r w:rsidRPr="000D750A">
        <w:rPr>
          <w:rFonts w:ascii="Times New Roman" w:hAnsi="Times New Roman"/>
          <w:sz w:val="28"/>
          <w:szCs w:val="28"/>
        </w:rPr>
        <w:t xml:space="preserve"> года</w:t>
      </w:r>
      <w:r w:rsidR="00B05BE0" w:rsidRPr="000D750A">
        <w:rPr>
          <w:rFonts w:ascii="Times New Roman" w:hAnsi="Times New Roman"/>
          <w:sz w:val="28"/>
          <w:szCs w:val="28"/>
        </w:rPr>
        <w:t xml:space="preserve"> №</w:t>
      </w:r>
      <w:r w:rsidR="000D750A" w:rsidRPr="000D750A">
        <w:rPr>
          <w:rFonts w:ascii="Times New Roman" w:hAnsi="Times New Roman"/>
          <w:sz w:val="28"/>
          <w:szCs w:val="28"/>
        </w:rPr>
        <w:t> </w:t>
      </w:r>
      <w:r w:rsidR="00B05BE0" w:rsidRPr="000D750A">
        <w:rPr>
          <w:rFonts w:ascii="Times New Roman" w:hAnsi="Times New Roman"/>
          <w:sz w:val="28"/>
          <w:szCs w:val="28"/>
        </w:rPr>
        <w:t xml:space="preserve">432-V «О внесении изменений и дополнений в некоторые законодательные акты по вопросам налогообложения и таможенного администрирования» со сроком введения с </w:t>
      </w:r>
      <w:r w:rsidR="000D750A">
        <w:rPr>
          <w:rFonts w:ascii="Times New Roman" w:hAnsi="Times New Roman"/>
          <w:sz w:val="28"/>
          <w:szCs w:val="28"/>
        </w:rPr>
        <w:t xml:space="preserve">1 января </w:t>
      </w:r>
      <w:r w:rsidR="00B05BE0" w:rsidRPr="000D750A">
        <w:rPr>
          <w:rFonts w:ascii="Times New Roman" w:hAnsi="Times New Roman"/>
          <w:sz w:val="28"/>
          <w:szCs w:val="28"/>
        </w:rPr>
        <w:t>2017</w:t>
      </w:r>
      <w:r w:rsidR="000D750A">
        <w:rPr>
          <w:rFonts w:ascii="Times New Roman" w:hAnsi="Times New Roman"/>
          <w:sz w:val="28"/>
          <w:szCs w:val="28"/>
        </w:rPr>
        <w:t xml:space="preserve"> </w:t>
      </w:r>
      <w:r w:rsidR="00B05BE0" w:rsidRPr="000D750A">
        <w:rPr>
          <w:rFonts w:ascii="Times New Roman" w:hAnsi="Times New Roman"/>
          <w:sz w:val="28"/>
          <w:szCs w:val="28"/>
        </w:rPr>
        <w:t>г</w:t>
      </w:r>
      <w:r w:rsidR="000D750A">
        <w:rPr>
          <w:rFonts w:ascii="Times New Roman" w:hAnsi="Times New Roman"/>
          <w:sz w:val="28"/>
          <w:szCs w:val="28"/>
        </w:rPr>
        <w:t>ода</w:t>
      </w:r>
      <w:r w:rsidR="00B05BE0" w:rsidRPr="000D750A">
        <w:rPr>
          <w:rFonts w:ascii="Times New Roman" w:hAnsi="Times New Roman"/>
          <w:sz w:val="28"/>
          <w:szCs w:val="28"/>
        </w:rPr>
        <w:t>.</w:t>
      </w:r>
    </w:p>
    <w:p w:rsidR="00B05BE0" w:rsidRPr="000055E4"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lastRenderedPageBreak/>
        <w:t>1.</w:t>
      </w:r>
      <w:r w:rsidRPr="00593CB2">
        <w:rPr>
          <w:rFonts w:ascii="Times New Roman" w:hAnsi="Times New Roman"/>
          <w:sz w:val="28"/>
          <w:szCs w:val="28"/>
        </w:rPr>
        <w:t xml:space="preserve"> В статьи 391 и 409 Налогового кодекса внесены изменения, в соответствии с которыми исчисление земельного налога с физических лиц и налога на имущество физических лиц будет производиться налоговыми органами не позднее 1 июля </w:t>
      </w:r>
      <w:r w:rsidRPr="000055E4">
        <w:rPr>
          <w:rFonts w:ascii="Times New Roman" w:hAnsi="Times New Roman"/>
          <w:sz w:val="28"/>
          <w:szCs w:val="28"/>
        </w:rPr>
        <w:t>года, следующего за отчетным налоговым периодом. При этом уплата в бюджет налогов будет производиться не позднее 1 октября года, следующего за отчетным налоговым периодом.</w:t>
      </w:r>
    </w:p>
    <w:p w:rsidR="00B05BE0" w:rsidRPr="00593CB2" w:rsidRDefault="00B05BE0" w:rsidP="008B54CE">
      <w:pPr>
        <w:pStyle w:val="afb"/>
        <w:ind w:firstLine="709"/>
        <w:jc w:val="both"/>
        <w:rPr>
          <w:rFonts w:ascii="Times New Roman" w:hAnsi="Times New Roman"/>
          <w:sz w:val="28"/>
          <w:szCs w:val="28"/>
        </w:rPr>
      </w:pPr>
      <w:r w:rsidRPr="000055E4">
        <w:rPr>
          <w:rFonts w:ascii="Times New Roman" w:hAnsi="Times New Roman"/>
          <w:sz w:val="28"/>
          <w:szCs w:val="28"/>
        </w:rPr>
        <w:t>Таким образом, данные налоги будут исчисляться и уплачиваться по</w:t>
      </w:r>
      <w:r w:rsidRPr="00593CB2">
        <w:rPr>
          <w:rFonts w:ascii="Times New Roman" w:hAnsi="Times New Roman"/>
          <w:sz w:val="28"/>
          <w:szCs w:val="28"/>
        </w:rPr>
        <w:t xml:space="preserve"> окончании налогового периода, в связи с чем, исключается необходимость проведения перерасчета налогов в случаях изменения владельцев в течение налогового периода. Соответственно, в 2017 году в местные бюджеты будет поступать только задолженность по данным налогам за прошлые налоговые периоды</w:t>
      </w:r>
      <w:r w:rsidR="000D750A">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2.</w:t>
      </w:r>
      <w:r w:rsidRPr="00593CB2">
        <w:rPr>
          <w:rFonts w:ascii="Times New Roman" w:hAnsi="Times New Roman"/>
          <w:sz w:val="28"/>
          <w:szCs w:val="28"/>
        </w:rPr>
        <w:t xml:space="preserve"> </w:t>
      </w:r>
      <w:r w:rsidR="000D750A">
        <w:rPr>
          <w:rFonts w:ascii="Times New Roman" w:hAnsi="Times New Roman"/>
          <w:sz w:val="28"/>
          <w:szCs w:val="28"/>
        </w:rPr>
        <w:t>И</w:t>
      </w:r>
      <w:r w:rsidRPr="00593CB2">
        <w:rPr>
          <w:rFonts w:ascii="Times New Roman" w:hAnsi="Times New Roman"/>
          <w:sz w:val="28"/>
          <w:szCs w:val="28"/>
        </w:rPr>
        <w:t>сключен подпункт 1) пункта 2 статьи 403 Налогового кодекса предусматривающий освобождение от уплаты налога на имущество военнослужащих срочной службы на период ее прохождения, учебы</w:t>
      </w:r>
      <w:r w:rsidR="000D750A">
        <w:rPr>
          <w:rFonts w:ascii="Times New Roman" w:hAnsi="Times New Roman"/>
          <w:sz w:val="28"/>
          <w:szCs w:val="28"/>
        </w:rPr>
        <w:t>.</w:t>
      </w:r>
      <w:r w:rsidRPr="00593CB2">
        <w:rPr>
          <w:rFonts w:ascii="Times New Roman" w:hAnsi="Times New Roman"/>
          <w:sz w:val="28"/>
          <w:szCs w:val="28"/>
        </w:rPr>
        <w:t xml:space="preserve"> </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3.</w:t>
      </w:r>
      <w:r w:rsidRPr="00593CB2">
        <w:rPr>
          <w:rFonts w:ascii="Times New Roman" w:hAnsi="Times New Roman"/>
          <w:sz w:val="28"/>
          <w:szCs w:val="28"/>
        </w:rPr>
        <w:t xml:space="preserve"> </w:t>
      </w:r>
      <w:r w:rsidR="000D750A">
        <w:rPr>
          <w:rFonts w:ascii="Times New Roman" w:hAnsi="Times New Roman"/>
          <w:sz w:val="28"/>
          <w:szCs w:val="28"/>
        </w:rPr>
        <w:t>В</w:t>
      </w:r>
      <w:r w:rsidRPr="00593CB2">
        <w:rPr>
          <w:rFonts w:ascii="Times New Roman" w:hAnsi="Times New Roman"/>
          <w:sz w:val="28"/>
          <w:szCs w:val="28"/>
        </w:rPr>
        <w:t xml:space="preserve"> подпункт 3) пункта 2 статьи 403 Налогового кодекса внесены изменения, в соответствии с которыми инвалиды III группы будут освобождаться от уплаты налога на имущество</w:t>
      </w:r>
      <w:r w:rsidRPr="00E11488">
        <w:rPr>
          <w:rFonts w:ascii="Times New Roman" w:hAnsi="Times New Roman"/>
          <w:sz w:val="28"/>
          <w:szCs w:val="28"/>
        </w:rPr>
        <w:t xml:space="preserve"> </w:t>
      </w:r>
      <w:r>
        <w:rPr>
          <w:rFonts w:ascii="Times New Roman" w:hAnsi="Times New Roman"/>
          <w:sz w:val="28"/>
          <w:szCs w:val="28"/>
        </w:rPr>
        <w:t>в пределах 1500-кратного размера МРП от общей стоимости всех объектов налогообложения, находящихся на праве собственности</w:t>
      </w:r>
      <w:r w:rsidRPr="00593CB2">
        <w:rPr>
          <w:rFonts w:ascii="Times New Roman" w:hAnsi="Times New Roman"/>
          <w:sz w:val="28"/>
          <w:szCs w:val="28"/>
        </w:rPr>
        <w:t xml:space="preserve"> (по аналогии с земельным налогом с физических лиц)</w:t>
      </w:r>
      <w:r w:rsidR="000D750A">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4.</w:t>
      </w:r>
      <w:r w:rsidRPr="00593CB2">
        <w:rPr>
          <w:rFonts w:ascii="Times New Roman" w:hAnsi="Times New Roman"/>
          <w:sz w:val="28"/>
          <w:szCs w:val="28"/>
        </w:rPr>
        <w:t xml:space="preserve"> </w:t>
      </w:r>
      <w:r w:rsidR="000D750A">
        <w:rPr>
          <w:rFonts w:ascii="Times New Roman" w:hAnsi="Times New Roman"/>
          <w:sz w:val="28"/>
          <w:szCs w:val="28"/>
        </w:rPr>
        <w:t>П</w:t>
      </w:r>
      <w:r w:rsidRPr="00593CB2">
        <w:rPr>
          <w:rFonts w:ascii="Times New Roman" w:hAnsi="Times New Roman"/>
          <w:sz w:val="28"/>
          <w:szCs w:val="28"/>
        </w:rPr>
        <w:t>оправками в пункт 3 статьи 404 Налогового кодекса установлено, что при регистрации недвижимого имущества, находящегося в общей совместной собственности, по которым государственная регистрация прав собственности производится после 31 декабря 2016 года, необходимо указывать ответственное лицо за уплату налога, выбранное по согласованию собственников</w:t>
      </w:r>
      <w:r w:rsidR="000D750A">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5.</w:t>
      </w:r>
      <w:r w:rsidRPr="00593CB2">
        <w:rPr>
          <w:rFonts w:ascii="Times New Roman" w:hAnsi="Times New Roman"/>
          <w:sz w:val="28"/>
          <w:szCs w:val="28"/>
        </w:rPr>
        <w:t xml:space="preserve"> </w:t>
      </w:r>
      <w:r w:rsidR="000D750A">
        <w:rPr>
          <w:rFonts w:ascii="Times New Roman" w:hAnsi="Times New Roman"/>
          <w:sz w:val="28"/>
          <w:szCs w:val="28"/>
        </w:rPr>
        <w:t>В</w:t>
      </w:r>
      <w:r w:rsidRPr="00593CB2">
        <w:rPr>
          <w:rFonts w:ascii="Times New Roman" w:hAnsi="Times New Roman"/>
          <w:sz w:val="28"/>
          <w:szCs w:val="28"/>
        </w:rPr>
        <w:t xml:space="preserve"> статье 405 Налогового кодекса из объектов обложения налогом на имущество физических лиц исключены объекты незавершенного строительства</w:t>
      </w:r>
      <w:r w:rsidR="000D750A">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6.</w:t>
      </w:r>
      <w:r w:rsidRPr="00593CB2">
        <w:rPr>
          <w:rFonts w:ascii="Times New Roman" w:hAnsi="Times New Roman"/>
          <w:sz w:val="28"/>
          <w:szCs w:val="28"/>
        </w:rPr>
        <w:t xml:space="preserve"> </w:t>
      </w:r>
      <w:r w:rsidR="000D750A">
        <w:rPr>
          <w:rFonts w:ascii="Times New Roman" w:hAnsi="Times New Roman"/>
          <w:sz w:val="28"/>
          <w:szCs w:val="28"/>
        </w:rPr>
        <w:t>В</w:t>
      </w:r>
      <w:r w:rsidRPr="00593CB2">
        <w:rPr>
          <w:rFonts w:ascii="Times New Roman" w:hAnsi="Times New Roman"/>
          <w:sz w:val="28"/>
          <w:szCs w:val="28"/>
        </w:rPr>
        <w:t xml:space="preserve"> статью 406 Налогового кодекса внесены изменения, в соответствии с которыми проведение оценки недвижимого имущества физических лиц для целей исчисления налога на имущество физических лиц возложено на налоговые органы. С учетом изменений, внесенных в статью 409 Налогового кодекса, такую оценку налоговые органы начнут осуществлять в 2018 году (для определения налоговых обязательств за 2017 г</w:t>
      </w:r>
      <w:r w:rsidR="000D750A">
        <w:rPr>
          <w:rFonts w:ascii="Times New Roman" w:hAnsi="Times New Roman"/>
          <w:sz w:val="28"/>
          <w:szCs w:val="28"/>
        </w:rPr>
        <w:t>од</w:t>
      </w:r>
      <w:r w:rsidRPr="00593CB2">
        <w:rPr>
          <w:rFonts w:ascii="Times New Roman" w:hAnsi="Times New Roman"/>
          <w:sz w:val="28"/>
          <w:szCs w:val="28"/>
        </w:rPr>
        <w:t>)</w:t>
      </w:r>
      <w:r w:rsidR="000D750A">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7.</w:t>
      </w:r>
      <w:r w:rsidRPr="00593CB2">
        <w:rPr>
          <w:rFonts w:ascii="Times New Roman" w:hAnsi="Times New Roman"/>
          <w:sz w:val="28"/>
          <w:szCs w:val="28"/>
        </w:rPr>
        <w:t xml:space="preserve"> </w:t>
      </w:r>
      <w:r w:rsidR="000D750A">
        <w:rPr>
          <w:rFonts w:ascii="Times New Roman" w:hAnsi="Times New Roman"/>
          <w:sz w:val="28"/>
          <w:szCs w:val="28"/>
        </w:rPr>
        <w:t>И</w:t>
      </w:r>
      <w:r w:rsidRPr="00593CB2">
        <w:rPr>
          <w:rFonts w:ascii="Times New Roman" w:hAnsi="Times New Roman"/>
          <w:sz w:val="28"/>
          <w:szCs w:val="28"/>
        </w:rPr>
        <w:t>зменениями, внесенными в статьи 577 и 578 Налогового кодекса, отменена постановка на налоговый учет физических лиц по месту нахождения объектов налогообложения и (или) объектов, связанных с налогообложением, а также снятие их с учета;</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8.</w:t>
      </w:r>
      <w:r w:rsidRPr="00593CB2">
        <w:rPr>
          <w:rFonts w:ascii="Times New Roman" w:hAnsi="Times New Roman"/>
          <w:sz w:val="28"/>
          <w:szCs w:val="28"/>
        </w:rPr>
        <w:t xml:space="preserve"> </w:t>
      </w:r>
      <w:r w:rsidR="000D750A">
        <w:rPr>
          <w:rFonts w:ascii="Times New Roman" w:hAnsi="Times New Roman"/>
          <w:sz w:val="28"/>
          <w:szCs w:val="28"/>
        </w:rPr>
        <w:t>В</w:t>
      </w:r>
      <w:r w:rsidRPr="00593CB2">
        <w:rPr>
          <w:rFonts w:ascii="Times New Roman" w:hAnsi="Times New Roman"/>
          <w:sz w:val="28"/>
          <w:szCs w:val="28"/>
        </w:rPr>
        <w:t>ведена новая статья 661-1 Налогового кодекса, которой определен порядок информирования физических лиц об исчисленных налоговыми органами суммах налоговых обязательств по налогу на имущество, земельному налогу и налогу на транспортные средства путем:</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lastRenderedPageBreak/>
        <w:t xml:space="preserve">1) размещения на интернет-ресурсах налоговых органов;  </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2) указания в документах, применяемых для расчетов поставщиком коммунальных услуг;</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3) направления на адреса электронной почты налогоплательщика;</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 xml:space="preserve">4) направления СМС-сообщения на номера сотовых телефонов,  представленные налогоплательщиком. </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Для этих целей статья 13 Налогового кодекса дополнена пунктом 2-1, в соответствии с которым с 1 января 2017 года налогоплательщикам дано право представить в налоговый орган сведения о своих номерах телефонов и адресах электронной почты</w:t>
      </w:r>
      <w:r w:rsidR="000D750A">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9.</w:t>
      </w:r>
      <w:r w:rsidRPr="00593CB2">
        <w:rPr>
          <w:rFonts w:ascii="Times New Roman" w:hAnsi="Times New Roman"/>
          <w:sz w:val="28"/>
          <w:szCs w:val="28"/>
        </w:rPr>
        <w:t xml:space="preserve"> </w:t>
      </w:r>
      <w:r w:rsidR="000D750A">
        <w:rPr>
          <w:rFonts w:ascii="Times New Roman" w:hAnsi="Times New Roman"/>
          <w:sz w:val="28"/>
          <w:szCs w:val="28"/>
        </w:rPr>
        <w:t>П</w:t>
      </w:r>
      <w:r w:rsidRPr="00593CB2">
        <w:rPr>
          <w:rFonts w:ascii="Times New Roman" w:hAnsi="Times New Roman"/>
          <w:sz w:val="28"/>
          <w:szCs w:val="28"/>
        </w:rPr>
        <w:t>ункт 2 статьи 607 Налогового кодекса дополнен новым подпунктом 5-1), которым установлен новый вид уведомления о наличии налоговой задолженности физических лиц по налогу на имущество, земельному налогу и налогу на транспортные средства, которое подлежит направлению налогоплательщику в срок не позднее тридцати рабочих дней до даты обращения налогового органа в суд с заявлением о вынесении судебного приказа или иска о взыскании сумм налоговой задолженности за счет имущества налогоплательщика в соответствии со статьей 622 Налогового кодекса;</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10.</w:t>
      </w:r>
      <w:r w:rsidRPr="00593CB2">
        <w:rPr>
          <w:rFonts w:ascii="Times New Roman" w:hAnsi="Times New Roman"/>
          <w:sz w:val="28"/>
          <w:szCs w:val="28"/>
        </w:rPr>
        <w:t xml:space="preserve"> </w:t>
      </w:r>
      <w:r w:rsidR="000D750A">
        <w:rPr>
          <w:rFonts w:ascii="Times New Roman" w:hAnsi="Times New Roman"/>
          <w:sz w:val="28"/>
          <w:szCs w:val="28"/>
        </w:rPr>
        <w:t>П</w:t>
      </w:r>
      <w:r w:rsidRPr="00593CB2">
        <w:rPr>
          <w:rFonts w:ascii="Times New Roman" w:hAnsi="Times New Roman"/>
          <w:sz w:val="28"/>
          <w:szCs w:val="28"/>
        </w:rPr>
        <w:t xml:space="preserve">ункт 1 статьи 608 Налогового кодекса дополнен нормами о порядке доставки уведомлений и об определении даты вручения уведомлений: </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установлено, что получение уведомлений физическими лицами в виде государственной услуги будет производиться через Государственную корпорацию «Правительство для граждан»</w:t>
      </w:r>
      <w:r w:rsidR="000D750A">
        <w:rPr>
          <w:rFonts w:ascii="Times New Roman" w:hAnsi="Times New Roman"/>
          <w:sz w:val="28"/>
          <w:szCs w:val="28"/>
        </w:rPr>
        <w:t xml:space="preserve">. </w:t>
      </w:r>
      <w:r w:rsidRPr="00593CB2">
        <w:rPr>
          <w:rFonts w:ascii="Times New Roman" w:hAnsi="Times New Roman"/>
          <w:sz w:val="28"/>
          <w:szCs w:val="28"/>
        </w:rPr>
        <w:t>При этом такое уведомление о сумме исчисленных налогов за отчетный налоговый период подлежит получению физическим лицом в период, начиная с 15 июля года, следующего за отчетным налоговым периодом;</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 xml:space="preserve">уточнено, что уведомления, направленные заказными письмами, должны быть доставлены АО «Казпочта» в течение 10 рабочих дней с даты отметки о приеме почтовой связи. </w:t>
      </w:r>
    </w:p>
    <w:p w:rsidR="00B05BE0" w:rsidRPr="000D750A" w:rsidRDefault="00B05BE0" w:rsidP="008B54CE">
      <w:pPr>
        <w:pStyle w:val="afb"/>
        <w:spacing w:before="60"/>
        <w:ind w:firstLine="709"/>
        <w:jc w:val="both"/>
        <w:rPr>
          <w:rFonts w:ascii="Times New Roman" w:hAnsi="Times New Roman"/>
          <w:i/>
          <w:sz w:val="28"/>
          <w:szCs w:val="28"/>
        </w:rPr>
      </w:pPr>
      <w:r w:rsidRPr="000D750A">
        <w:rPr>
          <w:rFonts w:ascii="Times New Roman" w:hAnsi="Times New Roman"/>
          <w:i/>
          <w:sz w:val="28"/>
          <w:szCs w:val="28"/>
        </w:rPr>
        <w:t xml:space="preserve">Специальные налоговые режимы (СНР) </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1.</w:t>
      </w:r>
      <w:r w:rsidRPr="00593CB2">
        <w:rPr>
          <w:rFonts w:ascii="Times New Roman" w:hAnsi="Times New Roman"/>
          <w:sz w:val="28"/>
          <w:szCs w:val="28"/>
        </w:rPr>
        <w:t xml:space="preserve"> Внесены изменения в статью 11 Закона Республики Казахстан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w:t>
      </w:r>
      <w:r w:rsidR="000D750A">
        <w:rPr>
          <w:rFonts w:ascii="Times New Roman" w:hAnsi="Times New Roman"/>
          <w:sz w:val="28"/>
          <w:szCs w:val="28"/>
        </w:rPr>
        <w:t> </w:t>
      </w:r>
      <w:r w:rsidRPr="00593CB2">
        <w:rPr>
          <w:rFonts w:ascii="Times New Roman" w:hAnsi="Times New Roman"/>
          <w:sz w:val="28"/>
          <w:szCs w:val="28"/>
        </w:rPr>
        <w:t>412-V, в соответствии с которыми введение в статье 429 Налогового кодекса ограниченного перечня видов деятельности, разрешенных для применения специального налогового режима на основе патента, перенесено с 1 января 2017 года на 1 января 2020 года</w:t>
      </w:r>
      <w:r w:rsidR="000D750A">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0D750A">
        <w:rPr>
          <w:rFonts w:ascii="Times New Roman" w:hAnsi="Times New Roman"/>
          <w:sz w:val="28"/>
          <w:szCs w:val="28"/>
        </w:rPr>
        <w:t>2.</w:t>
      </w:r>
      <w:r w:rsidRPr="00593CB2">
        <w:rPr>
          <w:rFonts w:ascii="Times New Roman" w:hAnsi="Times New Roman"/>
          <w:sz w:val="28"/>
          <w:szCs w:val="28"/>
        </w:rPr>
        <w:t xml:space="preserve"> </w:t>
      </w:r>
      <w:r w:rsidR="000D750A">
        <w:rPr>
          <w:rFonts w:ascii="Times New Roman" w:hAnsi="Times New Roman"/>
          <w:sz w:val="28"/>
          <w:szCs w:val="28"/>
        </w:rPr>
        <w:t>В</w:t>
      </w:r>
      <w:r w:rsidRPr="00593CB2">
        <w:rPr>
          <w:rFonts w:ascii="Times New Roman" w:hAnsi="Times New Roman"/>
          <w:sz w:val="28"/>
          <w:szCs w:val="28"/>
        </w:rPr>
        <w:t xml:space="preserve"> целях освобождения от налогообложения доходов от списания сумм пени и штрафов по налогам в соответствии со статьями 32-2 и 32-3 Закона Р</w:t>
      </w:r>
      <w:r w:rsidR="00906007">
        <w:rPr>
          <w:rFonts w:ascii="Times New Roman" w:hAnsi="Times New Roman"/>
          <w:sz w:val="28"/>
          <w:szCs w:val="28"/>
        </w:rPr>
        <w:t>еспублики Казахстан</w:t>
      </w:r>
      <w:r w:rsidRPr="00593CB2">
        <w:rPr>
          <w:rFonts w:ascii="Times New Roman" w:hAnsi="Times New Roman"/>
          <w:sz w:val="28"/>
          <w:szCs w:val="28"/>
        </w:rPr>
        <w:t xml:space="preserve"> </w:t>
      </w:r>
      <w:r w:rsidR="00906007" w:rsidRPr="00906007">
        <w:rPr>
          <w:rFonts w:ascii="Times New Roman" w:hAnsi="Times New Roman"/>
          <w:sz w:val="28"/>
          <w:szCs w:val="28"/>
        </w:rPr>
        <w:t xml:space="preserve">от 10 декабря 2008 года № 100-IV </w:t>
      </w:r>
      <w:r w:rsidRPr="00593CB2">
        <w:rPr>
          <w:rFonts w:ascii="Times New Roman" w:hAnsi="Times New Roman"/>
          <w:sz w:val="28"/>
          <w:szCs w:val="28"/>
        </w:rPr>
        <w:t>«О введении в действие Кодекса Республики Казахстан о налогах и других обязательных платежах в бюджет</w:t>
      </w:r>
      <w:r w:rsidR="00906007">
        <w:rPr>
          <w:rFonts w:ascii="Times New Roman" w:hAnsi="Times New Roman"/>
          <w:sz w:val="28"/>
          <w:szCs w:val="28"/>
        </w:rPr>
        <w:t>»</w:t>
      </w:r>
      <w:r w:rsidRPr="00593CB2">
        <w:rPr>
          <w:rFonts w:ascii="Times New Roman" w:hAnsi="Times New Roman"/>
          <w:sz w:val="28"/>
          <w:szCs w:val="28"/>
        </w:rPr>
        <w:t xml:space="preserve"> внесены дополнения в статью 427 и в статью 84 Налогового кодекса, в соответствии с которыми в целях налогообложения в </w:t>
      </w:r>
      <w:r w:rsidRPr="00593CB2">
        <w:rPr>
          <w:rFonts w:ascii="Times New Roman" w:hAnsi="Times New Roman"/>
          <w:sz w:val="28"/>
          <w:szCs w:val="28"/>
        </w:rPr>
        <w:lastRenderedPageBreak/>
        <w:t>качестве дохода не рассматриваются сумма пеней и штрафов, списанных в соответствии с законодательством в сфере налогообложения. Норма вводится ретроспективно, с 2015 года</w:t>
      </w:r>
      <w:r w:rsidR="00906007">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906007">
        <w:rPr>
          <w:rFonts w:ascii="Times New Roman" w:hAnsi="Times New Roman"/>
          <w:sz w:val="28"/>
          <w:szCs w:val="28"/>
        </w:rPr>
        <w:t>3.</w:t>
      </w:r>
      <w:r w:rsidRPr="00593CB2">
        <w:rPr>
          <w:rFonts w:ascii="Times New Roman" w:hAnsi="Times New Roman"/>
          <w:sz w:val="28"/>
          <w:szCs w:val="28"/>
        </w:rPr>
        <w:t xml:space="preserve"> </w:t>
      </w:r>
      <w:r w:rsidR="00906007">
        <w:rPr>
          <w:rFonts w:ascii="Times New Roman" w:hAnsi="Times New Roman"/>
          <w:sz w:val="28"/>
          <w:szCs w:val="28"/>
        </w:rPr>
        <w:t>С</w:t>
      </w:r>
      <w:r w:rsidRPr="00593CB2">
        <w:rPr>
          <w:rFonts w:ascii="Times New Roman" w:hAnsi="Times New Roman"/>
          <w:sz w:val="28"/>
          <w:szCs w:val="28"/>
        </w:rPr>
        <w:t xml:space="preserve"> 2017 на 2018 год перенесено введение пункта 2-1 статьи 427 Налогового кодекса, в соответствии с которым налогоплательщики, применяющие специальный налоговый режим для субъектов малого бизнеса, должны будут исполнять обязательство налогового агента по ИПН, удерживаемому у источника выплаты, по исчислению и удержанию налога (ежемесячно), представлению налоговой отчетности (ежеквартально) и его уплате (ежемесячно) в общеустановленном порядке</w:t>
      </w:r>
      <w:r w:rsidR="00906007">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906007">
        <w:rPr>
          <w:rFonts w:ascii="Times New Roman" w:hAnsi="Times New Roman"/>
          <w:sz w:val="28"/>
          <w:szCs w:val="28"/>
        </w:rPr>
        <w:t>4.</w:t>
      </w:r>
      <w:r w:rsidRPr="00593CB2">
        <w:rPr>
          <w:rFonts w:ascii="Times New Roman" w:hAnsi="Times New Roman"/>
          <w:sz w:val="28"/>
          <w:szCs w:val="28"/>
        </w:rPr>
        <w:t xml:space="preserve"> </w:t>
      </w:r>
      <w:r w:rsidR="00906007">
        <w:rPr>
          <w:rFonts w:ascii="Times New Roman" w:hAnsi="Times New Roman"/>
          <w:sz w:val="28"/>
          <w:szCs w:val="28"/>
        </w:rPr>
        <w:t>С</w:t>
      </w:r>
      <w:r w:rsidRPr="00593CB2">
        <w:rPr>
          <w:rFonts w:ascii="Times New Roman" w:hAnsi="Times New Roman"/>
          <w:sz w:val="28"/>
          <w:szCs w:val="28"/>
        </w:rPr>
        <w:t xml:space="preserve"> 2017 на 2018 год перенесено введение в действие изменений, вносимых в статью 438 Налогового кодекса, в соответствии с которыми налогоплательщики, применяющие специальный налоговый режим для субъектов малого бизнеса, должны будут исполнять обязательство агента по уплате (перечислению) социальных платежей (обязательных пенсионных взносов, обязательных профессиональных пенсионных взносов, социальных отчислений, обязательных пенсионных взносов работодателей и отчислений и (или) взносов на обязательное социальное медицинское страхование) в общеустановленном порядке, то есть ежемесячно</w:t>
      </w:r>
      <w:r w:rsidR="00906007">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906007">
        <w:rPr>
          <w:rFonts w:ascii="Times New Roman" w:hAnsi="Times New Roman"/>
          <w:sz w:val="28"/>
          <w:szCs w:val="28"/>
        </w:rPr>
        <w:t>5.</w:t>
      </w:r>
      <w:r w:rsidRPr="00593CB2">
        <w:rPr>
          <w:rFonts w:ascii="Times New Roman" w:hAnsi="Times New Roman"/>
          <w:sz w:val="28"/>
          <w:szCs w:val="28"/>
        </w:rPr>
        <w:t xml:space="preserve"> </w:t>
      </w:r>
      <w:r w:rsidR="00906007">
        <w:rPr>
          <w:rFonts w:ascii="Times New Roman" w:hAnsi="Times New Roman"/>
          <w:sz w:val="28"/>
          <w:szCs w:val="28"/>
        </w:rPr>
        <w:t>В</w:t>
      </w:r>
      <w:r w:rsidRPr="00593CB2">
        <w:rPr>
          <w:rFonts w:ascii="Times New Roman" w:hAnsi="Times New Roman"/>
          <w:sz w:val="28"/>
          <w:szCs w:val="28"/>
        </w:rPr>
        <w:t>несены изменения и дополнения в Налогов</w:t>
      </w:r>
      <w:r w:rsidR="007A7292">
        <w:rPr>
          <w:rFonts w:ascii="Times New Roman" w:hAnsi="Times New Roman"/>
          <w:sz w:val="28"/>
          <w:szCs w:val="28"/>
        </w:rPr>
        <w:t>ый</w:t>
      </w:r>
      <w:r w:rsidRPr="00593CB2">
        <w:rPr>
          <w:rFonts w:ascii="Times New Roman" w:hAnsi="Times New Roman"/>
          <w:sz w:val="28"/>
          <w:szCs w:val="28"/>
        </w:rPr>
        <w:t xml:space="preserve"> кодекс:</w:t>
      </w:r>
    </w:p>
    <w:p w:rsidR="00B05BE0" w:rsidRPr="00593CB2" w:rsidRDefault="007A7292" w:rsidP="008B54CE">
      <w:pPr>
        <w:pStyle w:val="afb"/>
        <w:ind w:firstLine="709"/>
        <w:jc w:val="both"/>
        <w:rPr>
          <w:rFonts w:ascii="Times New Roman" w:hAnsi="Times New Roman"/>
          <w:sz w:val="28"/>
          <w:szCs w:val="28"/>
        </w:rPr>
      </w:pPr>
      <w:r>
        <w:rPr>
          <w:rFonts w:ascii="Times New Roman" w:hAnsi="Times New Roman"/>
          <w:sz w:val="28"/>
          <w:szCs w:val="28"/>
        </w:rPr>
        <w:t xml:space="preserve">в </w:t>
      </w:r>
      <w:r w:rsidRPr="00593CB2">
        <w:rPr>
          <w:rFonts w:ascii="Times New Roman" w:hAnsi="Times New Roman"/>
          <w:sz w:val="28"/>
          <w:szCs w:val="28"/>
        </w:rPr>
        <w:t>стать</w:t>
      </w:r>
      <w:r>
        <w:rPr>
          <w:rFonts w:ascii="Times New Roman" w:hAnsi="Times New Roman"/>
          <w:sz w:val="28"/>
          <w:szCs w:val="28"/>
        </w:rPr>
        <w:t>ю</w:t>
      </w:r>
      <w:r w:rsidRPr="00593CB2">
        <w:rPr>
          <w:rFonts w:ascii="Times New Roman" w:hAnsi="Times New Roman"/>
          <w:sz w:val="28"/>
          <w:szCs w:val="28"/>
        </w:rPr>
        <w:t xml:space="preserve"> </w:t>
      </w:r>
      <w:r w:rsidR="00B05BE0" w:rsidRPr="00593CB2">
        <w:rPr>
          <w:rFonts w:ascii="Times New Roman" w:hAnsi="Times New Roman"/>
          <w:sz w:val="28"/>
          <w:szCs w:val="28"/>
        </w:rPr>
        <w:t xml:space="preserve">439 </w:t>
      </w:r>
      <w:r w:rsidR="00906007">
        <w:rPr>
          <w:rFonts w:ascii="Times New Roman" w:hAnsi="Times New Roman"/>
          <w:sz w:val="28"/>
          <w:szCs w:val="28"/>
        </w:rPr>
        <w:t>–</w:t>
      </w:r>
      <w:r w:rsidR="00B05BE0" w:rsidRPr="00593CB2">
        <w:rPr>
          <w:rFonts w:ascii="Times New Roman" w:hAnsi="Times New Roman"/>
          <w:sz w:val="28"/>
          <w:szCs w:val="28"/>
        </w:rPr>
        <w:t xml:space="preserve"> в</w:t>
      </w:r>
      <w:r w:rsidR="00906007">
        <w:rPr>
          <w:rFonts w:ascii="Times New Roman" w:hAnsi="Times New Roman"/>
          <w:sz w:val="28"/>
          <w:szCs w:val="28"/>
        </w:rPr>
        <w:t xml:space="preserve"> </w:t>
      </w:r>
      <w:r w:rsidR="00B05BE0" w:rsidRPr="00593CB2">
        <w:rPr>
          <w:rFonts w:ascii="Times New Roman" w:hAnsi="Times New Roman"/>
          <w:sz w:val="28"/>
          <w:szCs w:val="28"/>
        </w:rPr>
        <w:t>части сохранения права применения специального налогового режима на основе уплаты единого земельного налога крестьянскими или фермерскими хозяйствами в случае реализации активов, ранее использованных в деятельности, на которую распространяется действие данного режима налогообложения;</w:t>
      </w:r>
    </w:p>
    <w:p w:rsidR="00B05BE0" w:rsidRPr="00593CB2" w:rsidRDefault="007A7292" w:rsidP="008B54CE">
      <w:pPr>
        <w:pStyle w:val="afb"/>
        <w:ind w:firstLine="709"/>
        <w:jc w:val="both"/>
        <w:rPr>
          <w:rFonts w:ascii="Times New Roman" w:hAnsi="Times New Roman"/>
          <w:sz w:val="28"/>
          <w:szCs w:val="28"/>
        </w:rPr>
      </w:pPr>
      <w:r>
        <w:rPr>
          <w:rFonts w:ascii="Times New Roman" w:hAnsi="Times New Roman"/>
          <w:sz w:val="28"/>
          <w:szCs w:val="28"/>
        </w:rPr>
        <w:t xml:space="preserve">в статью </w:t>
      </w:r>
      <w:r w:rsidR="00B05BE0" w:rsidRPr="00593CB2">
        <w:rPr>
          <w:rFonts w:ascii="Times New Roman" w:hAnsi="Times New Roman"/>
          <w:sz w:val="28"/>
          <w:szCs w:val="28"/>
        </w:rPr>
        <w:t xml:space="preserve">448 </w:t>
      </w:r>
      <w:r w:rsidR="00906007">
        <w:rPr>
          <w:rFonts w:ascii="Times New Roman" w:hAnsi="Times New Roman"/>
          <w:sz w:val="28"/>
          <w:szCs w:val="28"/>
        </w:rPr>
        <w:t>–</w:t>
      </w:r>
      <w:r w:rsidR="00B05BE0" w:rsidRPr="00593CB2">
        <w:rPr>
          <w:rFonts w:ascii="Times New Roman" w:hAnsi="Times New Roman"/>
          <w:sz w:val="28"/>
          <w:szCs w:val="28"/>
        </w:rPr>
        <w:t xml:space="preserve"> в</w:t>
      </w:r>
      <w:r w:rsidR="00906007">
        <w:rPr>
          <w:rFonts w:ascii="Times New Roman" w:hAnsi="Times New Roman"/>
          <w:sz w:val="28"/>
          <w:szCs w:val="28"/>
        </w:rPr>
        <w:t xml:space="preserve"> </w:t>
      </w:r>
      <w:r w:rsidR="00B05BE0" w:rsidRPr="00593CB2">
        <w:rPr>
          <w:rFonts w:ascii="Times New Roman" w:hAnsi="Times New Roman"/>
          <w:sz w:val="28"/>
          <w:szCs w:val="28"/>
        </w:rPr>
        <w:t>части исключения условия по наличию на праве собственности земельного участка для целей применения сельскохозяйственными кооперативами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 xml:space="preserve">При этом в </w:t>
      </w:r>
      <w:r w:rsidR="00B87C63">
        <w:rPr>
          <w:rFonts w:ascii="Times New Roman" w:hAnsi="Times New Roman"/>
          <w:sz w:val="28"/>
          <w:szCs w:val="28"/>
        </w:rPr>
        <w:t>департаменты государственных доходов Республики Казахстан</w:t>
      </w:r>
      <w:r w:rsidRPr="00593CB2">
        <w:rPr>
          <w:rFonts w:ascii="Times New Roman" w:hAnsi="Times New Roman"/>
          <w:sz w:val="28"/>
          <w:szCs w:val="28"/>
        </w:rPr>
        <w:t xml:space="preserve"> было направлено письмо о проведении разъяснительной работы с сельскохозяйственными кооперативами о необходимости направления ими уведомления о применении режима с 2017 года в срок не позднее 10 декабря 2016</w:t>
      </w:r>
      <w:r w:rsidR="00B87C63">
        <w:rPr>
          <w:rFonts w:ascii="Times New Roman" w:hAnsi="Times New Roman"/>
          <w:sz w:val="28"/>
          <w:szCs w:val="28"/>
        </w:rPr>
        <w:t xml:space="preserve"> </w:t>
      </w:r>
      <w:r w:rsidRPr="00593CB2">
        <w:rPr>
          <w:rFonts w:ascii="Times New Roman" w:hAnsi="Times New Roman"/>
          <w:sz w:val="28"/>
          <w:szCs w:val="28"/>
        </w:rPr>
        <w:t>г</w:t>
      </w:r>
      <w:r w:rsidR="00B87C63">
        <w:rPr>
          <w:rFonts w:ascii="Times New Roman" w:hAnsi="Times New Roman"/>
          <w:sz w:val="28"/>
          <w:szCs w:val="28"/>
        </w:rPr>
        <w:t>ода</w:t>
      </w:r>
      <w:r w:rsidRPr="00593CB2">
        <w:rPr>
          <w:rFonts w:ascii="Times New Roman" w:hAnsi="Times New Roman"/>
          <w:sz w:val="28"/>
          <w:szCs w:val="28"/>
        </w:rPr>
        <w:t>.</w:t>
      </w:r>
    </w:p>
    <w:p w:rsidR="00B05BE0" w:rsidRPr="00B87C63" w:rsidRDefault="00B05BE0" w:rsidP="008B54CE">
      <w:pPr>
        <w:tabs>
          <w:tab w:val="left" w:pos="709"/>
        </w:tabs>
        <w:spacing w:before="60"/>
        <w:ind w:firstLine="709"/>
        <w:jc w:val="both"/>
        <w:rPr>
          <w:i/>
          <w:sz w:val="28"/>
          <w:szCs w:val="28"/>
        </w:rPr>
      </w:pPr>
      <w:r w:rsidRPr="00B87C63">
        <w:rPr>
          <w:i/>
          <w:sz w:val="28"/>
          <w:szCs w:val="28"/>
        </w:rPr>
        <w:t>Платы, сборы и другие платежи</w:t>
      </w:r>
    </w:p>
    <w:p w:rsidR="00B05BE0" w:rsidRPr="00593CB2" w:rsidRDefault="00B05BE0" w:rsidP="008B54CE">
      <w:pPr>
        <w:pStyle w:val="afb"/>
        <w:ind w:firstLine="709"/>
        <w:jc w:val="both"/>
        <w:rPr>
          <w:rFonts w:ascii="Times New Roman" w:hAnsi="Times New Roman"/>
          <w:sz w:val="28"/>
          <w:szCs w:val="28"/>
        </w:rPr>
      </w:pPr>
      <w:r w:rsidRPr="00B87C63">
        <w:rPr>
          <w:rFonts w:ascii="Times New Roman" w:hAnsi="Times New Roman"/>
          <w:sz w:val="28"/>
          <w:szCs w:val="28"/>
        </w:rPr>
        <w:t>1.</w:t>
      </w:r>
      <w:r w:rsidRPr="00593CB2">
        <w:rPr>
          <w:rFonts w:ascii="Times New Roman" w:hAnsi="Times New Roman"/>
          <w:sz w:val="28"/>
          <w:szCs w:val="28"/>
        </w:rPr>
        <w:t xml:space="preserve"> В рамках разграничения полномочий между Министерством иностранных дел Республики Казахстан</w:t>
      </w:r>
      <w:r w:rsidR="00A13D3E">
        <w:rPr>
          <w:rFonts w:ascii="Times New Roman" w:hAnsi="Times New Roman"/>
          <w:sz w:val="28"/>
          <w:szCs w:val="28"/>
        </w:rPr>
        <w:t xml:space="preserve"> (МИД)</w:t>
      </w:r>
      <w:r w:rsidRPr="00593CB2">
        <w:rPr>
          <w:rFonts w:ascii="Times New Roman" w:hAnsi="Times New Roman"/>
          <w:sz w:val="28"/>
          <w:szCs w:val="28"/>
        </w:rPr>
        <w:t xml:space="preserve"> и Министерством внутренних дел Республики Казахстан</w:t>
      </w:r>
      <w:r w:rsidR="00A13D3E">
        <w:rPr>
          <w:rFonts w:ascii="Times New Roman" w:hAnsi="Times New Roman"/>
          <w:sz w:val="28"/>
          <w:szCs w:val="28"/>
        </w:rPr>
        <w:t xml:space="preserve"> (МВД)</w:t>
      </w:r>
      <w:r w:rsidRPr="00593CB2">
        <w:rPr>
          <w:rFonts w:ascii="Times New Roman" w:hAnsi="Times New Roman"/>
          <w:sz w:val="28"/>
          <w:szCs w:val="28"/>
        </w:rPr>
        <w:t xml:space="preserve"> за МИД остается принятие и согласование приглашений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за МВД закреплено принятие и согласование приглашений принимающих лиц (</w:t>
      </w:r>
      <w:r w:rsidR="00A13D3E">
        <w:rPr>
          <w:rFonts w:ascii="Times New Roman" w:hAnsi="Times New Roman"/>
          <w:sz w:val="28"/>
          <w:szCs w:val="28"/>
        </w:rPr>
        <w:t>юридических и физических лиц</w:t>
      </w:r>
      <w:r w:rsidRPr="00593CB2">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lastRenderedPageBreak/>
        <w:t xml:space="preserve">Пересмотрены ставки консульских сборов и государственной пошлины, в том числе ставок государственной пошлины за выдачу, восстановление или продление на территории </w:t>
      </w:r>
      <w:r w:rsidR="00A13D3E">
        <w:rPr>
          <w:rFonts w:ascii="Times New Roman" w:hAnsi="Times New Roman"/>
          <w:sz w:val="28"/>
          <w:szCs w:val="28"/>
        </w:rPr>
        <w:t>Республики Казахстан</w:t>
      </w:r>
      <w:r w:rsidRPr="00593CB2">
        <w:rPr>
          <w:rFonts w:ascii="Times New Roman" w:hAnsi="Times New Roman"/>
          <w:sz w:val="28"/>
          <w:szCs w:val="28"/>
        </w:rPr>
        <w:t xml:space="preserve"> иностранцам и лицам без гражданства визы на право въезда и выезда из </w:t>
      </w:r>
      <w:r w:rsidR="00A13D3E">
        <w:rPr>
          <w:rFonts w:ascii="Times New Roman" w:hAnsi="Times New Roman"/>
          <w:sz w:val="28"/>
          <w:szCs w:val="28"/>
        </w:rPr>
        <w:t>Республики Казахстан</w:t>
      </w:r>
      <w:r w:rsidRPr="00593CB2">
        <w:rPr>
          <w:rFonts w:ascii="Times New Roman" w:hAnsi="Times New Roman"/>
          <w:sz w:val="28"/>
          <w:szCs w:val="28"/>
        </w:rPr>
        <w:t xml:space="preserve"> и многократного въезда и выезда из </w:t>
      </w:r>
      <w:r w:rsidR="00A13D3E">
        <w:rPr>
          <w:rFonts w:ascii="Times New Roman" w:hAnsi="Times New Roman"/>
          <w:sz w:val="28"/>
          <w:szCs w:val="28"/>
        </w:rPr>
        <w:t>Республики Казахстан.</w:t>
      </w:r>
      <w:r w:rsidRPr="00593CB2">
        <w:rPr>
          <w:rFonts w:ascii="Times New Roman" w:hAnsi="Times New Roman"/>
          <w:sz w:val="28"/>
          <w:szCs w:val="28"/>
        </w:rPr>
        <w:t xml:space="preserve"> </w:t>
      </w:r>
    </w:p>
    <w:p w:rsidR="00B05BE0" w:rsidRPr="00593CB2" w:rsidRDefault="00B05BE0" w:rsidP="008B54CE">
      <w:pPr>
        <w:pStyle w:val="afb"/>
        <w:ind w:firstLine="709"/>
        <w:jc w:val="both"/>
        <w:rPr>
          <w:rFonts w:ascii="Times New Roman" w:hAnsi="Times New Roman"/>
          <w:sz w:val="28"/>
          <w:szCs w:val="28"/>
        </w:rPr>
      </w:pPr>
      <w:r w:rsidRPr="00B87C63">
        <w:rPr>
          <w:rFonts w:ascii="Times New Roman" w:hAnsi="Times New Roman"/>
          <w:sz w:val="28"/>
          <w:szCs w:val="28"/>
        </w:rPr>
        <w:t>2.</w:t>
      </w:r>
      <w:r w:rsidRPr="00593CB2">
        <w:rPr>
          <w:rFonts w:ascii="Times New Roman" w:hAnsi="Times New Roman"/>
          <w:sz w:val="28"/>
          <w:szCs w:val="28"/>
        </w:rPr>
        <w:t xml:space="preserve"> </w:t>
      </w:r>
      <w:r w:rsidR="00A13D3E">
        <w:rPr>
          <w:rFonts w:ascii="Times New Roman" w:hAnsi="Times New Roman"/>
          <w:sz w:val="28"/>
          <w:szCs w:val="28"/>
        </w:rPr>
        <w:t>С</w:t>
      </w:r>
      <w:r w:rsidRPr="00593CB2">
        <w:rPr>
          <w:rFonts w:ascii="Times New Roman" w:hAnsi="Times New Roman"/>
          <w:sz w:val="28"/>
          <w:szCs w:val="28"/>
        </w:rPr>
        <w:t>татья 1 Экологического кодекса Р</w:t>
      </w:r>
      <w:r w:rsidR="00A13D3E">
        <w:rPr>
          <w:rFonts w:ascii="Times New Roman" w:hAnsi="Times New Roman"/>
          <w:sz w:val="28"/>
          <w:szCs w:val="28"/>
        </w:rPr>
        <w:t>еспублики Казахстан</w:t>
      </w:r>
      <w:r w:rsidRPr="00593CB2">
        <w:rPr>
          <w:rFonts w:ascii="Times New Roman" w:hAnsi="Times New Roman"/>
          <w:sz w:val="28"/>
          <w:szCs w:val="28"/>
        </w:rPr>
        <w:t xml:space="preserve"> дополнена понятием «временное хранение отходов» </w:t>
      </w:r>
      <w:r w:rsidR="00A13D3E">
        <w:rPr>
          <w:rFonts w:ascii="Times New Roman" w:hAnsi="Times New Roman"/>
          <w:sz w:val="28"/>
          <w:szCs w:val="28"/>
        </w:rPr>
        <w:t>–</w:t>
      </w:r>
      <w:r w:rsidRPr="00593CB2">
        <w:rPr>
          <w:rFonts w:ascii="Times New Roman" w:hAnsi="Times New Roman"/>
          <w:sz w:val="28"/>
          <w:szCs w:val="28"/>
        </w:rPr>
        <w:t xml:space="preserve"> складирование</w:t>
      </w:r>
      <w:r w:rsidR="00A13D3E">
        <w:rPr>
          <w:rFonts w:ascii="Times New Roman" w:hAnsi="Times New Roman"/>
          <w:sz w:val="28"/>
          <w:szCs w:val="28"/>
        </w:rPr>
        <w:t xml:space="preserve"> </w:t>
      </w:r>
      <w:r w:rsidRPr="00593CB2">
        <w:rPr>
          <w:rFonts w:ascii="Times New Roman" w:hAnsi="Times New Roman"/>
          <w:sz w:val="28"/>
          <w:szCs w:val="28"/>
        </w:rPr>
        <w:t>отходов производства и потребления лицами, в результате деятельности которых они образуются, в местах временного хранения и на сроки, определенные проектной документацией (но не более шести месяцев), для их последующей передачи организациям, осуществляющим операции по утилизации, переработке, а также удалению отходов, не подлежащих переработке или утилизации</w:t>
      </w:r>
      <w:r w:rsidR="00A13D3E">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При этом в соответствии с дополненным пунктом 3-1 статьи 288 Э</w:t>
      </w:r>
      <w:r w:rsidR="00A13D3E">
        <w:rPr>
          <w:rFonts w:ascii="Times New Roman" w:hAnsi="Times New Roman"/>
          <w:sz w:val="28"/>
          <w:szCs w:val="28"/>
        </w:rPr>
        <w:t>кологического кодекса Республики Казахстан</w:t>
      </w:r>
      <w:r w:rsidRPr="00593CB2">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временное хранение отходов не является размещением отходов;</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места временного хранения отходов предназначены для безопасного сбора отходов в срок не более шести месяцев до их передачи третьим лицам, осуществляющим операции по утилизации, переработке, а также удалению отходов, не подлежащих переработке или утилизации;</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в случае нарушения условий и сроков временного хранения отходов производства и потребления (но не более шести месяцев), установленных проектной документацией, такие отходы признаются размещенными с момента их образования</w:t>
      </w:r>
      <w:r w:rsidR="00A13D3E">
        <w:rPr>
          <w:rFonts w:ascii="Times New Roman" w:hAnsi="Times New Roman"/>
          <w:sz w:val="28"/>
          <w:szCs w:val="28"/>
        </w:rPr>
        <w:t>.</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Данные изменения экологического законодательства и соответствующие изменения налогового законодательства по представлению уполномоченными органами сведений по временному хранению (объемы, период и т.д.) вступили в силу с 30 июня 2016 года.</w:t>
      </w:r>
    </w:p>
    <w:p w:rsidR="00B05BE0" w:rsidRPr="00593CB2" w:rsidRDefault="00B05BE0" w:rsidP="008B54CE">
      <w:pPr>
        <w:pStyle w:val="afb"/>
        <w:ind w:firstLine="709"/>
        <w:jc w:val="both"/>
        <w:rPr>
          <w:rFonts w:ascii="Times New Roman" w:hAnsi="Times New Roman"/>
          <w:sz w:val="28"/>
          <w:szCs w:val="28"/>
        </w:rPr>
      </w:pPr>
      <w:r w:rsidRPr="00A13D3E">
        <w:rPr>
          <w:rFonts w:ascii="Times New Roman" w:hAnsi="Times New Roman"/>
          <w:sz w:val="28"/>
          <w:szCs w:val="28"/>
        </w:rPr>
        <w:t xml:space="preserve">3. </w:t>
      </w:r>
      <w:r w:rsidR="00A13D3E">
        <w:rPr>
          <w:rFonts w:ascii="Times New Roman" w:hAnsi="Times New Roman"/>
          <w:sz w:val="28"/>
          <w:szCs w:val="28"/>
        </w:rPr>
        <w:t>И</w:t>
      </w:r>
      <w:r w:rsidRPr="00593CB2">
        <w:rPr>
          <w:rFonts w:ascii="Times New Roman" w:hAnsi="Times New Roman"/>
          <w:sz w:val="28"/>
          <w:szCs w:val="28"/>
        </w:rPr>
        <w:t>з Налогового кодекса исключены положения:</w:t>
      </w:r>
    </w:p>
    <w:p w:rsidR="00B05BE0" w:rsidRPr="00593CB2" w:rsidRDefault="00B05BE0" w:rsidP="008B54CE">
      <w:pPr>
        <w:pStyle w:val="afb"/>
        <w:ind w:firstLine="709"/>
        <w:jc w:val="both"/>
        <w:rPr>
          <w:rFonts w:ascii="Times New Roman" w:hAnsi="Times New Roman"/>
          <w:sz w:val="28"/>
          <w:szCs w:val="28"/>
        </w:rPr>
      </w:pPr>
      <w:r w:rsidRPr="00593CB2">
        <w:rPr>
          <w:rFonts w:ascii="Times New Roman" w:hAnsi="Times New Roman"/>
          <w:sz w:val="28"/>
          <w:szCs w:val="28"/>
        </w:rPr>
        <w:t>о 10-кратном увеличении ставок платы за сверхнормативное загрязнение и за загрязнение без разрешительных документов</w:t>
      </w:r>
      <w:r w:rsidR="00A13D3E">
        <w:rPr>
          <w:rFonts w:ascii="Times New Roman" w:hAnsi="Times New Roman"/>
          <w:sz w:val="28"/>
          <w:szCs w:val="28"/>
        </w:rPr>
        <w:t>;</w:t>
      </w:r>
    </w:p>
    <w:p w:rsidR="00B05BE0" w:rsidRPr="00593CB2" w:rsidRDefault="00B05BE0" w:rsidP="00F84000">
      <w:pPr>
        <w:pStyle w:val="afb"/>
        <w:spacing w:after="60"/>
        <w:ind w:firstLine="709"/>
        <w:jc w:val="both"/>
        <w:rPr>
          <w:rFonts w:ascii="Times New Roman" w:hAnsi="Times New Roman"/>
          <w:sz w:val="28"/>
          <w:szCs w:val="28"/>
        </w:rPr>
      </w:pPr>
      <w:r w:rsidRPr="00593CB2">
        <w:rPr>
          <w:rFonts w:ascii="Times New Roman" w:hAnsi="Times New Roman"/>
          <w:sz w:val="28"/>
          <w:szCs w:val="28"/>
        </w:rPr>
        <w:t>о праве маслихатов увеличивать ставки платы за выбросы загрязняющих веществ от сжигания попутного и (или) природного газа в факелах в 20 раз, с повышением самих этих ставок сразу в 20 раз.</w:t>
      </w:r>
    </w:p>
    <w:p w:rsidR="00B05BE0" w:rsidRPr="00A13D3E" w:rsidRDefault="00B05BE0" w:rsidP="00F84000">
      <w:pPr>
        <w:autoSpaceDE w:val="0"/>
        <w:autoSpaceDN w:val="0"/>
        <w:adjustRightInd w:val="0"/>
        <w:ind w:firstLine="709"/>
        <w:jc w:val="both"/>
        <w:rPr>
          <w:i/>
          <w:sz w:val="28"/>
          <w:szCs w:val="28"/>
        </w:rPr>
      </w:pPr>
      <w:r w:rsidRPr="00A13D3E">
        <w:rPr>
          <w:i/>
          <w:sz w:val="28"/>
          <w:szCs w:val="28"/>
        </w:rPr>
        <w:t>Внесены следующие изменения в Налоговый кодекс</w:t>
      </w:r>
      <w:r w:rsidR="00183B16" w:rsidRPr="00A13D3E">
        <w:rPr>
          <w:i/>
          <w:sz w:val="28"/>
          <w:szCs w:val="28"/>
        </w:rPr>
        <w:t xml:space="preserve"> Республики Казахстан</w:t>
      </w:r>
      <w:r w:rsidRPr="00A13D3E">
        <w:rPr>
          <w:i/>
          <w:sz w:val="28"/>
          <w:szCs w:val="28"/>
        </w:rPr>
        <w:t xml:space="preserve">, которые вступили в силу с </w:t>
      </w:r>
      <w:r w:rsidR="00A13D3E" w:rsidRPr="00A13D3E">
        <w:rPr>
          <w:i/>
          <w:sz w:val="28"/>
          <w:szCs w:val="28"/>
        </w:rPr>
        <w:t xml:space="preserve">1 января </w:t>
      </w:r>
      <w:r w:rsidRPr="00A13D3E">
        <w:rPr>
          <w:i/>
          <w:sz w:val="28"/>
          <w:szCs w:val="28"/>
        </w:rPr>
        <w:t>2017 года:</w:t>
      </w:r>
    </w:p>
    <w:p w:rsidR="00B05BE0" w:rsidRPr="00B0798F" w:rsidRDefault="00B05BE0" w:rsidP="008B54CE">
      <w:pPr>
        <w:autoSpaceDE w:val="0"/>
        <w:autoSpaceDN w:val="0"/>
        <w:adjustRightInd w:val="0"/>
        <w:ind w:firstLine="709"/>
        <w:jc w:val="both"/>
        <w:rPr>
          <w:sz w:val="28"/>
          <w:szCs w:val="28"/>
        </w:rPr>
      </w:pPr>
      <w:r w:rsidRPr="00A13D3E">
        <w:rPr>
          <w:sz w:val="28"/>
          <w:szCs w:val="28"/>
        </w:rPr>
        <w:t>Пункт 1 статьи 195 изложен в следующей редакции:</w:t>
      </w:r>
      <w:r w:rsidR="00A13D3E">
        <w:rPr>
          <w:sz w:val="28"/>
          <w:szCs w:val="28"/>
        </w:rPr>
        <w:t xml:space="preserve"> </w:t>
      </w:r>
      <w:r w:rsidRPr="00B0798F">
        <w:rPr>
          <w:sz w:val="28"/>
          <w:szCs w:val="28"/>
        </w:rPr>
        <w:t>«1. Корпоративный подоходный налог у источника выплаты, удерживаемый с доходов</w:t>
      </w:r>
      <w:r>
        <w:rPr>
          <w:sz w:val="28"/>
          <w:szCs w:val="28"/>
        </w:rPr>
        <w:t xml:space="preserve"> </w:t>
      </w:r>
      <w:r w:rsidRPr="00B0798F">
        <w:rPr>
          <w:sz w:val="28"/>
          <w:szCs w:val="28"/>
        </w:rPr>
        <w:t>юридического лица-нерезидента, подлежит перечислению налоговым агентом в бюджет:</w:t>
      </w:r>
    </w:p>
    <w:p w:rsidR="00B05BE0" w:rsidRPr="00B0798F" w:rsidRDefault="00B05BE0" w:rsidP="008B54CE">
      <w:pPr>
        <w:autoSpaceDE w:val="0"/>
        <w:autoSpaceDN w:val="0"/>
        <w:adjustRightInd w:val="0"/>
        <w:ind w:firstLine="709"/>
        <w:jc w:val="both"/>
        <w:rPr>
          <w:sz w:val="28"/>
          <w:szCs w:val="28"/>
        </w:rPr>
      </w:pPr>
      <w:r w:rsidRPr="00B0798F">
        <w:rPr>
          <w:sz w:val="28"/>
          <w:szCs w:val="28"/>
        </w:rPr>
        <w:t>1) по начисленным и выплаченным суммам дохода, кроме случая, указанного в подпункте 3)</w:t>
      </w:r>
      <w:r>
        <w:rPr>
          <w:sz w:val="28"/>
          <w:szCs w:val="28"/>
        </w:rPr>
        <w:t xml:space="preserve"> </w:t>
      </w:r>
      <w:r w:rsidRPr="00B0798F">
        <w:rPr>
          <w:sz w:val="28"/>
          <w:szCs w:val="28"/>
        </w:rPr>
        <w:t xml:space="preserve">настоящего пункта, – не позднее двадцати пяти календарных дней после окончания месяца, в котором производилась выплата </w:t>
      </w:r>
      <w:r w:rsidRPr="00B0798F">
        <w:rPr>
          <w:sz w:val="28"/>
          <w:szCs w:val="28"/>
        </w:rPr>
        <w:lastRenderedPageBreak/>
        <w:t>дохода, по рыночному курсу обмена валюты, определенному в последний рабочий день, предшествующий дате выплаты дохода;</w:t>
      </w:r>
    </w:p>
    <w:p w:rsidR="00B05BE0" w:rsidRPr="00B0798F" w:rsidRDefault="00B05BE0" w:rsidP="008B54CE">
      <w:pPr>
        <w:autoSpaceDE w:val="0"/>
        <w:autoSpaceDN w:val="0"/>
        <w:adjustRightInd w:val="0"/>
        <w:ind w:firstLine="709"/>
        <w:jc w:val="both"/>
        <w:rPr>
          <w:sz w:val="28"/>
          <w:szCs w:val="28"/>
        </w:rPr>
      </w:pPr>
      <w:r w:rsidRPr="00B0798F">
        <w:rPr>
          <w:sz w:val="28"/>
          <w:szCs w:val="28"/>
        </w:rPr>
        <w:t>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рыночному курсу обмена валюты, определенному в последний рабочий день, предшествующий последнему дню налогового периода, установленного</w:t>
      </w:r>
      <w:r>
        <w:rPr>
          <w:sz w:val="28"/>
          <w:szCs w:val="28"/>
        </w:rPr>
        <w:t xml:space="preserve"> статьей 148 настоящего Кодекса</w:t>
      </w:r>
      <w:r w:rsidRPr="00B0798F">
        <w:rPr>
          <w:sz w:val="28"/>
          <w:szCs w:val="28"/>
        </w:rPr>
        <w:t>, в декларации по корпоративному подоходному налогу, за который доходы нерезидента отнесены на вычеты.</w:t>
      </w:r>
    </w:p>
    <w:p w:rsidR="00B05BE0" w:rsidRPr="00B0798F" w:rsidRDefault="00B05BE0" w:rsidP="008B54CE">
      <w:pPr>
        <w:autoSpaceDE w:val="0"/>
        <w:autoSpaceDN w:val="0"/>
        <w:adjustRightInd w:val="0"/>
        <w:ind w:firstLine="709"/>
        <w:jc w:val="both"/>
        <w:rPr>
          <w:sz w:val="28"/>
          <w:szCs w:val="28"/>
        </w:rPr>
      </w:pPr>
      <w:r w:rsidRPr="00B0798F">
        <w:rPr>
          <w:sz w:val="28"/>
          <w:szCs w:val="28"/>
        </w:rPr>
        <w:t>Положение настоящего подпункта не распространяется на вознаграждения по долговым ценным</w:t>
      </w:r>
      <w:r>
        <w:rPr>
          <w:sz w:val="28"/>
          <w:szCs w:val="28"/>
        </w:rPr>
        <w:t xml:space="preserve"> </w:t>
      </w:r>
      <w:r w:rsidRPr="00B0798F">
        <w:rPr>
          <w:sz w:val="28"/>
          <w:szCs w:val="28"/>
        </w:rPr>
        <w:t>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подпункта 1) пункта 1 настоящей статьи;</w:t>
      </w:r>
    </w:p>
    <w:p w:rsidR="00B05BE0" w:rsidRPr="00B0798F" w:rsidRDefault="00B05BE0" w:rsidP="008B54CE">
      <w:pPr>
        <w:autoSpaceDE w:val="0"/>
        <w:autoSpaceDN w:val="0"/>
        <w:adjustRightInd w:val="0"/>
        <w:ind w:firstLine="709"/>
        <w:jc w:val="both"/>
        <w:rPr>
          <w:sz w:val="28"/>
          <w:szCs w:val="28"/>
        </w:rPr>
      </w:pPr>
      <w:r w:rsidRPr="00B0798F">
        <w:rPr>
          <w:sz w:val="28"/>
          <w:szCs w:val="28"/>
        </w:rPr>
        <w:t>3) в случае выплаты предоплаты – не позднее двадцати пяти календарных дней после</w:t>
      </w:r>
      <w:r>
        <w:rPr>
          <w:sz w:val="28"/>
          <w:szCs w:val="28"/>
        </w:rPr>
        <w:t xml:space="preserve"> </w:t>
      </w:r>
      <w:r w:rsidRPr="00B0798F">
        <w:rPr>
          <w:sz w:val="28"/>
          <w:szCs w:val="28"/>
        </w:rPr>
        <w:t>окончания месяца, в котором был начислен доход нерезидента в пределах суммы выплаченной</w:t>
      </w:r>
      <w:r>
        <w:rPr>
          <w:sz w:val="28"/>
          <w:szCs w:val="28"/>
        </w:rPr>
        <w:t xml:space="preserve"> </w:t>
      </w:r>
      <w:r w:rsidRPr="00B0798F">
        <w:rPr>
          <w:sz w:val="28"/>
          <w:szCs w:val="28"/>
        </w:rPr>
        <w:t>предоплаты, по рыночному курсу обмена валюты, определенному в последний рабочий день,</w:t>
      </w:r>
      <w:r>
        <w:rPr>
          <w:sz w:val="28"/>
          <w:szCs w:val="28"/>
        </w:rPr>
        <w:t xml:space="preserve"> </w:t>
      </w:r>
      <w:r w:rsidRPr="00B0798F">
        <w:rPr>
          <w:sz w:val="28"/>
          <w:szCs w:val="28"/>
        </w:rPr>
        <w:t>предше</w:t>
      </w:r>
      <w:r>
        <w:rPr>
          <w:sz w:val="28"/>
          <w:szCs w:val="28"/>
        </w:rPr>
        <w:t>ствующий дате начисления дохода</w:t>
      </w:r>
      <w:r w:rsidRPr="00B0798F">
        <w:rPr>
          <w:sz w:val="28"/>
          <w:szCs w:val="28"/>
        </w:rPr>
        <w:t>»</w:t>
      </w:r>
      <w:r>
        <w:rPr>
          <w:sz w:val="28"/>
          <w:szCs w:val="28"/>
        </w:rPr>
        <w:t>.</w:t>
      </w:r>
    </w:p>
    <w:p w:rsidR="00B05BE0" w:rsidRPr="00B0798F" w:rsidRDefault="00B05BE0" w:rsidP="008B54CE">
      <w:pPr>
        <w:autoSpaceDE w:val="0"/>
        <w:autoSpaceDN w:val="0"/>
        <w:adjustRightInd w:val="0"/>
        <w:ind w:firstLine="709"/>
        <w:jc w:val="both"/>
        <w:rPr>
          <w:sz w:val="28"/>
          <w:szCs w:val="28"/>
        </w:rPr>
      </w:pPr>
      <w:r w:rsidRPr="00A13D3E">
        <w:rPr>
          <w:sz w:val="28"/>
          <w:szCs w:val="28"/>
        </w:rPr>
        <w:t>Часть третья пункта 1 статьи 201 изложена в следующей редакции:</w:t>
      </w:r>
      <w:r w:rsidR="00A92859">
        <w:rPr>
          <w:sz w:val="28"/>
          <w:szCs w:val="28"/>
        </w:rPr>
        <w:t xml:space="preserve"> </w:t>
      </w:r>
      <w:r w:rsidRPr="00B0798F">
        <w:rPr>
          <w:sz w:val="28"/>
          <w:szCs w:val="28"/>
        </w:rPr>
        <w:t>«При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предел</w:t>
      </w:r>
      <w:r w:rsidR="00183B16">
        <w:rPr>
          <w:sz w:val="28"/>
          <w:szCs w:val="28"/>
        </w:rPr>
        <w:t>е</w:t>
      </w:r>
      <w:r w:rsidRPr="00B0798F">
        <w:rPr>
          <w:sz w:val="28"/>
          <w:szCs w:val="28"/>
        </w:rPr>
        <w:t>нного в последний рабочий день, предш</w:t>
      </w:r>
      <w:r>
        <w:rPr>
          <w:sz w:val="28"/>
          <w:szCs w:val="28"/>
        </w:rPr>
        <w:t>ествующий дате выплаты дохода».</w:t>
      </w:r>
    </w:p>
    <w:p w:rsidR="00A92859" w:rsidRDefault="00B05BE0" w:rsidP="008B54CE">
      <w:pPr>
        <w:autoSpaceDE w:val="0"/>
        <w:autoSpaceDN w:val="0"/>
        <w:adjustRightInd w:val="0"/>
        <w:ind w:firstLine="709"/>
        <w:jc w:val="both"/>
        <w:rPr>
          <w:sz w:val="28"/>
          <w:szCs w:val="28"/>
        </w:rPr>
      </w:pPr>
      <w:r w:rsidRPr="00A92859">
        <w:rPr>
          <w:sz w:val="28"/>
          <w:szCs w:val="28"/>
        </w:rPr>
        <w:t>В статье 208:</w:t>
      </w:r>
    </w:p>
    <w:p w:rsidR="00B05BE0" w:rsidRPr="00B0798F" w:rsidRDefault="00B05BE0" w:rsidP="008B54CE">
      <w:pPr>
        <w:autoSpaceDE w:val="0"/>
        <w:autoSpaceDN w:val="0"/>
        <w:adjustRightInd w:val="0"/>
        <w:ind w:firstLine="709"/>
        <w:jc w:val="both"/>
        <w:rPr>
          <w:sz w:val="28"/>
          <w:szCs w:val="28"/>
        </w:rPr>
      </w:pPr>
      <w:r w:rsidRPr="00B0798F">
        <w:rPr>
          <w:sz w:val="28"/>
          <w:szCs w:val="28"/>
        </w:rPr>
        <w:t>подпункт 1) части первой пункта 4 излож</w:t>
      </w:r>
      <w:r>
        <w:rPr>
          <w:sz w:val="28"/>
          <w:szCs w:val="28"/>
        </w:rPr>
        <w:t>ен</w:t>
      </w:r>
      <w:r w:rsidRPr="00B0798F">
        <w:rPr>
          <w:sz w:val="28"/>
          <w:szCs w:val="28"/>
        </w:rPr>
        <w:t xml:space="preserve"> в следующей редакции:</w:t>
      </w:r>
      <w:r w:rsidR="00A92859">
        <w:rPr>
          <w:sz w:val="28"/>
          <w:szCs w:val="28"/>
        </w:rPr>
        <w:t xml:space="preserve"> </w:t>
      </w:r>
      <w:r w:rsidRPr="00B0798F">
        <w:rPr>
          <w:sz w:val="28"/>
          <w:szCs w:val="28"/>
        </w:rPr>
        <w:t>«1) документа, подтверждающего резидентство юридического лица-нерезидента,</w:t>
      </w:r>
      <w:r w:rsidR="00A92859">
        <w:rPr>
          <w:sz w:val="28"/>
          <w:szCs w:val="28"/>
        </w:rPr>
        <w:t xml:space="preserve"> </w:t>
      </w:r>
      <w:r w:rsidRPr="00B0798F">
        <w:rPr>
          <w:sz w:val="28"/>
          <w:szCs w:val="28"/>
        </w:rPr>
        <w:t xml:space="preserve">соответствующего требованиям пунктов 4 и </w:t>
      </w:r>
      <w:r>
        <w:rPr>
          <w:sz w:val="28"/>
          <w:szCs w:val="28"/>
        </w:rPr>
        <w:t>5 статьи 219 настоящего Кодекса</w:t>
      </w:r>
      <w:r w:rsidRPr="00B0798F">
        <w:rPr>
          <w:sz w:val="28"/>
          <w:szCs w:val="28"/>
        </w:rPr>
        <w:t>»;</w:t>
      </w:r>
    </w:p>
    <w:p w:rsidR="00B05BE0" w:rsidRPr="00B0798F" w:rsidRDefault="00B05BE0" w:rsidP="008B54CE">
      <w:pPr>
        <w:autoSpaceDE w:val="0"/>
        <w:autoSpaceDN w:val="0"/>
        <w:adjustRightInd w:val="0"/>
        <w:ind w:firstLine="709"/>
        <w:jc w:val="both"/>
        <w:rPr>
          <w:sz w:val="28"/>
          <w:szCs w:val="28"/>
        </w:rPr>
      </w:pPr>
      <w:r w:rsidRPr="00B0798F">
        <w:rPr>
          <w:sz w:val="28"/>
          <w:szCs w:val="28"/>
        </w:rPr>
        <w:t>пункт 5 излож</w:t>
      </w:r>
      <w:r>
        <w:rPr>
          <w:sz w:val="28"/>
          <w:szCs w:val="28"/>
        </w:rPr>
        <w:t>ен</w:t>
      </w:r>
      <w:r w:rsidRPr="00B0798F">
        <w:rPr>
          <w:sz w:val="28"/>
          <w:szCs w:val="28"/>
        </w:rPr>
        <w:t xml:space="preserve"> в следующей редакции:</w:t>
      </w:r>
      <w:r w:rsidR="00A92859">
        <w:rPr>
          <w:sz w:val="28"/>
          <w:szCs w:val="28"/>
        </w:rPr>
        <w:t xml:space="preserve"> </w:t>
      </w:r>
      <w:r w:rsidRPr="00B0798F">
        <w:rPr>
          <w:sz w:val="28"/>
          <w:szCs w:val="28"/>
        </w:rPr>
        <w:t>«5. Документ, подтверждающий резидентство, указанный в подпункте 1) части первой пункта 4 настоящей статьи, представляется юридическим лицом-нерезидентом в соответствующий налоговый орган в сроки, установленные при подаче декларации по ко</w:t>
      </w:r>
      <w:r>
        <w:rPr>
          <w:sz w:val="28"/>
          <w:szCs w:val="28"/>
        </w:rPr>
        <w:t>рпоративному подоходному налогу</w:t>
      </w:r>
      <w:r w:rsidRPr="00B0798F">
        <w:rPr>
          <w:sz w:val="28"/>
          <w:szCs w:val="28"/>
        </w:rPr>
        <w:t>»</w:t>
      </w:r>
      <w:r>
        <w:rPr>
          <w:sz w:val="28"/>
          <w:szCs w:val="28"/>
        </w:rPr>
        <w:t>.</w:t>
      </w:r>
    </w:p>
    <w:p w:rsidR="00A92859" w:rsidRDefault="00B05BE0" w:rsidP="008B54CE">
      <w:pPr>
        <w:autoSpaceDE w:val="0"/>
        <w:autoSpaceDN w:val="0"/>
        <w:adjustRightInd w:val="0"/>
        <w:ind w:firstLine="709"/>
        <w:jc w:val="both"/>
        <w:rPr>
          <w:sz w:val="28"/>
          <w:szCs w:val="28"/>
        </w:rPr>
      </w:pPr>
      <w:r w:rsidRPr="00A92859">
        <w:rPr>
          <w:sz w:val="28"/>
          <w:szCs w:val="28"/>
        </w:rPr>
        <w:t>В статье 212</w:t>
      </w:r>
      <w:r w:rsidR="00A92859">
        <w:rPr>
          <w:sz w:val="28"/>
          <w:szCs w:val="28"/>
        </w:rPr>
        <w:t>:</w:t>
      </w:r>
    </w:p>
    <w:p w:rsidR="00A92859" w:rsidRDefault="00B05BE0" w:rsidP="008B54CE">
      <w:pPr>
        <w:autoSpaceDE w:val="0"/>
        <w:autoSpaceDN w:val="0"/>
        <w:adjustRightInd w:val="0"/>
        <w:ind w:firstLine="709"/>
        <w:jc w:val="both"/>
        <w:rPr>
          <w:sz w:val="28"/>
          <w:szCs w:val="28"/>
        </w:rPr>
      </w:pPr>
      <w:r w:rsidRPr="00B0798F">
        <w:rPr>
          <w:sz w:val="28"/>
          <w:szCs w:val="28"/>
        </w:rPr>
        <w:t>часть перв</w:t>
      </w:r>
      <w:r>
        <w:rPr>
          <w:sz w:val="28"/>
          <w:szCs w:val="28"/>
        </w:rPr>
        <w:t>ая</w:t>
      </w:r>
      <w:r w:rsidRPr="00B0798F">
        <w:rPr>
          <w:sz w:val="28"/>
          <w:szCs w:val="28"/>
        </w:rPr>
        <w:t xml:space="preserve"> пункта 3 излож</w:t>
      </w:r>
      <w:r>
        <w:rPr>
          <w:sz w:val="28"/>
          <w:szCs w:val="28"/>
        </w:rPr>
        <w:t>ена</w:t>
      </w:r>
      <w:r w:rsidRPr="00B0798F">
        <w:rPr>
          <w:sz w:val="28"/>
          <w:szCs w:val="28"/>
        </w:rPr>
        <w:t xml:space="preserve"> в следующей редакции:</w:t>
      </w:r>
      <w:r w:rsidR="00A92859">
        <w:rPr>
          <w:sz w:val="28"/>
          <w:szCs w:val="28"/>
        </w:rPr>
        <w:t xml:space="preserve"> </w:t>
      </w:r>
      <w:r w:rsidRPr="00B0798F">
        <w:rPr>
          <w:sz w:val="28"/>
          <w:szCs w:val="28"/>
        </w:rPr>
        <w:t>«3. Международный договор применяется при условии представления нерезидентом налоговому</w:t>
      </w:r>
      <w:r>
        <w:rPr>
          <w:sz w:val="28"/>
          <w:szCs w:val="28"/>
        </w:rPr>
        <w:t xml:space="preserve"> </w:t>
      </w:r>
      <w:r w:rsidRPr="00B0798F">
        <w:rPr>
          <w:sz w:val="28"/>
          <w:szCs w:val="28"/>
        </w:rPr>
        <w:t xml:space="preserve">агенту документа, подтверждающего резидентство, соответствующего требованиям пунктов 4 и </w:t>
      </w:r>
      <w:r>
        <w:rPr>
          <w:sz w:val="28"/>
          <w:szCs w:val="28"/>
        </w:rPr>
        <w:t>5 статьи 219 настоящего Кодекса</w:t>
      </w:r>
      <w:r w:rsidRPr="00B0798F">
        <w:rPr>
          <w:sz w:val="28"/>
          <w:szCs w:val="28"/>
        </w:rPr>
        <w:t>»;</w:t>
      </w:r>
    </w:p>
    <w:p w:rsidR="00B05BE0" w:rsidRPr="00B0798F" w:rsidRDefault="00B05BE0" w:rsidP="008B54CE">
      <w:pPr>
        <w:autoSpaceDE w:val="0"/>
        <w:autoSpaceDN w:val="0"/>
        <w:adjustRightInd w:val="0"/>
        <w:ind w:firstLine="709"/>
        <w:jc w:val="both"/>
        <w:rPr>
          <w:sz w:val="28"/>
          <w:szCs w:val="28"/>
        </w:rPr>
      </w:pPr>
      <w:r w:rsidRPr="00B0798F">
        <w:rPr>
          <w:sz w:val="28"/>
          <w:szCs w:val="28"/>
        </w:rPr>
        <w:t>пункт 4 дополн</w:t>
      </w:r>
      <w:r w:rsidR="00A92859">
        <w:rPr>
          <w:sz w:val="28"/>
          <w:szCs w:val="28"/>
        </w:rPr>
        <w:t>ен</w:t>
      </w:r>
      <w:r w:rsidRPr="00B0798F">
        <w:rPr>
          <w:sz w:val="28"/>
          <w:szCs w:val="28"/>
        </w:rPr>
        <w:t xml:space="preserve"> частью второй следующего содержания:</w:t>
      </w:r>
      <w:r>
        <w:rPr>
          <w:sz w:val="28"/>
          <w:szCs w:val="28"/>
        </w:rPr>
        <w:t xml:space="preserve"> </w:t>
      </w:r>
      <w:r w:rsidRPr="00B0798F">
        <w:rPr>
          <w:sz w:val="28"/>
          <w:szCs w:val="28"/>
        </w:rPr>
        <w:t>«В случае отсутствия у нерезидента в соответствии с требованиями законодательства</w:t>
      </w:r>
      <w:r>
        <w:rPr>
          <w:sz w:val="28"/>
          <w:szCs w:val="28"/>
        </w:rPr>
        <w:t xml:space="preserve"> </w:t>
      </w:r>
      <w:r w:rsidRPr="00B0798F">
        <w:rPr>
          <w:sz w:val="28"/>
          <w:szCs w:val="28"/>
        </w:rPr>
        <w:t xml:space="preserve">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w:t>
      </w:r>
      <w:r w:rsidRPr="00B0798F">
        <w:rPr>
          <w:sz w:val="28"/>
          <w:szCs w:val="28"/>
        </w:rPr>
        <w:lastRenderedPageBreak/>
        <w:t>зарегистрирован нерезидент) такой нерезидент представляет налоговому агенту документ (акт) иностранного государства, послуживший осно</w:t>
      </w:r>
      <w:r>
        <w:rPr>
          <w:sz w:val="28"/>
          <w:szCs w:val="28"/>
        </w:rPr>
        <w:t>ванием для создания нерезидента</w:t>
      </w:r>
      <w:r w:rsidRPr="00B0798F">
        <w:rPr>
          <w:sz w:val="28"/>
          <w:szCs w:val="28"/>
        </w:rPr>
        <w:t>, правовая (юридическая) сила которого подтверждена соответствующим органом иностранного государства, в котором зарегистрирован такой нерезидент»</w:t>
      </w:r>
      <w:r>
        <w:rPr>
          <w:sz w:val="28"/>
          <w:szCs w:val="28"/>
        </w:rPr>
        <w:t>.</w:t>
      </w:r>
    </w:p>
    <w:p w:rsidR="00B05BE0" w:rsidRPr="00B0798F" w:rsidRDefault="00B05BE0" w:rsidP="008B54CE">
      <w:pPr>
        <w:autoSpaceDE w:val="0"/>
        <w:autoSpaceDN w:val="0"/>
        <w:adjustRightInd w:val="0"/>
        <w:ind w:firstLine="709"/>
        <w:jc w:val="both"/>
        <w:rPr>
          <w:sz w:val="28"/>
          <w:szCs w:val="28"/>
        </w:rPr>
      </w:pPr>
      <w:r w:rsidRPr="00A92859">
        <w:rPr>
          <w:sz w:val="28"/>
          <w:szCs w:val="28"/>
        </w:rPr>
        <w:t>Часть втор</w:t>
      </w:r>
      <w:r w:rsidR="00A92859" w:rsidRPr="00A92859">
        <w:rPr>
          <w:sz w:val="28"/>
          <w:szCs w:val="28"/>
        </w:rPr>
        <w:t>ая</w:t>
      </w:r>
      <w:r w:rsidRPr="00A92859">
        <w:rPr>
          <w:sz w:val="28"/>
          <w:szCs w:val="28"/>
        </w:rPr>
        <w:t xml:space="preserve"> пункта 5 статьи 212-1 изложена в следующей редакции:</w:t>
      </w:r>
      <w:r w:rsidR="00A92859">
        <w:rPr>
          <w:sz w:val="28"/>
          <w:szCs w:val="28"/>
        </w:rPr>
        <w:t xml:space="preserve"> </w:t>
      </w:r>
      <w:r w:rsidRPr="00B0798F">
        <w:rPr>
          <w:sz w:val="28"/>
          <w:szCs w:val="28"/>
        </w:rPr>
        <w:t>«При этом окончательный (фактический) получатель (владелец) дохода – нерезидент обязан</w:t>
      </w:r>
      <w:r>
        <w:rPr>
          <w:sz w:val="28"/>
          <w:szCs w:val="28"/>
        </w:rPr>
        <w:t xml:space="preserve"> </w:t>
      </w:r>
      <w:r w:rsidRPr="00B0798F">
        <w:rPr>
          <w:sz w:val="28"/>
          <w:szCs w:val="28"/>
        </w:rPr>
        <w:t>представить налоговому агенту:</w:t>
      </w:r>
    </w:p>
    <w:p w:rsidR="00B05BE0" w:rsidRPr="00B0798F" w:rsidRDefault="00B05BE0" w:rsidP="008B54CE">
      <w:pPr>
        <w:autoSpaceDE w:val="0"/>
        <w:autoSpaceDN w:val="0"/>
        <w:adjustRightInd w:val="0"/>
        <w:ind w:firstLine="709"/>
        <w:jc w:val="both"/>
        <w:rPr>
          <w:sz w:val="28"/>
          <w:szCs w:val="28"/>
        </w:rPr>
      </w:pPr>
      <w:r w:rsidRPr="00B0798F">
        <w:rPr>
          <w:sz w:val="28"/>
          <w:szCs w:val="28"/>
        </w:rPr>
        <w:t>1) нотариально засвидетельствованную копию договора (контракта), заключенного с</w:t>
      </w:r>
      <w:r>
        <w:rPr>
          <w:sz w:val="28"/>
          <w:szCs w:val="28"/>
        </w:rPr>
        <w:t xml:space="preserve"> </w:t>
      </w:r>
      <w:r w:rsidRPr="00B0798F">
        <w:rPr>
          <w:sz w:val="28"/>
          <w:szCs w:val="28"/>
        </w:rPr>
        <w:t>посредником, в котором отражена сумма вознаграждения такого нерезидента с указанием данных такого лица (фамилии, имени, отчества (если оно указано в документе, удостоверяющем личность)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p w:rsidR="00B05BE0" w:rsidRPr="00B0798F" w:rsidRDefault="00B05BE0" w:rsidP="008B54CE">
      <w:pPr>
        <w:autoSpaceDE w:val="0"/>
        <w:autoSpaceDN w:val="0"/>
        <w:adjustRightInd w:val="0"/>
        <w:ind w:firstLine="709"/>
        <w:jc w:val="both"/>
        <w:rPr>
          <w:sz w:val="28"/>
          <w:szCs w:val="28"/>
        </w:rPr>
      </w:pPr>
      <w:r w:rsidRPr="00B0798F">
        <w:rPr>
          <w:sz w:val="28"/>
          <w:szCs w:val="28"/>
        </w:rPr>
        <w:t>2) документ, подтверждающий его резидентство за период, за который такому нерезиденту</w:t>
      </w:r>
      <w:r>
        <w:rPr>
          <w:sz w:val="28"/>
          <w:szCs w:val="28"/>
        </w:rPr>
        <w:t xml:space="preserve"> </w:t>
      </w:r>
      <w:r w:rsidRPr="00B0798F">
        <w:rPr>
          <w:sz w:val="28"/>
          <w:szCs w:val="28"/>
        </w:rPr>
        <w:t xml:space="preserve">начислен доход в виде вознаграждения, соответствующий требованиям пунктов 4 и </w:t>
      </w:r>
      <w:r>
        <w:rPr>
          <w:sz w:val="28"/>
          <w:szCs w:val="28"/>
        </w:rPr>
        <w:t>5 статьи 219 настоящего Кодекса</w:t>
      </w:r>
      <w:r w:rsidRPr="00B0798F">
        <w:rPr>
          <w:sz w:val="28"/>
          <w:szCs w:val="28"/>
        </w:rPr>
        <w:t>»;</w:t>
      </w:r>
    </w:p>
    <w:p w:rsidR="00B05BE0" w:rsidRPr="00A92859" w:rsidRDefault="00B05BE0" w:rsidP="008B54CE">
      <w:pPr>
        <w:autoSpaceDE w:val="0"/>
        <w:autoSpaceDN w:val="0"/>
        <w:adjustRightInd w:val="0"/>
        <w:ind w:firstLine="709"/>
        <w:jc w:val="both"/>
        <w:rPr>
          <w:sz w:val="28"/>
          <w:szCs w:val="28"/>
        </w:rPr>
      </w:pPr>
      <w:r w:rsidRPr="00A92859">
        <w:rPr>
          <w:sz w:val="28"/>
          <w:szCs w:val="28"/>
        </w:rPr>
        <w:t>Часть втор</w:t>
      </w:r>
      <w:r w:rsidR="00A92859" w:rsidRPr="00A92859">
        <w:rPr>
          <w:sz w:val="28"/>
          <w:szCs w:val="28"/>
        </w:rPr>
        <w:t>ая</w:t>
      </w:r>
      <w:r w:rsidRPr="00A92859">
        <w:rPr>
          <w:sz w:val="28"/>
          <w:szCs w:val="28"/>
        </w:rPr>
        <w:t xml:space="preserve"> пункта 4 статьи 212-2 изложена в следующей редакции:</w:t>
      </w:r>
    </w:p>
    <w:p w:rsidR="00B05BE0" w:rsidRPr="00B0798F" w:rsidRDefault="00B05BE0" w:rsidP="008B54CE">
      <w:pPr>
        <w:autoSpaceDE w:val="0"/>
        <w:autoSpaceDN w:val="0"/>
        <w:adjustRightInd w:val="0"/>
        <w:ind w:firstLine="709"/>
        <w:jc w:val="both"/>
        <w:rPr>
          <w:sz w:val="28"/>
          <w:szCs w:val="28"/>
        </w:rPr>
      </w:pPr>
      <w:r w:rsidRPr="00B0798F">
        <w:rPr>
          <w:sz w:val="28"/>
          <w:szCs w:val="28"/>
        </w:rPr>
        <w:t>«При этом нерезидент обязан представить налоговому агенту:</w:t>
      </w:r>
    </w:p>
    <w:p w:rsidR="00B05BE0" w:rsidRPr="00B0798F" w:rsidRDefault="00B05BE0" w:rsidP="008B54CE">
      <w:pPr>
        <w:autoSpaceDE w:val="0"/>
        <w:autoSpaceDN w:val="0"/>
        <w:adjustRightInd w:val="0"/>
        <w:ind w:firstLine="709"/>
        <w:jc w:val="both"/>
        <w:rPr>
          <w:sz w:val="28"/>
          <w:szCs w:val="28"/>
        </w:rPr>
      </w:pPr>
      <w:r w:rsidRPr="00B0798F">
        <w:rPr>
          <w:sz w:val="28"/>
          <w:szCs w:val="28"/>
        </w:rPr>
        <w:t>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p w:rsidR="00B05BE0" w:rsidRPr="00B0798F" w:rsidRDefault="00B05BE0" w:rsidP="008B54CE">
      <w:pPr>
        <w:autoSpaceDE w:val="0"/>
        <w:autoSpaceDN w:val="0"/>
        <w:adjustRightInd w:val="0"/>
        <w:ind w:firstLine="709"/>
        <w:jc w:val="both"/>
        <w:rPr>
          <w:sz w:val="28"/>
          <w:szCs w:val="28"/>
        </w:rPr>
      </w:pPr>
      <w:r w:rsidRPr="00B0798F">
        <w:rPr>
          <w:sz w:val="28"/>
          <w:szCs w:val="28"/>
        </w:rPr>
        <w:t xml:space="preserve">2) документ, подтверждающий его резидентство за период, за который начислен доход такому нерезиденту в виде дивидендов, соответствующий требованиям пунктов 4 и </w:t>
      </w:r>
      <w:r>
        <w:rPr>
          <w:sz w:val="28"/>
          <w:szCs w:val="28"/>
        </w:rPr>
        <w:t>5 статьи 219 настоящего Кодекса</w:t>
      </w:r>
      <w:r w:rsidRPr="00B0798F">
        <w:rPr>
          <w:sz w:val="28"/>
          <w:szCs w:val="28"/>
        </w:rPr>
        <w:t>»</w:t>
      </w:r>
      <w:r w:rsidR="00A92859">
        <w:rPr>
          <w:sz w:val="28"/>
          <w:szCs w:val="28"/>
        </w:rPr>
        <w:t>.</w:t>
      </w:r>
    </w:p>
    <w:p w:rsidR="00B05BE0" w:rsidRPr="00A92859" w:rsidRDefault="00B05BE0" w:rsidP="008B54CE">
      <w:pPr>
        <w:autoSpaceDE w:val="0"/>
        <w:autoSpaceDN w:val="0"/>
        <w:adjustRightInd w:val="0"/>
        <w:ind w:firstLine="709"/>
        <w:jc w:val="both"/>
        <w:rPr>
          <w:sz w:val="28"/>
          <w:szCs w:val="28"/>
        </w:rPr>
      </w:pPr>
      <w:r w:rsidRPr="00A92859">
        <w:rPr>
          <w:sz w:val="28"/>
          <w:szCs w:val="28"/>
        </w:rPr>
        <w:t>Часть треть</w:t>
      </w:r>
      <w:r w:rsidR="00A92859" w:rsidRPr="00A92859">
        <w:rPr>
          <w:sz w:val="28"/>
          <w:szCs w:val="28"/>
        </w:rPr>
        <w:t>я</w:t>
      </w:r>
      <w:r w:rsidRPr="00A92859">
        <w:rPr>
          <w:sz w:val="28"/>
          <w:szCs w:val="28"/>
        </w:rPr>
        <w:t xml:space="preserve"> пункта 1 статьи 213 изложена в следующей редакции:</w:t>
      </w:r>
    </w:p>
    <w:p w:rsidR="00B05BE0" w:rsidRPr="00B0798F" w:rsidRDefault="00B05BE0" w:rsidP="008B54CE">
      <w:pPr>
        <w:autoSpaceDE w:val="0"/>
        <w:autoSpaceDN w:val="0"/>
        <w:adjustRightInd w:val="0"/>
        <w:ind w:firstLine="709"/>
        <w:jc w:val="both"/>
        <w:rPr>
          <w:sz w:val="28"/>
          <w:szCs w:val="28"/>
        </w:rPr>
      </w:pPr>
      <w:r w:rsidRPr="00B0798F">
        <w:rPr>
          <w:sz w:val="28"/>
          <w:szCs w:val="28"/>
        </w:rPr>
        <w:t>«Документ, подтверждающий резидентство, представляется налогоплательщиком в налоговый</w:t>
      </w:r>
      <w:r>
        <w:rPr>
          <w:sz w:val="28"/>
          <w:szCs w:val="28"/>
        </w:rPr>
        <w:t xml:space="preserve"> </w:t>
      </w:r>
      <w:r w:rsidRPr="00B0798F">
        <w:rPr>
          <w:sz w:val="28"/>
          <w:szCs w:val="28"/>
        </w:rPr>
        <w:t>орган по месту нахождения постоянного учреждения при подаче декларации по ко</w:t>
      </w:r>
      <w:r>
        <w:rPr>
          <w:sz w:val="28"/>
          <w:szCs w:val="28"/>
        </w:rPr>
        <w:t>рпоративному подоходному налогу</w:t>
      </w:r>
      <w:r w:rsidRPr="00B0798F">
        <w:rPr>
          <w:sz w:val="28"/>
          <w:szCs w:val="28"/>
        </w:rPr>
        <w:t>»</w:t>
      </w:r>
      <w:r>
        <w:rPr>
          <w:sz w:val="28"/>
          <w:szCs w:val="28"/>
        </w:rPr>
        <w:t>.</w:t>
      </w:r>
    </w:p>
    <w:p w:rsidR="00B05BE0" w:rsidRPr="00A92859" w:rsidRDefault="00B05BE0" w:rsidP="008B54CE">
      <w:pPr>
        <w:autoSpaceDE w:val="0"/>
        <w:autoSpaceDN w:val="0"/>
        <w:adjustRightInd w:val="0"/>
        <w:ind w:firstLine="709"/>
        <w:jc w:val="both"/>
        <w:rPr>
          <w:sz w:val="28"/>
          <w:szCs w:val="28"/>
        </w:rPr>
      </w:pPr>
      <w:r w:rsidRPr="00A92859">
        <w:rPr>
          <w:sz w:val="28"/>
          <w:szCs w:val="28"/>
        </w:rPr>
        <w:t>Часть треть</w:t>
      </w:r>
      <w:r w:rsidR="00A92859" w:rsidRPr="00A92859">
        <w:rPr>
          <w:sz w:val="28"/>
          <w:szCs w:val="28"/>
        </w:rPr>
        <w:t>я</w:t>
      </w:r>
      <w:r w:rsidRPr="00A92859">
        <w:rPr>
          <w:sz w:val="28"/>
          <w:szCs w:val="28"/>
        </w:rPr>
        <w:t xml:space="preserve"> пункта 1 статьи 214 изложена в следующей редакции:</w:t>
      </w:r>
    </w:p>
    <w:p w:rsidR="00B05BE0" w:rsidRPr="00B0798F" w:rsidRDefault="00B05BE0" w:rsidP="008B54CE">
      <w:pPr>
        <w:autoSpaceDE w:val="0"/>
        <w:autoSpaceDN w:val="0"/>
        <w:adjustRightInd w:val="0"/>
        <w:ind w:firstLine="709"/>
        <w:jc w:val="both"/>
        <w:rPr>
          <w:sz w:val="28"/>
          <w:szCs w:val="28"/>
        </w:rPr>
      </w:pPr>
      <w:r w:rsidRPr="00B0798F">
        <w:rPr>
          <w:sz w:val="28"/>
          <w:szCs w:val="28"/>
        </w:rPr>
        <w:t>«Документ,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w:t>
      </w:r>
      <w:r>
        <w:rPr>
          <w:sz w:val="28"/>
          <w:szCs w:val="28"/>
        </w:rPr>
        <w:t>рпоративному подоходному налогу</w:t>
      </w:r>
      <w:r w:rsidRPr="00B0798F">
        <w:rPr>
          <w:sz w:val="28"/>
          <w:szCs w:val="28"/>
        </w:rPr>
        <w:t>»</w:t>
      </w:r>
      <w:r>
        <w:rPr>
          <w:sz w:val="28"/>
          <w:szCs w:val="28"/>
        </w:rPr>
        <w:t>.</w:t>
      </w:r>
    </w:p>
    <w:p w:rsidR="00B05BE0" w:rsidRPr="00A92859" w:rsidRDefault="00B05BE0" w:rsidP="008B54CE">
      <w:pPr>
        <w:autoSpaceDE w:val="0"/>
        <w:autoSpaceDN w:val="0"/>
        <w:adjustRightInd w:val="0"/>
        <w:ind w:firstLine="709"/>
        <w:jc w:val="both"/>
        <w:rPr>
          <w:sz w:val="28"/>
          <w:szCs w:val="28"/>
        </w:rPr>
      </w:pPr>
      <w:r w:rsidRPr="00A92859">
        <w:rPr>
          <w:sz w:val="28"/>
          <w:szCs w:val="28"/>
        </w:rPr>
        <w:t>Часть треть</w:t>
      </w:r>
      <w:r w:rsidR="00A92859" w:rsidRPr="00A92859">
        <w:rPr>
          <w:sz w:val="28"/>
          <w:szCs w:val="28"/>
        </w:rPr>
        <w:t>я</w:t>
      </w:r>
      <w:r w:rsidRPr="00A92859">
        <w:rPr>
          <w:sz w:val="28"/>
          <w:szCs w:val="28"/>
        </w:rPr>
        <w:t xml:space="preserve"> пункта 1 статьи 215 изложена в следующей редакции:</w:t>
      </w:r>
    </w:p>
    <w:p w:rsidR="00B05BE0" w:rsidRPr="00B0798F" w:rsidRDefault="00B05BE0" w:rsidP="008B54CE">
      <w:pPr>
        <w:autoSpaceDE w:val="0"/>
        <w:autoSpaceDN w:val="0"/>
        <w:adjustRightInd w:val="0"/>
        <w:ind w:firstLine="709"/>
        <w:jc w:val="both"/>
        <w:rPr>
          <w:sz w:val="28"/>
          <w:szCs w:val="28"/>
        </w:rPr>
      </w:pPr>
      <w:r w:rsidRPr="00B0798F">
        <w:rPr>
          <w:sz w:val="28"/>
          <w:szCs w:val="28"/>
        </w:rPr>
        <w:t>«Документ, подтверждающий резидентство, представляется налогоплательщиком-нерезидентом в налоговый орган по месту своего пребывания (жительства) при подаче декларации по</w:t>
      </w:r>
      <w:r>
        <w:rPr>
          <w:sz w:val="28"/>
          <w:szCs w:val="28"/>
        </w:rPr>
        <w:t xml:space="preserve"> </w:t>
      </w:r>
      <w:r w:rsidRPr="00B0798F">
        <w:rPr>
          <w:sz w:val="28"/>
          <w:szCs w:val="28"/>
        </w:rPr>
        <w:t>инд</w:t>
      </w:r>
      <w:r>
        <w:rPr>
          <w:sz w:val="28"/>
          <w:szCs w:val="28"/>
        </w:rPr>
        <w:t>ивидуальному подоходному налогу</w:t>
      </w:r>
      <w:r w:rsidRPr="00B0798F">
        <w:rPr>
          <w:sz w:val="28"/>
          <w:szCs w:val="28"/>
        </w:rPr>
        <w:t>»</w:t>
      </w:r>
      <w:r>
        <w:rPr>
          <w:sz w:val="28"/>
          <w:szCs w:val="28"/>
        </w:rPr>
        <w:t>.</w:t>
      </w:r>
    </w:p>
    <w:p w:rsidR="00B05BE0" w:rsidRPr="00A92859" w:rsidRDefault="00B05BE0" w:rsidP="008B54CE">
      <w:pPr>
        <w:autoSpaceDE w:val="0"/>
        <w:autoSpaceDN w:val="0"/>
        <w:adjustRightInd w:val="0"/>
        <w:ind w:firstLine="709"/>
        <w:jc w:val="both"/>
        <w:rPr>
          <w:sz w:val="28"/>
          <w:szCs w:val="28"/>
        </w:rPr>
      </w:pPr>
      <w:r w:rsidRPr="00A92859">
        <w:rPr>
          <w:sz w:val="28"/>
          <w:szCs w:val="28"/>
        </w:rPr>
        <w:t>Пункт 3 статьи 216 изложен в следующей редакции:</w:t>
      </w:r>
    </w:p>
    <w:p w:rsidR="00B05BE0" w:rsidRPr="00B0798F" w:rsidRDefault="00B05BE0" w:rsidP="008B54CE">
      <w:pPr>
        <w:autoSpaceDE w:val="0"/>
        <w:autoSpaceDN w:val="0"/>
        <w:adjustRightInd w:val="0"/>
        <w:ind w:firstLine="709"/>
        <w:jc w:val="both"/>
        <w:rPr>
          <w:sz w:val="28"/>
          <w:szCs w:val="28"/>
        </w:rPr>
      </w:pPr>
      <w:r w:rsidRPr="00B0798F">
        <w:rPr>
          <w:sz w:val="28"/>
          <w:szCs w:val="28"/>
        </w:rPr>
        <w:t xml:space="preserve">«3. Условный банковский вклад открывается в национальной или иностранной валюте. В случае открытия условного банковского вклада в иностранной валюте в бюджет перечисляются суммы подоходного налога и банковских вознаграждений в национальной валюте, пересчитанные по </w:t>
      </w:r>
      <w:r w:rsidRPr="00B0798F">
        <w:rPr>
          <w:sz w:val="28"/>
          <w:szCs w:val="28"/>
        </w:rPr>
        <w:lastRenderedPageBreak/>
        <w:t>рыночному курсу обмена валюты, определенному в последний рабочий день, предшествующий дате перечисления налога в</w:t>
      </w:r>
      <w:r>
        <w:rPr>
          <w:sz w:val="28"/>
          <w:szCs w:val="28"/>
        </w:rPr>
        <w:t xml:space="preserve"> бюджет</w:t>
      </w:r>
      <w:r w:rsidRPr="00B0798F">
        <w:rPr>
          <w:sz w:val="28"/>
          <w:szCs w:val="28"/>
        </w:rPr>
        <w:t>»</w:t>
      </w:r>
      <w:r>
        <w:rPr>
          <w:sz w:val="28"/>
          <w:szCs w:val="28"/>
        </w:rPr>
        <w:t>.</w:t>
      </w:r>
    </w:p>
    <w:p w:rsidR="00A92859" w:rsidRDefault="00A92859" w:rsidP="008B54CE">
      <w:pPr>
        <w:autoSpaceDE w:val="0"/>
        <w:autoSpaceDN w:val="0"/>
        <w:adjustRightInd w:val="0"/>
        <w:ind w:firstLine="709"/>
        <w:jc w:val="both"/>
        <w:rPr>
          <w:sz w:val="28"/>
          <w:szCs w:val="28"/>
        </w:rPr>
      </w:pPr>
      <w:r>
        <w:rPr>
          <w:sz w:val="28"/>
          <w:szCs w:val="28"/>
        </w:rPr>
        <w:t xml:space="preserve">В </w:t>
      </w:r>
      <w:r w:rsidR="00B05BE0" w:rsidRPr="00A92859">
        <w:rPr>
          <w:sz w:val="28"/>
          <w:szCs w:val="28"/>
        </w:rPr>
        <w:t>стать</w:t>
      </w:r>
      <w:r>
        <w:rPr>
          <w:sz w:val="28"/>
          <w:szCs w:val="28"/>
        </w:rPr>
        <w:t>е</w:t>
      </w:r>
      <w:r w:rsidR="00B05BE0" w:rsidRPr="00A92859">
        <w:rPr>
          <w:sz w:val="28"/>
          <w:szCs w:val="28"/>
        </w:rPr>
        <w:t xml:space="preserve"> 219</w:t>
      </w:r>
      <w:r>
        <w:rPr>
          <w:sz w:val="28"/>
          <w:szCs w:val="28"/>
        </w:rPr>
        <w:t>:</w:t>
      </w:r>
    </w:p>
    <w:p w:rsidR="00B05BE0" w:rsidRPr="00B0798F" w:rsidRDefault="00A92859" w:rsidP="008B54CE">
      <w:pPr>
        <w:autoSpaceDE w:val="0"/>
        <w:autoSpaceDN w:val="0"/>
        <w:adjustRightInd w:val="0"/>
        <w:ind w:firstLine="709"/>
        <w:jc w:val="both"/>
        <w:rPr>
          <w:sz w:val="28"/>
          <w:szCs w:val="28"/>
        </w:rPr>
      </w:pPr>
      <w:r>
        <w:rPr>
          <w:sz w:val="28"/>
          <w:szCs w:val="28"/>
        </w:rPr>
        <w:t>п</w:t>
      </w:r>
      <w:r w:rsidRPr="00B0798F">
        <w:rPr>
          <w:sz w:val="28"/>
          <w:szCs w:val="28"/>
        </w:rPr>
        <w:t>одпункт 2 пункт</w:t>
      </w:r>
      <w:r>
        <w:rPr>
          <w:sz w:val="28"/>
          <w:szCs w:val="28"/>
        </w:rPr>
        <w:t>а</w:t>
      </w:r>
      <w:r w:rsidRPr="00B0798F">
        <w:rPr>
          <w:sz w:val="28"/>
          <w:szCs w:val="28"/>
        </w:rPr>
        <w:t xml:space="preserve"> 1</w:t>
      </w:r>
      <w:r>
        <w:rPr>
          <w:sz w:val="28"/>
          <w:szCs w:val="28"/>
        </w:rPr>
        <w:t xml:space="preserve"> д</w:t>
      </w:r>
      <w:r w:rsidR="00B05BE0" w:rsidRPr="00B0798F">
        <w:rPr>
          <w:sz w:val="28"/>
          <w:szCs w:val="28"/>
        </w:rPr>
        <w:t>ополн</w:t>
      </w:r>
      <w:r w:rsidR="00B05BE0">
        <w:rPr>
          <w:sz w:val="28"/>
          <w:szCs w:val="28"/>
        </w:rPr>
        <w:t>ен</w:t>
      </w:r>
      <w:r w:rsidR="00B05BE0" w:rsidRPr="00B0798F">
        <w:rPr>
          <w:sz w:val="28"/>
          <w:szCs w:val="28"/>
        </w:rPr>
        <w:t xml:space="preserve"> частью второй следующего содержания:</w:t>
      </w:r>
    </w:p>
    <w:p w:rsidR="00B05BE0" w:rsidRPr="00B0798F" w:rsidRDefault="00B05BE0" w:rsidP="008B54CE">
      <w:pPr>
        <w:autoSpaceDE w:val="0"/>
        <w:autoSpaceDN w:val="0"/>
        <w:adjustRightInd w:val="0"/>
        <w:ind w:firstLine="709"/>
        <w:jc w:val="both"/>
        <w:rPr>
          <w:sz w:val="28"/>
          <w:szCs w:val="28"/>
        </w:rPr>
      </w:pPr>
      <w:r w:rsidRPr="00B0798F">
        <w:rPr>
          <w:sz w:val="28"/>
          <w:szCs w:val="28"/>
        </w:rPr>
        <w:t>«В случае отсутствия у нерезидента в соответствии с требованиями законодательства</w:t>
      </w:r>
      <w:r>
        <w:rPr>
          <w:sz w:val="28"/>
          <w:szCs w:val="28"/>
        </w:rPr>
        <w:t xml:space="preserve"> </w:t>
      </w:r>
      <w:r w:rsidRPr="00B0798F">
        <w:rPr>
          <w:sz w:val="28"/>
          <w:szCs w:val="28"/>
        </w:rPr>
        <w:t>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прилагает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w:t>
      </w:r>
      <w:r>
        <w:rPr>
          <w:sz w:val="28"/>
          <w:szCs w:val="28"/>
        </w:rPr>
        <w:t>арегистрирован такой нерезидент</w:t>
      </w:r>
      <w:r w:rsidRPr="00B0798F">
        <w:rPr>
          <w:sz w:val="28"/>
          <w:szCs w:val="28"/>
        </w:rPr>
        <w:t>»;</w:t>
      </w:r>
    </w:p>
    <w:p w:rsidR="00B05BE0" w:rsidRPr="00B0798F" w:rsidRDefault="00B05BE0" w:rsidP="008B54CE">
      <w:pPr>
        <w:autoSpaceDE w:val="0"/>
        <w:autoSpaceDN w:val="0"/>
        <w:adjustRightInd w:val="0"/>
        <w:ind w:firstLine="709"/>
        <w:jc w:val="both"/>
        <w:rPr>
          <w:sz w:val="28"/>
          <w:szCs w:val="28"/>
        </w:rPr>
      </w:pPr>
      <w:r w:rsidRPr="00B0798F">
        <w:rPr>
          <w:sz w:val="28"/>
          <w:szCs w:val="28"/>
        </w:rPr>
        <w:t>подпункт 4 излож</w:t>
      </w:r>
      <w:r>
        <w:rPr>
          <w:sz w:val="28"/>
          <w:szCs w:val="28"/>
        </w:rPr>
        <w:t>ен</w:t>
      </w:r>
      <w:r w:rsidRPr="00B0798F">
        <w:rPr>
          <w:sz w:val="28"/>
          <w:szCs w:val="28"/>
        </w:rPr>
        <w:t xml:space="preserve"> в следующей редакции:</w:t>
      </w:r>
    </w:p>
    <w:p w:rsidR="00B05BE0" w:rsidRPr="00B0798F" w:rsidRDefault="00B05BE0" w:rsidP="008B54CE">
      <w:pPr>
        <w:autoSpaceDE w:val="0"/>
        <w:autoSpaceDN w:val="0"/>
        <w:adjustRightInd w:val="0"/>
        <w:ind w:firstLine="709"/>
        <w:jc w:val="both"/>
        <w:rPr>
          <w:sz w:val="28"/>
          <w:szCs w:val="28"/>
        </w:rPr>
      </w:pPr>
      <w:r w:rsidRPr="00B0798F">
        <w:rPr>
          <w:sz w:val="28"/>
          <w:szCs w:val="28"/>
        </w:rPr>
        <w:t>«документа, подтверждающего резидентство, соответствующего требованиям пунктов 4 и 5</w:t>
      </w:r>
      <w:r>
        <w:rPr>
          <w:sz w:val="28"/>
          <w:szCs w:val="28"/>
        </w:rPr>
        <w:t xml:space="preserve"> </w:t>
      </w:r>
      <w:r w:rsidRPr="00B0798F">
        <w:rPr>
          <w:sz w:val="28"/>
          <w:szCs w:val="28"/>
        </w:rPr>
        <w:t>настоящей статьи»;</w:t>
      </w:r>
    </w:p>
    <w:p w:rsidR="00B05BE0" w:rsidRPr="00B0798F" w:rsidRDefault="00B05BE0" w:rsidP="008B54CE">
      <w:pPr>
        <w:autoSpaceDE w:val="0"/>
        <w:autoSpaceDN w:val="0"/>
        <w:adjustRightInd w:val="0"/>
        <w:ind w:firstLine="709"/>
        <w:jc w:val="both"/>
        <w:rPr>
          <w:sz w:val="28"/>
          <w:szCs w:val="28"/>
        </w:rPr>
      </w:pPr>
      <w:r w:rsidRPr="00B0798F">
        <w:rPr>
          <w:sz w:val="28"/>
          <w:szCs w:val="28"/>
        </w:rPr>
        <w:t>пункты 4 и 5 излож</w:t>
      </w:r>
      <w:r>
        <w:rPr>
          <w:sz w:val="28"/>
          <w:szCs w:val="28"/>
        </w:rPr>
        <w:t>ены</w:t>
      </w:r>
      <w:r w:rsidRPr="00B0798F">
        <w:rPr>
          <w:sz w:val="28"/>
          <w:szCs w:val="28"/>
        </w:rPr>
        <w:t xml:space="preserve"> в следующей редакции:</w:t>
      </w:r>
    </w:p>
    <w:p w:rsidR="00B05BE0" w:rsidRPr="00B0798F" w:rsidRDefault="00B05BE0" w:rsidP="008B54CE">
      <w:pPr>
        <w:autoSpaceDE w:val="0"/>
        <w:autoSpaceDN w:val="0"/>
        <w:adjustRightInd w:val="0"/>
        <w:ind w:firstLine="709"/>
        <w:jc w:val="both"/>
        <w:rPr>
          <w:sz w:val="28"/>
          <w:szCs w:val="28"/>
        </w:rPr>
      </w:pPr>
      <w:r w:rsidRPr="00B0798F">
        <w:rPr>
          <w:sz w:val="28"/>
          <w:szCs w:val="28"/>
        </w:rPr>
        <w:t>«4. В целях применения положений настоящего раздела документ, подтверждающий резидентство нерезидента, представляет собой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который может быть представлен в виде:</w:t>
      </w:r>
    </w:p>
    <w:p w:rsidR="00B05BE0" w:rsidRPr="00B0798F" w:rsidRDefault="00B05BE0" w:rsidP="008B54CE">
      <w:pPr>
        <w:autoSpaceDE w:val="0"/>
        <w:autoSpaceDN w:val="0"/>
        <w:adjustRightInd w:val="0"/>
        <w:ind w:firstLine="709"/>
        <w:jc w:val="both"/>
        <w:rPr>
          <w:sz w:val="28"/>
          <w:szCs w:val="28"/>
        </w:rPr>
      </w:pPr>
      <w:r w:rsidRPr="00B0798F">
        <w:rPr>
          <w:sz w:val="28"/>
          <w:szCs w:val="28"/>
        </w:rPr>
        <w:t>оригинала такого документа;</w:t>
      </w:r>
    </w:p>
    <w:p w:rsidR="00B05BE0" w:rsidRPr="00B0798F" w:rsidRDefault="00B05BE0" w:rsidP="008B54CE">
      <w:pPr>
        <w:autoSpaceDE w:val="0"/>
        <w:autoSpaceDN w:val="0"/>
        <w:adjustRightInd w:val="0"/>
        <w:ind w:firstLine="709"/>
        <w:jc w:val="both"/>
        <w:rPr>
          <w:sz w:val="28"/>
          <w:szCs w:val="28"/>
        </w:rPr>
      </w:pPr>
      <w:r w:rsidRPr="00B0798F">
        <w:rPr>
          <w:sz w:val="28"/>
          <w:szCs w:val="28"/>
        </w:rPr>
        <w:t>нотариально засвидетельствованной копии такого документа;</w:t>
      </w:r>
    </w:p>
    <w:p w:rsidR="00B05BE0" w:rsidRPr="00B0798F" w:rsidRDefault="00B05BE0" w:rsidP="008B54CE">
      <w:pPr>
        <w:autoSpaceDE w:val="0"/>
        <w:autoSpaceDN w:val="0"/>
        <w:adjustRightInd w:val="0"/>
        <w:ind w:firstLine="709"/>
        <w:jc w:val="both"/>
        <w:rPr>
          <w:sz w:val="28"/>
          <w:szCs w:val="28"/>
        </w:rPr>
      </w:pPr>
      <w:r w:rsidRPr="00B0798F">
        <w:rPr>
          <w:sz w:val="28"/>
          <w:szCs w:val="28"/>
        </w:rPr>
        <w:t>бумажной копии электронного документа, подтверждающего резидентство, размещенного на</w:t>
      </w:r>
      <w:r>
        <w:rPr>
          <w:sz w:val="28"/>
          <w:szCs w:val="28"/>
        </w:rPr>
        <w:t xml:space="preserve"> </w:t>
      </w:r>
      <w:r w:rsidRPr="00B0798F">
        <w:rPr>
          <w:sz w:val="28"/>
          <w:szCs w:val="28"/>
        </w:rPr>
        <w:t>интернет-ресурсе компетентного органа иностранного государства.</w:t>
      </w:r>
    </w:p>
    <w:p w:rsidR="00B05BE0" w:rsidRPr="00B0798F" w:rsidRDefault="00B05BE0" w:rsidP="008B54CE">
      <w:pPr>
        <w:autoSpaceDE w:val="0"/>
        <w:autoSpaceDN w:val="0"/>
        <w:adjustRightInd w:val="0"/>
        <w:ind w:firstLine="709"/>
        <w:jc w:val="both"/>
        <w:rPr>
          <w:sz w:val="28"/>
          <w:szCs w:val="28"/>
        </w:rPr>
      </w:pPr>
      <w:r w:rsidRPr="00B0798F">
        <w:rPr>
          <w:sz w:val="28"/>
          <w:szCs w:val="28"/>
        </w:rPr>
        <w:t>Нерезидент признается резидентом государства, с которым Республикой Казахстан заключен</w:t>
      </w:r>
      <w:r>
        <w:rPr>
          <w:sz w:val="28"/>
          <w:szCs w:val="28"/>
        </w:rPr>
        <w:t xml:space="preserve"> </w:t>
      </w:r>
      <w:r w:rsidRPr="00B0798F">
        <w:rPr>
          <w:sz w:val="28"/>
          <w:szCs w:val="28"/>
        </w:rPr>
        <w:t>международный договор, в течение периода времени, указанного в документе, подтверждающем резидентство нерезидента.</w:t>
      </w:r>
    </w:p>
    <w:p w:rsidR="00B05BE0" w:rsidRPr="00B0798F" w:rsidRDefault="00B05BE0" w:rsidP="008B54CE">
      <w:pPr>
        <w:autoSpaceDE w:val="0"/>
        <w:autoSpaceDN w:val="0"/>
        <w:adjustRightInd w:val="0"/>
        <w:ind w:firstLine="709"/>
        <w:jc w:val="both"/>
        <w:rPr>
          <w:sz w:val="28"/>
          <w:szCs w:val="28"/>
        </w:rPr>
      </w:pPr>
      <w:r w:rsidRPr="00B0798F">
        <w:rPr>
          <w:sz w:val="28"/>
          <w:szCs w:val="28"/>
        </w:rPr>
        <w:t>Если в документе, подтверждающем резидентство, не указан период времени резидентства</w:t>
      </w:r>
      <w:r>
        <w:rPr>
          <w:sz w:val="28"/>
          <w:szCs w:val="28"/>
        </w:rPr>
        <w:t xml:space="preserve"> </w:t>
      </w:r>
      <w:r w:rsidRPr="00B0798F">
        <w:rPr>
          <w:sz w:val="28"/>
          <w:szCs w:val="28"/>
        </w:rPr>
        <w:t>нерезидента,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(оформлен).</w:t>
      </w:r>
    </w:p>
    <w:p w:rsidR="00B05BE0" w:rsidRPr="00B0798F" w:rsidRDefault="00B05BE0" w:rsidP="008B54CE">
      <w:pPr>
        <w:autoSpaceDE w:val="0"/>
        <w:autoSpaceDN w:val="0"/>
        <w:adjustRightInd w:val="0"/>
        <w:ind w:firstLine="709"/>
        <w:jc w:val="both"/>
        <w:rPr>
          <w:sz w:val="28"/>
          <w:szCs w:val="28"/>
        </w:rPr>
      </w:pPr>
      <w:r w:rsidRPr="00B0798F">
        <w:rPr>
          <w:sz w:val="28"/>
          <w:szCs w:val="28"/>
        </w:rPr>
        <w:t>Документ, подтверждающий резидентство нерезидента, за исключением размещенного на</w:t>
      </w:r>
      <w:r>
        <w:rPr>
          <w:sz w:val="28"/>
          <w:szCs w:val="28"/>
        </w:rPr>
        <w:t xml:space="preserve"> </w:t>
      </w:r>
      <w:r w:rsidRPr="00B0798F">
        <w:rPr>
          <w:sz w:val="28"/>
          <w:szCs w:val="28"/>
        </w:rPr>
        <w:t>интернет-ресурсе компетентного органа иностранного государства, заверяется таким компетентным органом, резидентом которого является нерезидент – получатель дохода.</w:t>
      </w:r>
    </w:p>
    <w:p w:rsidR="00B05BE0" w:rsidRPr="00B0798F" w:rsidRDefault="00B05BE0" w:rsidP="008B54CE">
      <w:pPr>
        <w:autoSpaceDE w:val="0"/>
        <w:autoSpaceDN w:val="0"/>
        <w:adjustRightInd w:val="0"/>
        <w:ind w:firstLine="709"/>
        <w:jc w:val="both"/>
        <w:rPr>
          <w:sz w:val="28"/>
          <w:szCs w:val="28"/>
        </w:rPr>
      </w:pPr>
      <w:r w:rsidRPr="00B0798F">
        <w:rPr>
          <w:sz w:val="28"/>
          <w:szCs w:val="28"/>
        </w:rPr>
        <w:t>5. Дипломатической или консульской легализации в порядке, установленном законодательством Республики Казахстан, подлежат:</w:t>
      </w:r>
    </w:p>
    <w:p w:rsidR="00B05BE0" w:rsidRPr="00B0798F" w:rsidRDefault="00B05BE0" w:rsidP="008B54CE">
      <w:pPr>
        <w:autoSpaceDE w:val="0"/>
        <w:autoSpaceDN w:val="0"/>
        <w:adjustRightInd w:val="0"/>
        <w:ind w:firstLine="709"/>
        <w:jc w:val="both"/>
        <w:rPr>
          <w:sz w:val="28"/>
          <w:szCs w:val="28"/>
        </w:rPr>
      </w:pPr>
      <w:r w:rsidRPr="00B0798F">
        <w:rPr>
          <w:sz w:val="28"/>
          <w:szCs w:val="28"/>
        </w:rPr>
        <w:t>1) подпись должностного лица и печать органа, заверившего документ, подтверждающий</w:t>
      </w:r>
      <w:r>
        <w:rPr>
          <w:sz w:val="28"/>
          <w:szCs w:val="28"/>
        </w:rPr>
        <w:t xml:space="preserve"> </w:t>
      </w:r>
      <w:r w:rsidRPr="00B0798F">
        <w:rPr>
          <w:sz w:val="28"/>
          <w:szCs w:val="28"/>
        </w:rPr>
        <w:t>резидентство нерезидента;</w:t>
      </w:r>
    </w:p>
    <w:p w:rsidR="00B05BE0" w:rsidRPr="00B0798F" w:rsidRDefault="00B05BE0" w:rsidP="008B54CE">
      <w:pPr>
        <w:autoSpaceDE w:val="0"/>
        <w:autoSpaceDN w:val="0"/>
        <w:adjustRightInd w:val="0"/>
        <w:ind w:firstLine="709"/>
        <w:jc w:val="both"/>
        <w:rPr>
          <w:sz w:val="28"/>
          <w:szCs w:val="28"/>
        </w:rPr>
      </w:pPr>
      <w:r w:rsidRPr="00B0798F">
        <w:rPr>
          <w:sz w:val="28"/>
          <w:szCs w:val="28"/>
        </w:rPr>
        <w:lastRenderedPageBreak/>
        <w:t>2) подпись и печать иностранного нотариуса в случае нотариального засвидетельствования</w:t>
      </w:r>
      <w:r>
        <w:rPr>
          <w:sz w:val="28"/>
          <w:szCs w:val="28"/>
        </w:rPr>
        <w:t xml:space="preserve"> </w:t>
      </w:r>
      <w:r w:rsidRPr="00B0798F">
        <w:rPr>
          <w:sz w:val="28"/>
          <w:szCs w:val="28"/>
        </w:rPr>
        <w:t>копии документа, подтверждающего резидентство.</w:t>
      </w:r>
    </w:p>
    <w:p w:rsidR="00B05BE0" w:rsidRPr="00B0798F" w:rsidRDefault="00B05BE0" w:rsidP="008B54CE">
      <w:pPr>
        <w:autoSpaceDE w:val="0"/>
        <w:autoSpaceDN w:val="0"/>
        <w:adjustRightInd w:val="0"/>
        <w:ind w:firstLine="709"/>
        <w:jc w:val="both"/>
        <w:rPr>
          <w:sz w:val="28"/>
          <w:szCs w:val="28"/>
        </w:rPr>
      </w:pPr>
      <w:r w:rsidRPr="00B0798F">
        <w:rPr>
          <w:sz w:val="28"/>
          <w:szCs w:val="28"/>
        </w:rPr>
        <w:t>Положения настоящего пункта не применяются в случае, если:</w:t>
      </w:r>
    </w:p>
    <w:p w:rsidR="00B05BE0" w:rsidRPr="00B0798F" w:rsidRDefault="00B05BE0" w:rsidP="008B54CE">
      <w:pPr>
        <w:autoSpaceDE w:val="0"/>
        <w:autoSpaceDN w:val="0"/>
        <w:adjustRightInd w:val="0"/>
        <w:ind w:firstLine="709"/>
        <w:jc w:val="both"/>
        <w:rPr>
          <w:sz w:val="28"/>
          <w:szCs w:val="28"/>
        </w:rPr>
      </w:pPr>
      <w:r w:rsidRPr="00B0798F">
        <w:rPr>
          <w:sz w:val="28"/>
          <w:szCs w:val="28"/>
        </w:rPr>
        <w:t>1) документ, подтверждающий резидентство, размещен на интернет-ресурсе компетентного</w:t>
      </w:r>
      <w:r>
        <w:rPr>
          <w:sz w:val="28"/>
          <w:szCs w:val="28"/>
        </w:rPr>
        <w:t xml:space="preserve"> </w:t>
      </w:r>
      <w:r w:rsidRPr="00B0798F">
        <w:rPr>
          <w:sz w:val="28"/>
          <w:szCs w:val="28"/>
        </w:rPr>
        <w:t>органа иностранного государства;</w:t>
      </w:r>
    </w:p>
    <w:p w:rsidR="00B05BE0" w:rsidRPr="00B0798F" w:rsidRDefault="00B05BE0" w:rsidP="008B54CE">
      <w:pPr>
        <w:autoSpaceDE w:val="0"/>
        <w:autoSpaceDN w:val="0"/>
        <w:adjustRightInd w:val="0"/>
        <w:ind w:firstLine="709"/>
        <w:jc w:val="both"/>
        <w:rPr>
          <w:sz w:val="28"/>
          <w:szCs w:val="28"/>
        </w:rPr>
      </w:pPr>
      <w:r w:rsidRPr="00B0798F">
        <w:rPr>
          <w:sz w:val="28"/>
          <w:szCs w:val="28"/>
        </w:rPr>
        <w:t>2) установлен иной порядок взаимного признания документов, подтверждающих резидентство:</w:t>
      </w:r>
    </w:p>
    <w:p w:rsidR="00B05BE0" w:rsidRPr="00B0798F" w:rsidRDefault="00B05BE0" w:rsidP="008B54CE">
      <w:pPr>
        <w:autoSpaceDE w:val="0"/>
        <w:autoSpaceDN w:val="0"/>
        <w:adjustRightInd w:val="0"/>
        <w:ind w:firstLine="709"/>
        <w:jc w:val="both"/>
        <w:rPr>
          <w:sz w:val="28"/>
          <w:szCs w:val="28"/>
        </w:rPr>
      </w:pPr>
      <w:r w:rsidRPr="00B0798F">
        <w:rPr>
          <w:sz w:val="28"/>
          <w:szCs w:val="28"/>
        </w:rPr>
        <w:t>международным договором Республики Казахстан;</w:t>
      </w:r>
    </w:p>
    <w:p w:rsidR="00B05BE0" w:rsidRPr="00B0798F" w:rsidRDefault="00B05BE0" w:rsidP="008B54CE">
      <w:pPr>
        <w:autoSpaceDE w:val="0"/>
        <w:autoSpaceDN w:val="0"/>
        <w:adjustRightInd w:val="0"/>
        <w:ind w:firstLine="709"/>
        <w:jc w:val="both"/>
        <w:rPr>
          <w:sz w:val="28"/>
          <w:szCs w:val="28"/>
        </w:rPr>
      </w:pPr>
      <w:r w:rsidRPr="00B0798F">
        <w:rPr>
          <w:sz w:val="28"/>
          <w:szCs w:val="28"/>
        </w:rPr>
        <w:t>между уполномоченным органом и компетентным органом иностранного государства в рамках</w:t>
      </w:r>
      <w:r>
        <w:rPr>
          <w:sz w:val="28"/>
          <w:szCs w:val="28"/>
        </w:rPr>
        <w:t xml:space="preserve"> </w:t>
      </w:r>
      <w:r w:rsidRPr="00B0798F">
        <w:rPr>
          <w:sz w:val="28"/>
          <w:szCs w:val="28"/>
        </w:rPr>
        <w:t>процедуры взаимного согласования, проводимой в соответствии со статьей 226 настоящего Кодекса;</w:t>
      </w:r>
    </w:p>
    <w:p w:rsidR="00B05BE0" w:rsidRPr="00B0798F" w:rsidRDefault="00B05BE0" w:rsidP="008B54CE">
      <w:pPr>
        <w:autoSpaceDE w:val="0"/>
        <w:autoSpaceDN w:val="0"/>
        <w:adjustRightInd w:val="0"/>
        <w:ind w:firstLine="709"/>
        <w:jc w:val="both"/>
        <w:rPr>
          <w:sz w:val="28"/>
          <w:szCs w:val="28"/>
        </w:rPr>
      </w:pPr>
      <w:r w:rsidRPr="00B0798F">
        <w:rPr>
          <w:sz w:val="28"/>
          <w:szCs w:val="28"/>
        </w:rPr>
        <w:t>решением органа Евразийского экономич</w:t>
      </w:r>
      <w:r>
        <w:rPr>
          <w:sz w:val="28"/>
          <w:szCs w:val="28"/>
        </w:rPr>
        <w:t>еского союза</w:t>
      </w:r>
      <w:r w:rsidRPr="00B0798F">
        <w:rPr>
          <w:sz w:val="28"/>
          <w:szCs w:val="28"/>
        </w:rPr>
        <w:t>»</w:t>
      </w:r>
      <w:r>
        <w:rPr>
          <w:sz w:val="28"/>
          <w:szCs w:val="28"/>
        </w:rPr>
        <w:t>.</w:t>
      </w:r>
    </w:p>
    <w:p w:rsidR="00B05BE0" w:rsidRPr="006C6AFB" w:rsidRDefault="00B05BE0" w:rsidP="008B54CE">
      <w:pPr>
        <w:autoSpaceDE w:val="0"/>
        <w:autoSpaceDN w:val="0"/>
        <w:adjustRightInd w:val="0"/>
        <w:ind w:firstLine="709"/>
        <w:jc w:val="both"/>
        <w:rPr>
          <w:sz w:val="28"/>
          <w:szCs w:val="28"/>
        </w:rPr>
      </w:pPr>
      <w:r w:rsidRPr="006C6AFB">
        <w:rPr>
          <w:sz w:val="28"/>
          <w:szCs w:val="28"/>
        </w:rPr>
        <w:t>Подпункт 2) части второй пункта 4 статьи 227-1 изложен в следующей редакции</w:t>
      </w:r>
      <w:r w:rsidR="00BD23E5" w:rsidRPr="006C6AFB">
        <w:rPr>
          <w:sz w:val="28"/>
          <w:szCs w:val="28"/>
        </w:rPr>
        <w:t xml:space="preserve"> </w:t>
      </w:r>
      <w:r w:rsidRPr="006C6AFB">
        <w:rPr>
          <w:sz w:val="28"/>
          <w:szCs w:val="28"/>
        </w:rPr>
        <w:t>«документа, подтверждающего резидентство Республики Казахстан».</w:t>
      </w:r>
    </w:p>
    <w:p w:rsidR="00B05BE0" w:rsidRPr="006C6AFB" w:rsidRDefault="00B05BE0" w:rsidP="008B54CE">
      <w:pPr>
        <w:ind w:firstLine="709"/>
        <w:contextualSpacing/>
        <w:jc w:val="both"/>
        <w:rPr>
          <w:sz w:val="28"/>
          <w:szCs w:val="28"/>
        </w:rPr>
      </w:pPr>
      <w:r w:rsidRPr="006C6AFB">
        <w:rPr>
          <w:sz w:val="28"/>
          <w:szCs w:val="28"/>
        </w:rPr>
        <w:t>С 1 января 2017 года постановка на регистрационный учет в качестве индивидуального предпринимателя переведена на уведомительный порядок, согласно которому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корпорацию «Правительство для граждан» уведомление по форме, утвержденной уполномоченным органом в сфере разрешений и уведомлений.</w:t>
      </w:r>
    </w:p>
    <w:p w:rsidR="00B05BE0" w:rsidRPr="006C6AFB" w:rsidRDefault="00B05BE0" w:rsidP="008B54CE">
      <w:pPr>
        <w:ind w:firstLine="709"/>
        <w:contextualSpacing/>
        <w:jc w:val="both"/>
        <w:rPr>
          <w:sz w:val="28"/>
          <w:szCs w:val="28"/>
        </w:rPr>
      </w:pPr>
      <w:bookmarkStart w:id="78" w:name="z2579"/>
      <w:bookmarkStart w:id="79" w:name="z5684"/>
      <w:bookmarkEnd w:id="78"/>
      <w:bookmarkEnd w:id="79"/>
      <w:r w:rsidRPr="006C6AFB">
        <w:rPr>
          <w:sz w:val="28"/>
          <w:szCs w:val="28"/>
        </w:rPr>
        <w:t xml:space="preserve">Введено поэтапное снижение порога для обязательной регистрации в качестве плательщика НДС: </w:t>
      </w:r>
    </w:p>
    <w:p w:rsidR="00B05BE0" w:rsidRPr="006C6AFB" w:rsidRDefault="00B05BE0" w:rsidP="008B54CE">
      <w:pPr>
        <w:ind w:firstLine="709"/>
        <w:contextualSpacing/>
        <w:jc w:val="both"/>
        <w:rPr>
          <w:sz w:val="28"/>
          <w:szCs w:val="28"/>
        </w:rPr>
      </w:pPr>
      <w:r w:rsidRPr="006C6AFB">
        <w:rPr>
          <w:sz w:val="28"/>
          <w:szCs w:val="28"/>
        </w:rPr>
        <w:t xml:space="preserve">с 1 января 2017 года до 1 января 2018 года </w:t>
      </w:r>
      <w:r w:rsidR="006C6AFB" w:rsidRPr="006C6AFB">
        <w:rPr>
          <w:sz w:val="28"/>
          <w:szCs w:val="28"/>
        </w:rPr>
        <w:t>–</w:t>
      </w:r>
      <w:r w:rsidRPr="006C6AFB">
        <w:rPr>
          <w:sz w:val="28"/>
          <w:szCs w:val="28"/>
        </w:rPr>
        <w:t xml:space="preserve"> минимум</w:t>
      </w:r>
      <w:r w:rsidR="006C6AFB" w:rsidRPr="006C6AFB">
        <w:rPr>
          <w:sz w:val="28"/>
          <w:szCs w:val="28"/>
        </w:rPr>
        <w:t xml:space="preserve"> </w:t>
      </w:r>
      <w:r w:rsidRPr="006C6AFB">
        <w:rPr>
          <w:sz w:val="28"/>
          <w:szCs w:val="28"/>
        </w:rPr>
        <w:t>оборота составляет 30000-кратный размер МРП, установленного законом о республиканском бюджете и действующего на 1 января соответствующего финансового года;</w:t>
      </w:r>
    </w:p>
    <w:p w:rsidR="00B05BE0" w:rsidRPr="006C6AFB" w:rsidRDefault="00B05BE0" w:rsidP="008B54CE">
      <w:pPr>
        <w:ind w:firstLine="709"/>
        <w:contextualSpacing/>
        <w:jc w:val="both"/>
        <w:rPr>
          <w:sz w:val="28"/>
          <w:szCs w:val="28"/>
        </w:rPr>
      </w:pPr>
      <w:r w:rsidRPr="006C6AFB">
        <w:rPr>
          <w:sz w:val="28"/>
          <w:szCs w:val="28"/>
        </w:rPr>
        <w:t xml:space="preserve">с 1 января 2018 года до 1 января 2019 года </w:t>
      </w:r>
      <w:r w:rsidR="006C6AFB" w:rsidRPr="006C6AFB">
        <w:rPr>
          <w:sz w:val="28"/>
          <w:szCs w:val="28"/>
        </w:rPr>
        <w:t xml:space="preserve">– </w:t>
      </w:r>
      <w:r w:rsidRPr="006C6AFB">
        <w:rPr>
          <w:sz w:val="28"/>
          <w:szCs w:val="28"/>
        </w:rPr>
        <w:t>25000-кратный размер МРП;</w:t>
      </w:r>
    </w:p>
    <w:p w:rsidR="00B05BE0" w:rsidRPr="006C6AFB" w:rsidRDefault="00B05BE0" w:rsidP="008B54CE">
      <w:pPr>
        <w:ind w:firstLine="709"/>
        <w:contextualSpacing/>
        <w:jc w:val="both"/>
        <w:rPr>
          <w:sz w:val="28"/>
          <w:szCs w:val="28"/>
        </w:rPr>
      </w:pPr>
      <w:r w:rsidRPr="006C6AFB">
        <w:rPr>
          <w:sz w:val="28"/>
          <w:szCs w:val="28"/>
        </w:rPr>
        <w:t xml:space="preserve">с 1 января 2019 года до 1 января 2020 года </w:t>
      </w:r>
      <w:r w:rsidR="006C6AFB" w:rsidRPr="006C6AFB">
        <w:rPr>
          <w:sz w:val="28"/>
          <w:szCs w:val="28"/>
        </w:rPr>
        <w:t>–</w:t>
      </w:r>
      <w:r w:rsidRPr="006C6AFB">
        <w:rPr>
          <w:sz w:val="28"/>
          <w:szCs w:val="28"/>
        </w:rPr>
        <w:t xml:space="preserve"> 20000-кратный размер размер МРП;</w:t>
      </w:r>
    </w:p>
    <w:p w:rsidR="00B05BE0" w:rsidRPr="006C6AFB" w:rsidRDefault="00B05BE0" w:rsidP="008B54CE">
      <w:pPr>
        <w:ind w:firstLine="709"/>
        <w:contextualSpacing/>
        <w:jc w:val="both"/>
        <w:rPr>
          <w:sz w:val="28"/>
          <w:szCs w:val="28"/>
        </w:rPr>
      </w:pPr>
      <w:r w:rsidRPr="006C6AFB">
        <w:rPr>
          <w:sz w:val="28"/>
          <w:szCs w:val="28"/>
        </w:rPr>
        <w:t>с 1 января 2020 года – 15000-кратный размер МРП.</w:t>
      </w:r>
    </w:p>
    <w:p w:rsidR="00B05BE0" w:rsidRPr="006C6AFB" w:rsidRDefault="00B05BE0" w:rsidP="008B54CE">
      <w:pPr>
        <w:pStyle w:val="rtejustify"/>
        <w:spacing w:before="0" w:beforeAutospacing="0" w:after="0" w:afterAutospacing="0"/>
        <w:ind w:firstLine="709"/>
        <w:jc w:val="both"/>
        <w:rPr>
          <w:sz w:val="28"/>
          <w:szCs w:val="28"/>
        </w:rPr>
      </w:pPr>
      <w:r w:rsidRPr="006C6AFB">
        <w:rPr>
          <w:sz w:val="28"/>
          <w:szCs w:val="28"/>
        </w:rPr>
        <w:t>С 1 мая 2017 года налогоплательщики вправе встать на регистрационный учет по НДС следующими способами:</w:t>
      </w:r>
    </w:p>
    <w:p w:rsidR="00B05BE0" w:rsidRPr="006C6AFB" w:rsidRDefault="00B05BE0" w:rsidP="008B54CE">
      <w:pPr>
        <w:pStyle w:val="rtejustify"/>
        <w:spacing w:before="0" w:beforeAutospacing="0" w:after="0" w:afterAutospacing="0"/>
        <w:ind w:firstLine="709"/>
        <w:jc w:val="both"/>
        <w:rPr>
          <w:sz w:val="28"/>
          <w:szCs w:val="28"/>
        </w:rPr>
      </w:pPr>
      <w:r w:rsidRPr="006C6AFB">
        <w:rPr>
          <w:sz w:val="28"/>
          <w:szCs w:val="28"/>
        </w:rPr>
        <w:t>1) путем подачи налогового заявления о регистрационном учете по НДС через «Кабинет налогоплательщика»;</w:t>
      </w:r>
    </w:p>
    <w:p w:rsidR="00B05BE0" w:rsidRPr="006C6AFB" w:rsidRDefault="00B05BE0" w:rsidP="008B54CE">
      <w:pPr>
        <w:pStyle w:val="rtejustify"/>
        <w:spacing w:before="0" w:beforeAutospacing="0" w:after="0" w:afterAutospacing="0"/>
        <w:ind w:firstLine="709"/>
        <w:jc w:val="both"/>
        <w:rPr>
          <w:sz w:val="28"/>
          <w:szCs w:val="28"/>
        </w:rPr>
      </w:pPr>
      <w:r w:rsidRPr="006C6AFB">
        <w:rPr>
          <w:sz w:val="28"/>
          <w:szCs w:val="28"/>
        </w:rPr>
        <w:t>2) при государственной регистрации юридического лица на портале «электронного правительства» путем отражения в форме заявления отметки «регистрация в качестве плательщика НДС»;</w:t>
      </w:r>
    </w:p>
    <w:p w:rsidR="00B05BE0" w:rsidRPr="006C6AFB" w:rsidRDefault="00B05BE0" w:rsidP="008B54CE">
      <w:pPr>
        <w:pStyle w:val="rtejustify"/>
        <w:spacing w:before="0" w:beforeAutospacing="0" w:after="0" w:afterAutospacing="0"/>
        <w:ind w:firstLine="709"/>
        <w:jc w:val="both"/>
        <w:rPr>
          <w:sz w:val="28"/>
          <w:szCs w:val="28"/>
        </w:rPr>
      </w:pPr>
      <w:r w:rsidRPr="006C6AFB">
        <w:rPr>
          <w:sz w:val="28"/>
          <w:szCs w:val="28"/>
        </w:rPr>
        <w:t>3) путем подачи налогового заявления о регистрационном учете по НДС в явочном порядке через Центры оказания услуг.</w:t>
      </w:r>
    </w:p>
    <w:p w:rsidR="00B05BE0" w:rsidRPr="006C6AFB" w:rsidRDefault="00B05BE0" w:rsidP="008B54CE">
      <w:pPr>
        <w:pStyle w:val="rtejustify"/>
        <w:spacing w:before="0" w:beforeAutospacing="0" w:after="0" w:afterAutospacing="0"/>
        <w:ind w:firstLine="709"/>
        <w:jc w:val="both"/>
        <w:rPr>
          <w:sz w:val="28"/>
          <w:szCs w:val="28"/>
        </w:rPr>
      </w:pPr>
      <w:r w:rsidRPr="006C6AFB">
        <w:rPr>
          <w:sz w:val="28"/>
          <w:szCs w:val="28"/>
        </w:rPr>
        <w:t>Возможность обработки налогового заявления о регистрационном учете по НДС в электронном виде позволила:</w:t>
      </w:r>
    </w:p>
    <w:p w:rsidR="00B05BE0" w:rsidRPr="006C6AFB" w:rsidRDefault="00B05BE0" w:rsidP="008B54CE">
      <w:pPr>
        <w:pStyle w:val="rtejustify"/>
        <w:spacing w:before="0" w:beforeAutospacing="0" w:after="0" w:afterAutospacing="0"/>
        <w:ind w:firstLine="709"/>
        <w:jc w:val="both"/>
        <w:rPr>
          <w:sz w:val="28"/>
          <w:szCs w:val="28"/>
        </w:rPr>
      </w:pPr>
      <w:r w:rsidRPr="006C6AFB">
        <w:rPr>
          <w:sz w:val="28"/>
          <w:szCs w:val="28"/>
        </w:rPr>
        <w:lastRenderedPageBreak/>
        <w:t>сократить срок оказания государственной услуги с 5-ти рабочих дней до 1-ого;</w:t>
      </w:r>
    </w:p>
    <w:p w:rsidR="00B05BE0" w:rsidRPr="006C6AFB" w:rsidRDefault="00B05BE0" w:rsidP="008B54CE">
      <w:pPr>
        <w:pStyle w:val="rtejustify"/>
        <w:spacing w:before="0" w:beforeAutospacing="0" w:after="0" w:afterAutospacing="0"/>
        <w:ind w:firstLine="709"/>
        <w:jc w:val="both"/>
        <w:rPr>
          <w:i/>
          <w:sz w:val="28"/>
          <w:szCs w:val="28"/>
        </w:rPr>
      </w:pPr>
      <w:r w:rsidRPr="006C6AFB">
        <w:rPr>
          <w:sz w:val="28"/>
          <w:szCs w:val="28"/>
        </w:rPr>
        <w:t xml:space="preserve">исключить перечень подтверждающих документов, подлежащих предоставлению одновременно с налоговым заявлением </w:t>
      </w:r>
      <w:r w:rsidRPr="006C6AFB">
        <w:rPr>
          <w:rStyle w:val="afa"/>
          <w:i w:val="0"/>
          <w:sz w:val="28"/>
          <w:szCs w:val="28"/>
        </w:rPr>
        <w:t>(документы, подтверждающие сложившееся превышение, и подтверждающие место нахождения)</w:t>
      </w:r>
      <w:r w:rsidRPr="006C6AFB">
        <w:rPr>
          <w:i/>
          <w:sz w:val="28"/>
          <w:szCs w:val="28"/>
        </w:rPr>
        <w:t>.</w:t>
      </w:r>
    </w:p>
    <w:p w:rsidR="00B05BE0" w:rsidRPr="006C6AFB" w:rsidRDefault="00B05BE0" w:rsidP="008B54CE">
      <w:pPr>
        <w:ind w:firstLine="709"/>
        <w:jc w:val="both"/>
        <w:rPr>
          <w:sz w:val="28"/>
          <w:szCs w:val="28"/>
        </w:rPr>
      </w:pPr>
      <w:r w:rsidRPr="006C6AFB">
        <w:rPr>
          <w:sz w:val="28"/>
          <w:szCs w:val="28"/>
        </w:rPr>
        <w:t xml:space="preserve">В соответствии с </w:t>
      </w:r>
      <w:r w:rsidR="006C6AFB">
        <w:rPr>
          <w:sz w:val="28"/>
          <w:szCs w:val="28"/>
        </w:rPr>
        <w:t>З</w:t>
      </w:r>
      <w:r w:rsidRPr="006C6AFB">
        <w:rPr>
          <w:sz w:val="28"/>
          <w:szCs w:val="28"/>
        </w:rPr>
        <w:t xml:space="preserve">аконом </w:t>
      </w:r>
      <w:r w:rsidRPr="006C6AFB">
        <w:rPr>
          <w:rStyle w:val="s1"/>
          <w:b w:val="0"/>
        </w:rPr>
        <w:t>Республики Казахстан</w:t>
      </w:r>
      <w:r w:rsidRPr="006C6AFB">
        <w:rPr>
          <w:b/>
          <w:sz w:val="28"/>
          <w:szCs w:val="28"/>
        </w:rPr>
        <w:t xml:space="preserve"> </w:t>
      </w:r>
      <w:r w:rsidRPr="006C6AFB">
        <w:rPr>
          <w:sz w:val="28"/>
          <w:szCs w:val="28"/>
        </w:rPr>
        <w:t xml:space="preserve">от </w:t>
      </w:r>
      <w:r w:rsidRPr="006C6AFB">
        <w:rPr>
          <w:rStyle w:val="s0"/>
          <w:sz w:val="28"/>
          <w:szCs w:val="28"/>
        </w:rPr>
        <w:t>30 ноября 2016 года</w:t>
      </w:r>
      <w:r w:rsidRPr="006C6AFB">
        <w:rPr>
          <w:b/>
          <w:sz w:val="28"/>
          <w:szCs w:val="28"/>
        </w:rPr>
        <w:t xml:space="preserve"> «О </w:t>
      </w:r>
      <w:r w:rsidRPr="006C6AFB">
        <w:rPr>
          <w:rStyle w:val="s1"/>
          <w:b w:val="0"/>
        </w:rPr>
        <w:t>внесении изменений и дополнений в некоторые законодательные акты Республики Казахстан по вопросам налогообложения и таможенного администрирования</w:t>
      </w:r>
      <w:r w:rsidR="006C6AFB">
        <w:rPr>
          <w:rStyle w:val="s1"/>
          <w:b w:val="0"/>
        </w:rPr>
        <w:t>»</w:t>
      </w:r>
      <w:r w:rsidRPr="006C6AFB">
        <w:rPr>
          <w:rStyle w:val="s1"/>
          <w:b w:val="0"/>
        </w:rPr>
        <w:t xml:space="preserve"> </w:t>
      </w:r>
      <w:r w:rsidRPr="006C6AFB">
        <w:rPr>
          <w:rStyle w:val="s0"/>
          <w:sz w:val="28"/>
          <w:szCs w:val="28"/>
        </w:rPr>
        <w:t xml:space="preserve">в </w:t>
      </w:r>
      <w:r w:rsidRPr="006C6AFB">
        <w:rPr>
          <w:sz w:val="28"/>
          <w:szCs w:val="28"/>
        </w:rPr>
        <w:t>подпункт 1 пункта 4 статьи 280 Налогового кодекса внесены изменения, в соответствии с которыми</w:t>
      </w:r>
      <w:r w:rsidRPr="006C6AFB">
        <w:rPr>
          <w:bCs/>
          <w:sz w:val="28"/>
          <w:szCs w:val="28"/>
        </w:rPr>
        <w:t xml:space="preserve"> предусмотрено </w:t>
      </w:r>
      <w:r w:rsidRPr="006C6AFB">
        <w:rPr>
          <w:sz w:val="28"/>
          <w:szCs w:val="28"/>
        </w:rPr>
        <w:t xml:space="preserve">поэтапное повышение ставок акцизов. </w:t>
      </w:r>
    </w:p>
    <w:p w:rsidR="00B05BE0" w:rsidRPr="006C6AFB" w:rsidRDefault="00B05BE0" w:rsidP="008B54CE">
      <w:pPr>
        <w:ind w:firstLine="709"/>
        <w:jc w:val="both"/>
        <w:rPr>
          <w:sz w:val="28"/>
          <w:szCs w:val="28"/>
        </w:rPr>
      </w:pPr>
      <w:r w:rsidRPr="006C6AFB">
        <w:rPr>
          <w:sz w:val="28"/>
          <w:szCs w:val="28"/>
        </w:rPr>
        <w:t>При этом акциз на алкогольную продукцию (кроме коньяка, бренди, вин, виноматериала, пива и пивного напитка) на литр 100</w:t>
      </w:r>
      <w:r w:rsidR="006C6AFB">
        <w:rPr>
          <w:sz w:val="28"/>
          <w:szCs w:val="28"/>
        </w:rPr>
        <w:t> </w:t>
      </w:r>
      <w:r w:rsidRPr="006C6AFB">
        <w:rPr>
          <w:sz w:val="28"/>
          <w:szCs w:val="28"/>
        </w:rPr>
        <w:t xml:space="preserve">% спирта составит в 2017 году </w:t>
      </w:r>
      <w:r w:rsidR="006C6AFB">
        <w:rPr>
          <w:sz w:val="28"/>
          <w:szCs w:val="28"/>
        </w:rPr>
        <w:t>–</w:t>
      </w:r>
      <w:r w:rsidRPr="006C6AFB">
        <w:rPr>
          <w:sz w:val="28"/>
          <w:szCs w:val="28"/>
        </w:rPr>
        <w:t xml:space="preserve"> 2000</w:t>
      </w:r>
      <w:r w:rsidR="006C6AFB">
        <w:rPr>
          <w:sz w:val="28"/>
          <w:szCs w:val="28"/>
        </w:rPr>
        <w:t xml:space="preserve"> </w:t>
      </w:r>
      <w:r w:rsidRPr="006C6AFB">
        <w:rPr>
          <w:sz w:val="28"/>
          <w:szCs w:val="28"/>
        </w:rPr>
        <w:t>тенге</w:t>
      </w:r>
      <w:r w:rsidR="006C6AFB">
        <w:rPr>
          <w:rStyle w:val="aff"/>
          <w:sz w:val="28"/>
          <w:szCs w:val="28"/>
        </w:rPr>
        <w:footnoteReference w:id="5"/>
      </w:r>
      <w:r w:rsidRPr="006C6AFB">
        <w:rPr>
          <w:sz w:val="28"/>
          <w:szCs w:val="28"/>
        </w:rPr>
        <w:t xml:space="preserve">, 2018 году </w:t>
      </w:r>
      <w:r w:rsidR="006C6AFB">
        <w:rPr>
          <w:sz w:val="28"/>
          <w:szCs w:val="28"/>
        </w:rPr>
        <w:t>–</w:t>
      </w:r>
      <w:r w:rsidRPr="006C6AFB">
        <w:rPr>
          <w:sz w:val="28"/>
          <w:szCs w:val="28"/>
        </w:rPr>
        <w:t xml:space="preserve"> 2275</w:t>
      </w:r>
      <w:r w:rsidR="006C6AFB">
        <w:rPr>
          <w:sz w:val="28"/>
          <w:szCs w:val="28"/>
        </w:rPr>
        <w:t xml:space="preserve"> </w:t>
      </w:r>
      <w:r w:rsidRPr="006C6AFB">
        <w:rPr>
          <w:sz w:val="28"/>
          <w:szCs w:val="28"/>
        </w:rPr>
        <w:t xml:space="preserve">тенге, в 2019 году </w:t>
      </w:r>
      <w:r w:rsidR="006C6AFB">
        <w:rPr>
          <w:sz w:val="28"/>
          <w:szCs w:val="28"/>
        </w:rPr>
        <w:t xml:space="preserve">– </w:t>
      </w:r>
      <w:r w:rsidRPr="006C6AFB">
        <w:rPr>
          <w:sz w:val="28"/>
          <w:szCs w:val="28"/>
        </w:rPr>
        <w:t xml:space="preserve">2550 тенге, акциз на пиво и пивные напитки за </w:t>
      </w:r>
      <w:smartTag w:uri="urn:schemas-microsoft-com:office:smarttags" w:element="metricconverter">
        <w:smartTagPr>
          <w:attr w:name="ProductID" w:val="1 литр"/>
        </w:smartTagPr>
        <w:r w:rsidRPr="006C6AFB">
          <w:rPr>
            <w:sz w:val="28"/>
            <w:szCs w:val="28"/>
          </w:rPr>
          <w:t>1 литр</w:t>
        </w:r>
      </w:smartTag>
      <w:r w:rsidRPr="006C6AFB">
        <w:rPr>
          <w:b/>
          <w:sz w:val="28"/>
          <w:szCs w:val="28"/>
        </w:rPr>
        <w:t xml:space="preserve"> </w:t>
      </w:r>
      <w:r w:rsidRPr="006C6AFB">
        <w:rPr>
          <w:sz w:val="28"/>
          <w:szCs w:val="28"/>
        </w:rPr>
        <w:t xml:space="preserve">в 2017 году </w:t>
      </w:r>
      <w:r w:rsidR="006C6AFB">
        <w:rPr>
          <w:sz w:val="28"/>
          <w:szCs w:val="28"/>
        </w:rPr>
        <w:t>–</w:t>
      </w:r>
      <w:r w:rsidRPr="006C6AFB">
        <w:rPr>
          <w:sz w:val="28"/>
          <w:szCs w:val="28"/>
        </w:rPr>
        <w:t xml:space="preserve"> 39</w:t>
      </w:r>
      <w:r w:rsidR="006C6AFB">
        <w:rPr>
          <w:sz w:val="28"/>
          <w:szCs w:val="28"/>
        </w:rPr>
        <w:t xml:space="preserve"> </w:t>
      </w:r>
      <w:r w:rsidRPr="006C6AFB">
        <w:rPr>
          <w:sz w:val="28"/>
          <w:szCs w:val="28"/>
        </w:rPr>
        <w:t xml:space="preserve">тенге, в 2018 году </w:t>
      </w:r>
      <w:r w:rsidR="006C6AFB">
        <w:rPr>
          <w:sz w:val="28"/>
          <w:szCs w:val="28"/>
        </w:rPr>
        <w:t>–</w:t>
      </w:r>
      <w:r w:rsidRPr="006C6AFB">
        <w:rPr>
          <w:sz w:val="28"/>
          <w:szCs w:val="28"/>
        </w:rPr>
        <w:t xml:space="preserve"> 48</w:t>
      </w:r>
      <w:r w:rsidR="006C6AFB">
        <w:rPr>
          <w:sz w:val="28"/>
          <w:szCs w:val="28"/>
        </w:rPr>
        <w:t xml:space="preserve"> </w:t>
      </w:r>
      <w:r w:rsidRPr="006C6AFB">
        <w:rPr>
          <w:sz w:val="28"/>
          <w:szCs w:val="28"/>
        </w:rPr>
        <w:t xml:space="preserve">тенге, в 2019 году </w:t>
      </w:r>
      <w:r w:rsidR="006C6AFB">
        <w:rPr>
          <w:sz w:val="28"/>
          <w:szCs w:val="28"/>
        </w:rPr>
        <w:t>–</w:t>
      </w:r>
      <w:r w:rsidRPr="006C6AFB">
        <w:rPr>
          <w:sz w:val="28"/>
          <w:szCs w:val="28"/>
        </w:rPr>
        <w:t xml:space="preserve"> 57</w:t>
      </w:r>
      <w:r w:rsidR="006C6AFB">
        <w:rPr>
          <w:sz w:val="28"/>
          <w:szCs w:val="28"/>
        </w:rPr>
        <w:t xml:space="preserve"> </w:t>
      </w:r>
      <w:r w:rsidRPr="006C6AFB">
        <w:rPr>
          <w:sz w:val="28"/>
          <w:szCs w:val="28"/>
        </w:rPr>
        <w:t xml:space="preserve">тенге. Кроме того, предусмотрено увеличение ставок акцизов на табачные изделия (сигареты с фильтром¸ сигареты без фильтра, папиросы) за 1000 штук, которые составят в 2017 году </w:t>
      </w:r>
      <w:r w:rsidR="006C6AFB">
        <w:rPr>
          <w:sz w:val="28"/>
          <w:szCs w:val="28"/>
        </w:rPr>
        <w:t>–</w:t>
      </w:r>
      <w:r w:rsidRPr="006C6AFB">
        <w:rPr>
          <w:sz w:val="28"/>
          <w:szCs w:val="28"/>
        </w:rPr>
        <w:t xml:space="preserve"> 6200</w:t>
      </w:r>
      <w:r w:rsidR="006C6AFB">
        <w:rPr>
          <w:sz w:val="28"/>
          <w:szCs w:val="28"/>
        </w:rPr>
        <w:t xml:space="preserve"> </w:t>
      </w:r>
      <w:r w:rsidRPr="006C6AFB">
        <w:rPr>
          <w:sz w:val="28"/>
          <w:szCs w:val="28"/>
        </w:rPr>
        <w:t xml:space="preserve">тенге, в 2018 году </w:t>
      </w:r>
      <w:r w:rsidR="006C6AFB">
        <w:rPr>
          <w:sz w:val="28"/>
          <w:szCs w:val="28"/>
        </w:rPr>
        <w:t>–</w:t>
      </w:r>
      <w:r w:rsidRPr="006C6AFB">
        <w:rPr>
          <w:sz w:val="28"/>
          <w:szCs w:val="28"/>
        </w:rPr>
        <w:t xml:space="preserve"> 7500</w:t>
      </w:r>
      <w:r w:rsidR="006C6AFB">
        <w:rPr>
          <w:sz w:val="28"/>
          <w:szCs w:val="28"/>
        </w:rPr>
        <w:t xml:space="preserve"> </w:t>
      </w:r>
      <w:r w:rsidRPr="006C6AFB">
        <w:rPr>
          <w:sz w:val="28"/>
          <w:szCs w:val="28"/>
        </w:rPr>
        <w:t xml:space="preserve">тенге, в 2019 году </w:t>
      </w:r>
      <w:r w:rsidR="006C6AFB">
        <w:rPr>
          <w:sz w:val="28"/>
          <w:szCs w:val="28"/>
        </w:rPr>
        <w:t>–</w:t>
      </w:r>
      <w:r w:rsidRPr="006C6AFB">
        <w:rPr>
          <w:sz w:val="28"/>
          <w:szCs w:val="28"/>
        </w:rPr>
        <w:t xml:space="preserve"> 8700</w:t>
      </w:r>
      <w:r w:rsidR="006C6AFB">
        <w:rPr>
          <w:sz w:val="28"/>
          <w:szCs w:val="28"/>
        </w:rPr>
        <w:t xml:space="preserve"> </w:t>
      </w:r>
      <w:r w:rsidRPr="006C6AFB">
        <w:rPr>
          <w:sz w:val="28"/>
          <w:szCs w:val="28"/>
        </w:rPr>
        <w:t>тенге</w:t>
      </w:r>
      <w:r w:rsidR="006C6AFB">
        <w:rPr>
          <w:sz w:val="28"/>
          <w:szCs w:val="28"/>
        </w:rPr>
        <w:t>.</w:t>
      </w:r>
    </w:p>
    <w:p w:rsidR="00B05BE0" w:rsidRPr="006C6AFB" w:rsidRDefault="00B05BE0" w:rsidP="008B54CE">
      <w:pPr>
        <w:ind w:firstLine="709"/>
        <w:contextualSpacing/>
        <w:jc w:val="both"/>
        <w:rPr>
          <w:sz w:val="28"/>
          <w:szCs w:val="28"/>
        </w:rPr>
      </w:pPr>
      <w:r w:rsidRPr="006C6AFB">
        <w:rPr>
          <w:sz w:val="28"/>
          <w:szCs w:val="28"/>
          <w:lang w:val="kk-KZ"/>
        </w:rPr>
        <w:t xml:space="preserve">В целях избежания двойного налогообложения и усиления конкурентоспособности отечественных производителей при экспорте алкогольной продукции установлена нулевая ставка акциза на спирт этиловый </w:t>
      </w:r>
      <w:r w:rsidRPr="006C6AFB">
        <w:rPr>
          <w:sz w:val="28"/>
          <w:szCs w:val="28"/>
        </w:rPr>
        <w:t>неденатурированный с концентрацией спирта 80 объемных процентов или более, реализуемый или используемый для производства алкогольной продукции.</w:t>
      </w:r>
    </w:p>
    <w:p w:rsidR="00B05BE0" w:rsidRPr="006C6AFB" w:rsidRDefault="00B05BE0" w:rsidP="008B54CE">
      <w:pPr>
        <w:ind w:firstLine="709"/>
        <w:contextualSpacing/>
        <w:jc w:val="both"/>
        <w:rPr>
          <w:sz w:val="28"/>
          <w:szCs w:val="28"/>
          <w:lang w:val="kk-KZ"/>
        </w:rPr>
      </w:pPr>
      <w:r w:rsidRPr="006C6AFB">
        <w:rPr>
          <w:sz w:val="28"/>
          <w:szCs w:val="28"/>
          <w:lang w:val="kk-KZ"/>
        </w:rPr>
        <w:t xml:space="preserve">Дополнительно сообщаем, что внесены изменения в Постановление Правительства Республики Казахстан от 27 марта 2013 года «Об утверждении Правил применения системы управления рисками в целях подтверждения суммы превышения налога на добавленную стоимость, предъявленной к возврату, и критериев степени риска», предусматривающие применение </w:t>
      </w:r>
      <w:r w:rsidR="006C6AFB">
        <w:rPr>
          <w:sz w:val="28"/>
          <w:szCs w:val="28"/>
          <w:lang w:val="kk-KZ"/>
        </w:rPr>
        <w:t>системы управления рисками</w:t>
      </w:r>
      <w:r w:rsidRPr="006C6AFB">
        <w:rPr>
          <w:sz w:val="28"/>
          <w:szCs w:val="28"/>
          <w:lang w:val="kk-KZ"/>
        </w:rPr>
        <w:t xml:space="preserve"> только в отношении непосредственных поставщиков экспортеров:  </w:t>
      </w:r>
    </w:p>
    <w:p w:rsidR="00B05BE0" w:rsidRPr="006C6AFB" w:rsidRDefault="00B05BE0" w:rsidP="008B54CE">
      <w:pPr>
        <w:ind w:firstLine="709"/>
        <w:contextualSpacing/>
        <w:jc w:val="both"/>
        <w:rPr>
          <w:sz w:val="28"/>
          <w:szCs w:val="28"/>
          <w:lang w:val="kk-KZ"/>
        </w:rPr>
      </w:pPr>
      <w:r w:rsidRPr="006C6AFB">
        <w:rPr>
          <w:sz w:val="28"/>
          <w:szCs w:val="28"/>
          <w:lang w:val="kk-KZ"/>
        </w:rPr>
        <w:t xml:space="preserve">недропользователей, имеющим средний </w:t>
      </w:r>
      <w:r w:rsidR="006C6AFB">
        <w:rPr>
          <w:sz w:val="28"/>
          <w:szCs w:val="28"/>
          <w:lang w:val="kk-KZ"/>
        </w:rPr>
        <w:t>к</w:t>
      </w:r>
      <w:r w:rsidR="006C6AFB" w:rsidRPr="006C6AFB">
        <w:rPr>
          <w:sz w:val="28"/>
          <w:szCs w:val="28"/>
          <w:lang w:val="kk-KZ"/>
        </w:rPr>
        <w:t>оэффициент налоговой нагрузки</w:t>
      </w:r>
      <w:r w:rsidRPr="006C6AFB">
        <w:rPr>
          <w:sz w:val="28"/>
          <w:szCs w:val="28"/>
          <w:lang w:val="kk-KZ"/>
        </w:rPr>
        <w:t xml:space="preserve"> не менее 20</w:t>
      </w:r>
      <w:r w:rsidR="006C6AFB">
        <w:rPr>
          <w:sz w:val="28"/>
          <w:szCs w:val="28"/>
          <w:lang w:val="kk-KZ"/>
        </w:rPr>
        <w:t> </w:t>
      </w:r>
      <w:r w:rsidRPr="006C6AFB">
        <w:rPr>
          <w:sz w:val="28"/>
          <w:szCs w:val="28"/>
          <w:lang w:val="kk-KZ"/>
        </w:rPr>
        <w:t>%;</w:t>
      </w:r>
    </w:p>
    <w:p w:rsidR="00B05BE0" w:rsidRDefault="00B05BE0" w:rsidP="008B54CE">
      <w:pPr>
        <w:ind w:firstLine="709"/>
        <w:contextualSpacing/>
        <w:jc w:val="both"/>
        <w:rPr>
          <w:sz w:val="28"/>
          <w:szCs w:val="28"/>
          <w:lang w:val="kk-KZ"/>
        </w:rPr>
      </w:pPr>
      <w:r w:rsidRPr="006C6AFB">
        <w:rPr>
          <w:sz w:val="28"/>
          <w:szCs w:val="28"/>
          <w:lang w:val="kk-KZ"/>
        </w:rPr>
        <w:t xml:space="preserve">реализующим инвестиционный проект в рамках республиканской карты индустриализации (введено в действие </w:t>
      </w:r>
      <w:r w:rsidR="006C6AFB">
        <w:rPr>
          <w:sz w:val="28"/>
          <w:szCs w:val="28"/>
          <w:lang w:val="kk-KZ"/>
        </w:rPr>
        <w:t xml:space="preserve">1 декабря </w:t>
      </w:r>
      <w:r w:rsidRPr="006C6AFB">
        <w:rPr>
          <w:sz w:val="28"/>
          <w:szCs w:val="28"/>
          <w:lang w:val="kk-KZ"/>
        </w:rPr>
        <w:t>2016</w:t>
      </w:r>
      <w:r w:rsidR="006C6AFB">
        <w:rPr>
          <w:sz w:val="28"/>
          <w:szCs w:val="28"/>
          <w:lang w:val="kk-KZ"/>
        </w:rPr>
        <w:t xml:space="preserve"> </w:t>
      </w:r>
      <w:r w:rsidRPr="006C6AFB">
        <w:rPr>
          <w:sz w:val="28"/>
          <w:szCs w:val="28"/>
          <w:lang w:val="kk-KZ"/>
        </w:rPr>
        <w:t>г</w:t>
      </w:r>
      <w:r w:rsidR="006C6AFB">
        <w:rPr>
          <w:sz w:val="28"/>
          <w:szCs w:val="28"/>
          <w:lang w:val="kk-KZ"/>
        </w:rPr>
        <w:t>ода</w:t>
      </w:r>
      <w:r w:rsidRPr="006C6AFB">
        <w:rPr>
          <w:sz w:val="28"/>
          <w:szCs w:val="28"/>
          <w:lang w:val="kk-KZ"/>
        </w:rPr>
        <w:t>).</w:t>
      </w:r>
    </w:p>
    <w:p w:rsidR="00F2765A" w:rsidRPr="007A7292" w:rsidRDefault="007A7292" w:rsidP="007A7292">
      <w:pPr>
        <w:contextualSpacing/>
        <w:jc w:val="center"/>
        <w:rPr>
          <w:b/>
          <w:sz w:val="28"/>
          <w:szCs w:val="28"/>
        </w:rPr>
      </w:pPr>
      <w:r>
        <w:rPr>
          <w:sz w:val="28"/>
          <w:szCs w:val="28"/>
          <w:lang w:val="kk-KZ"/>
        </w:rPr>
        <w:br w:type="page"/>
      </w:r>
      <w:bookmarkStart w:id="80" w:name="_Toc498431770"/>
      <w:r w:rsidR="00F2765A" w:rsidRPr="007A7292">
        <w:rPr>
          <w:b/>
          <w:sz w:val="28"/>
          <w:szCs w:val="28"/>
        </w:rPr>
        <w:lastRenderedPageBreak/>
        <w:t>КЫРГЫЗСКАЯ РЕСПУБЛИКА</w:t>
      </w:r>
      <w:bookmarkEnd w:id="80"/>
    </w:p>
    <w:p w:rsidR="007A7292" w:rsidRDefault="007A7292" w:rsidP="00850898">
      <w:pPr>
        <w:ind w:firstLine="708"/>
        <w:contextualSpacing/>
        <w:jc w:val="both"/>
        <w:rPr>
          <w:sz w:val="28"/>
          <w:szCs w:val="28"/>
          <w:lang w:val="kk-KZ"/>
        </w:rPr>
      </w:pPr>
    </w:p>
    <w:p w:rsidR="00FA1BDA" w:rsidRPr="006A35AA" w:rsidRDefault="00FA1BDA" w:rsidP="008B54CE">
      <w:pPr>
        <w:ind w:firstLine="709"/>
        <w:contextualSpacing/>
        <w:jc w:val="both"/>
        <w:rPr>
          <w:sz w:val="28"/>
          <w:szCs w:val="28"/>
          <w:lang w:val="kk-KZ"/>
        </w:rPr>
      </w:pPr>
      <w:r w:rsidRPr="006A35AA">
        <w:rPr>
          <w:sz w:val="28"/>
          <w:szCs w:val="28"/>
          <w:lang w:val="kk-KZ"/>
        </w:rPr>
        <w:t xml:space="preserve">В соответствии </w:t>
      </w:r>
      <w:r w:rsidRPr="00F5355C">
        <w:rPr>
          <w:sz w:val="28"/>
          <w:szCs w:val="28"/>
          <w:lang w:val="kk-KZ"/>
        </w:rPr>
        <w:t xml:space="preserve">с Законом </w:t>
      </w:r>
      <w:r w:rsidR="006A35AA" w:rsidRPr="00F5355C">
        <w:rPr>
          <w:sz w:val="28"/>
          <w:szCs w:val="28"/>
          <w:lang w:val="kk-KZ"/>
        </w:rPr>
        <w:t>Кыргызской Республики</w:t>
      </w:r>
      <w:r w:rsidRPr="00F5355C">
        <w:rPr>
          <w:sz w:val="28"/>
          <w:szCs w:val="28"/>
          <w:lang w:val="kk-KZ"/>
        </w:rPr>
        <w:t xml:space="preserve"> </w:t>
      </w:r>
      <w:r w:rsidR="00F5355C">
        <w:rPr>
          <w:sz w:val="28"/>
          <w:szCs w:val="28"/>
          <w:lang w:val="kk-KZ"/>
        </w:rPr>
        <w:t>«</w:t>
      </w:r>
      <w:r w:rsidRPr="00F5355C">
        <w:rPr>
          <w:sz w:val="28"/>
          <w:szCs w:val="28"/>
          <w:lang w:val="kk-KZ"/>
        </w:rPr>
        <w:t>О внесении изменений в некоторые законодательные акты Кыргызской Республики</w:t>
      </w:r>
      <w:r w:rsidR="00F5355C">
        <w:rPr>
          <w:sz w:val="28"/>
          <w:szCs w:val="28"/>
          <w:lang w:val="kk-KZ"/>
        </w:rPr>
        <w:t>»</w:t>
      </w:r>
      <w:r w:rsidR="006A35AA" w:rsidRPr="00F5355C">
        <w:rPr>
          <w:sz w:val="28"/>
          <w:szCs w:val="28"/>
          <w:lang w:val="kk-KZ"/>
        </w:rPr>
        <w:t xml:space="preserve"> от 16 мая 2016 г</w:t>
      </w:r>
      <w:r w:rsidR="00F5355C">
        <w:rPr>
          <w:sz w:val="28"/>
          <w:szCs w:val="28"/>
          <w:lang w:val="kk-KZ"/>
        </w:rPr>
        <w:t>ода</w:t>
      </w:r>
      <w:r w:rsidR="006A35AA" w:rsidRPr="00F5355C">
        <w:rPr>
          <w:sz w:val="28"/>
          <w:szCs w:val="28"/>
          <w:lang w:val="kk-KZ"/>
        </w:rPr>
        <w:t xml:space="preserve"> №</w:t>
      </w:r>
      <w:r w:rsidR="00F5355C">
        <w:rPr>
          <w:sz w:val="28"/>
          <w:szCs w:val="28"/>
          <w:lang w:val="kk-KZ"/>
        </w:rPr>
        <w:t> </w:t>
      </w:r>
      <w:r w:rsidR="006A35AA" w:rsidRPr="00F5355C">
        <w:rPr>
          <w:sz w:val="28"/>
          <w:szCs w:val="28"/>
          <w:lang w:val="kk-KZ"/>
        </w:rPr>
        <w:t>62</w:t>
      </w:r>
      <w:r w:rsidRPr="006A35AA">
        <w:rPr>
          <w:sz w:val="28"/>
          <w:szCs w:val="28"/>
          <w:lang w:val="kk-KZ"/>
        </w:rPr>
        <w:t xml:space="preserve"> предусматривается внесение изменений в Налоговый кодекс Кыргызской Республики и Кодекс Кыргызской Республики об административной ответственности в части делегирования полномочий органов местного самоуправления.</w:t>
      </w:r>
    </w:p>
    <w:p w:rsidR="006A35AA" w:rsidRPr="006A35AA" w:rsidRDefault="006A35AA" w:rsidP="008B54CE">
      <w:pPr>
        <w:ind w:firstLine="709"/>
        <w:contextualSpacing/>
        <w:jc w:val="both"/>
        <w:rPr>
          <w:sz w:val="28"/>
          <w:szCs w:val="28"/>
          <w:lang w:val="kk-KZ"/>
        </w:rPr>
      </w:pPr>
      <w:r w:rsidRPr="00F5355C">
        <w:rPr>
          <w:sz w:val="28"/>
          <w:szCs w:val="28"/>
          <w:lang w:val="kk-KZ"/>
        </w:rPr>
        <w:t>Закон Кыргызской Республики «О внесении изменений в Налоговый кодекс Кыргызской Республики» от 22 июня 2016 №</w:t>
      </w:r>
      <w:r w:rsidR="00F5355C">
        <w:rPr>
          <w:sz w:val="28"/>
          <w:szCs w:val="28"/>
          <w:lang w:val="kk-KZ"/>
        </w:rPr>
        <w:t> </w:t>
      </w:r>
      <w:r w:rsidRPr="00F5355C">
        <w:rPr>
          <w:sz w:val="28"/>
          <w:szCs w:val="28"/>
          <w:lang w:val="kk-KZ"/>
        </w:rPr>
        <w:t>82</w:t>
      </w:r>
      <w:r w:rsidRPr="006A35AA">
        <w:rPr>
          <w:sz w:val="28"/>
          <w:szCs w:val="28"/>
          <w:lang w:val="kk-KZ"/>
        </w:rPr>
        <w:t xml:space="preserve"> разработан в целях обеспечения конкурентоспособности налоговой системы Кыргызской Республики в условиях вступления в </w:t>
      </w:r>
      <w:r w:rsidRPr="00F5355C">
        <w:rPr>
          <w:sz w:val="28"/>
          <w:szCs w:val="28"/>
          <w:lang w:val="kk-KZ"/>
        </w:rPr>
        <w:t>ЕАЭС</w:t>
      </w:r>
      <w:r w:rsidRPr="006A35AA">
        <w:rPr>
          <w:sz w:val="28"/>
          <w:szCs w:val="28"/>
          <w:lang w:val="kk-KZ"/>
        </w:rPr>
        <w:t xml:space="preserve"> и приведение в соответствие с политикой </w:t>
      </w:r>
      <w:r w:rsidR="00F5355C" w:rsidRPr="00F5355C">
        <w:rPr>
          <w:sz w:val="28"/>
          <w:szCs w:val="28"/>
          <w:lang w:val="kk-KZ"/>
        </w:rPr>
        <w:t>Международн</w:t>
      </w:r>
      <w:r w:rsidR="00F5355C">
        <w:rPr>
          <w:sz w:val="28"/>
          <w:szCs w:val="28"/>
          <w:lang w:val="kk-KZ"/>
        </w:rPr>
        <w:t>ой</w:t>
      </w:r>
      <w:r w:rsidR="00F5355C" w:rsidRPr="00F5355C">
        <w:rPr>
          <w:sz w:val="28"/>
          <w:szCs w:val="28"/>
          <w:lang w:val="kk-KZ"/>
        </w:rPr>
        <w:t xml:space="preserve"> организаци</w:t>
      </w:r>
      <w:r w:rsidR="00F5355C">
        <w:rPr>
          <w:sz w:val="28"/>
          <w:szCs w:val="28"/>
          <w:lang w:val="kk-KZ"/>
        </w:rPr>
        <w:t>и</w:t>
      </w:r>
      <w:r w:rsidR="00F5355C" w:rsidRPr="00F5355C">
        <w:rPr>
          <w:sz w:val="28"/>
          <w:szCs w:val="28"/>
          <w:lang w:val="kk-KZ"/>
        </w:rPr>
        <w:t xml:space="preserve"> гражданской авиации</w:t>
      </w:r>
      <w:r w:rsidR="00F5355C" w:rsidRPr="006A35AA">
        <w:rPr>
          <w:sz w:val="28"/>
          <w:szCs w:val="28"/>
          <w:lang w:val="kk-KZ"/>
        </w:rPr>
        <w:t xml:space="preserve"> </w:t>
      </w:r>
      <w:r w:rsidR="00F5355C">
        <w:rPr>
          <w:sz w:val="28"/>
          <w:szCs w:val="28"/>
          <w:lang w:val="kk-KZ"/>
        </w:rPr>
        <w:t>(</w:t>
      </w:r>
      <w:r w:rsidRPr="006A35AA">
        <w:rPr>
          <w:sz w:val="28"/>
          <w:szCs w:val="28"/>
          <w:lang w:val="kk-KZ"/>
        </w:rPr>
        <w:t>ИКАО</w:t>
      </w:r>
      <w:r w:rsidR="00F5355C">
        <w:rPr>
          <w:sz w:val="28"/>
          <w:szCs w:val="28"/>
          <w:lang w:val="kk-KZ"/>
        </w:rPr>
        <w:t>)</w:t>
      </w:r>
      <w:r w:rsidR="00F5355C" w:rsidRPr="00F5355C">
        <w:t xml:space="preserve"> </w:t>
      </w:r>
      <w:r w:rsidRPr="006A35AA">
        <w:rPr>
          <w:sz w:val="28"/>
          <w:szCs w:val="28"/>
          <w:lang w:val="kk-KZ"/>
        </w:rPr>
        <w:t>по вопросу налогообложения в области международного воздушного транспорта, утвержденной советом ИКАО 14 декабря 1993 года.</w:t>
      </w:r>
    </w:p>
    <w:p w:rsidR="006A35AA" w:rsidRPr="006A35AA" w:rsidRDefault="006A35AA" w:rsidP="008B54CE">
      <w:pPr>
        <w:ind w:firstLine="709"/>
        <w:contextualSpacing/>
        <w:jc w:val="both"/>
        <w:rPr>
          <w:sz w:val="28"/>
          <w:szCs w:val="28"/>
          <w:lang w:val="kk-KZ"/>
        </w:rPr>
      </w:pPr>
      <w:r w:rsidRPr="006A35AA">
        <w:rPr>
          <w:sz w:val="28"/>
          <w:szCs w:val="28"/>
          <w:lang w:val="kk-KZ"/>
        </w:rPr>
        <w:t>Внесены дополнения следующего содержания:</w:t>
      </w:r>
    </w:p>
    <w:p w:rsidR="006A35AA" w:rsidRPr="006A35AA" w:rsidRDefault="00F5355C" w:rsidP="008B54CE">
      <w:pPr>
        <w:ind w:firstLine="709"/>
        <w:contextualSpacing/>
        <w:jc w:val="both"/>
        <w:rPr>
          <w:sz w:val="28"/>
          <w:szCs w:val="28"/>
          <w:lang w:val="kk-KZ"/>
        </w:rPr>
      </w:pPr>
      <w:r>
        <w:rPr>
          <w:sz w:val="28"/>
          <w:szCs w:val="28"/>
          <w:lang w:val="kk-KZ"/>
        </w:rPr>
        <w:t>«</w:t>
      </w:r>
      <w:r w:rsidR="006A35AA" w:rsidRPr="006A35AA">
        <w:rPr>
          <w:sz w:val="28"/>
          <w:szCs w:val="28"/>
          <w:lang w:val="kk-KZ"/>
        </w:rPr>
        <w:t>Статья 256-2. Поставка реактивного топлива для заправки воздушных судов, осуществляющих международные воздушные перевозки</w:t>
      </w:r>
    </w:p>
    <w:p w:rsidR="006A35AA" w:rsidRPr="006A35AA" w:rsidRDefault="006A35AA" w:rsidP="008B54CE">
      <w:pPr>
        <w:ind w:firstLine="709"/>
        <w:contextualSpacing/>
        <w:jc w:val="both"/>
        <w:rPr>
          <w:sz w:val="28"/>
          <w:szCs w:val="28"/>
          <w:lang w:val="kk-KZ"/>
        </w:rPr>
      </w:pPr>
      <w:r w:rsidRPr="006A35AA">
        <w:rPr>
          <w:sz w:val="28"/>
          <w:szCs w:val="28"/>
          <w:lang w:val="kk-KZ"/>
        </w:rPr>
        <w:t>Поставка топливозаправочной организацией реактивного топлива в качестве бортовых припасов для заправки воздушных судов, осуществляющих международные воздушные перевозки, является поставкой, освобожденной от НДС</w:t>
      </w:r>
      <w:r w:rsidR="00F5355C">
        <w:rPr>
          <w:sz w:val="28"/>
          <w:szCs w:val="28"/>
          <w:lang w:val="kk-KZ"/>
        </w:rPr>
        <w:t>»</w:t>
      </w:r>
      <w:r w:rsidRPr="006A35AA">
        <w:rPr>
          <w:sz w:val="28"/>
          <w:szCs w:val="28"/>
          <w:lang w:val="kk-KZ"/>
        </w:rPr>
        <w:t>;</w:t>
      </w:r>
    </w:p>
    <w:p w:rsidR="006A35AA" w:rsidRPr="006A35AA" w:rsidRDefault="006A35AA" w:rsidP="008B54CE">
      <w:pPr>
        <w:ind w:firstLine="709"/>
        <w:contextualSpacing/>
        <w:jc w:val="both"/>
        <w:rPr>
          <w:sz w:val="28"/>
          <w:szCs w:val="28"/>
          <w:lang w:val="kk-KZ"/>
        </w:rPr>
      </w:pPr>
      <w:r w:rsidRPr="006A35AA">
        <w:rPr>
          <w:sz w:val="28"/>
          <w:szCs w:val="28"/>
          <w:lang w:val="kk-KZ"/>
        </w:rPr>
        <w:t xml:space="preserve">часть 1 </w:t>
      </w:r>
      <w:hyperlink r:id="rId204" w:anchor="st_257" w:history="1">
        <w:r w:rsidRPr="006A35AA">
          <w:rPr>
            <w:sz w:val="28"/>
            <w:szCs w:val="28"/>
            <w:lang w:val="kk-KZ"/>
          </w:rPr>
          <w:t>статьи 257</w:t>
        </w:r>
      </w:hyperlink>
      <w:r w:rsidRPr="006A35AA">
        <w:rPr>
          <w:sz w:val="28"/>
          <w:szCs w:val="28"/>
          <w:lang w:val="kk-KZ"/>
        </w:rPr>
        <w:t xml:space="preserve"> дополнена пунктом 16 следующего содержания:</w:t>
      </w:r>
    </w:p>
    <w:p w:rsidR="006A35AA" w:rsidRPr="006A35AA" w:rsidRDefault="00F5355C" w:rsidP="008B54CE">
      <w:pPr>
        <w:ind w:firstLine="709"/>
        <w:contextualSpacing/>
        <w:jc w:val="both"/>
        <w:rPr>
          <w:sz w:val="28"/>
          <w:szCs w:val="28"/>
          <w:lang w:val="kk-KZ"/>
        </w:rPr>
      </w:pPr>
      <w:r>
        <w:rPr>
          <w:sz w:val="28"/>
          <w:szCs w:val="28"/>
          <w:lang w:val="kk-KZ"/>
        </w:rPr>
        <w:t>«</w:t>
      </w:r>
      <w:r w:rsidR="006A35AA" w:rsidRPr="006A35AA">
        <w:rPr>
          <w:sz w:val="28"/>
          <w:szCs w:val="28"/>
          <w:lang w:val="kk-KZ"/>
        </w:rPr>
        <w:t>реактивное топливо, импортируемое топливозаправочными организациями в качестве бортовых припасов для заправки воздушных судов, осуществляющих международные воздушные перевозки</w:t>
      </w:r>
      <w:r>
        <w:rPr>
          <w:sz w:val="28"/>
          <w:szCs w:val="28"/>
          <w:lang w:val="kk-KZ"/>
        </w:rPr>
        <w:t>»</w:t>
      </w:r>
      <w:r w:rsidR="006A35AA" w:rsidRPr="006A35AA">
        <w:rPr>
          <w:sz w:val="28"/>
          <w:szCs w:val="28"/>
          <w:lang w:val="kk-KZ"/>
        </w:rPr>
        <w:t>, т</w:t>
      </w:r>
      <w:r>
        <w:rPr>
          <w:sz w:val="28"/>
          <w:szCs w:val="28"/>
          <w:lang w:val="kk-KZ"/>
        </w:rPr>
        <w:t xml:space="preserve">о </w:t>
      </w:r>
      <w:r w:rsidR="006A35AA" w:rsidRPr="006A35AA">
        <w:rPr>
          <w:sz w:val="28"/>
          <w:szCs w:val="28"/>
          <w:lang w:val="kk-KZ"/>
        </w:rPr>
        <w:t>е</w:t>
      </w:r>
      <w:r>
        <w:rPr>
          <w:sz w:val="28"/>
          <w:szCs w:val="28"/>
          <w:lang w:val="kk-KZ"/>
        </w:rPr>
        <w:t>сть</w:t>
      </w:r>
      <w:r w:rsidR="006A35AA" w:rsidRPr="006A35AA">
        <w:rPr>
          <w:sz w:val="28"/>
          <w:szCs w:val="28"/>
          <w:lang w:val="kk-KZ"/>
        </w:rPr>
        <w:t xml:space="preserve"> освобождается от НДС.</w:t>
      </w:r>
    </w:p>
    <w:p w:rsidR="006A35AA" w:rsidRPr="006A35AA" w:rsidRDefault="006A35AA" w:rsidP="008B54CE">
      <w:pPr>
        <w:ind w:firstLine="709"/>
        <w:contextualSpacing/>
        <w:jc w:val="both"/>
        <w:rPr>
          <w:sz w:val="28"/>
          <w:szCs w:val="28"/>
          <w:lang w:val="kk-KZ"/>
        </w:rPr>
      </w:pPr>
      <w:r w:rsidRPr="006A35AA">
        <w:rPr>
          <w:sz w:val="28"/>
          <w:szCs w:val="28"/>
          <w:lang w:val="kk-KZ"/>
        </w:rPr>
        <w:t>Согласно новой редакции пункта 20 статьи 167 Налогового кодекса Кыргызской Республики</w:t>
      </w:r>
      <w:r>
        <w:rPr>
          <w:sz w:val="28"/>
          <w:szCs w:val="28"/>
          <w:lang w:val="kk-KZ"/>
        </w:rPr>
        <w:t xml:space="preserve"> введенной </w:t>
      </w:r>
      <w:r w:rsidRPr="00F5355C">
        <w:rPr>
          <w:sz w:val="28"/>
          <w:szCs w:val="28"/>
          <w:lang w:val="kk-KZ"/>
        </w:rPr>
        <w:t xml:space="preserve">Законом Кыргызской Республики «О внесении изменений в Налоговый кодекс Кыргызской Республики» от </w:t>
      </w:r>
      <w:r w:rsidR="00BE7EC9" w:rsidRPr="00F5355C">
        <w:rPr>
          <w:sz w:val="28"/>
          <w:szCs w:val="28"/>
          <w:lang w:val="kk-KZ"/>
        </w:rPr>
        <w:t>7 июля</w:t>
      </w:r>
      <w:r w:rsidRPr="00F5355C">
        <w:rPr>
          <w:sz w:val="28"/>
          <w:szCs w:val="28"/>
          <w:lang w:val="kk-KZ"/>
        </w:rPr>
        <w:t xml:space="preserve"> 2016 №</w:t>
      </w:r>
      <w:r w:rsidR="00F5355C">
        <w:rPr>
          <w:sz w:val="28"/>
          <w:szCs w:val="28"/>
          <w:lang w:val="kk-KZ"/>
        </w:rPr>
        <w:t> </w:t>
      </w:r>
      <w:r w:rsidR="00BE7EC9" w:rsidRPr="00F5355C">
        <w:rPr>
          <w:sz w:val="28"/>
          <w:szCs w:val="28"/>
          <w:lang w:val="kk-KZ"/>
        </w:rPr>
        <w:t>10</w:t>
      </w:r>
      <w:r w:rsidRPr="00F5355C">
        <w:rPr>
          <w:sz w:val="28"/>
          <w:szCs w:val="28"/>
          <w:lang w:val="kk-KZ"/>
        </w:rPr>
        <w:t>2</w:t>
      </w:r>
      <w:r w:rsidRPr="006A35AA">
        <w:rPr>
          <w:b/>
          <w:sz w:val="28"/>
          <w:szCs w:val="28"/>
          <w:lang w:val="kk-KZ"/>
        </w:rPr>
        <w:t xml:space="preserve"> </w:t>
      </w:r>
      <w:r w:rsidRPr="006A35AA">
        <w:rPr>
          <w:sz w:val="28"/>
          <w:szCs w:val="28"/>
          <w:lang w:val="kk-KZ"/>
        </w:rPr>
        <w:t>доходы военнослужащих, сотрудников уполномоченного государственного органа, ведающего вопросами внутренних дел, уполномоченного государственного органа в сфере контроля наркотиков, сотрудников учреждений и органов уголовно-исполнительной системы в виде денежного довольствия и компенсации взамен продовольственного пайка являются доходом, не облагаемым подоходным налогом</w:t>
      </w:r>
      <w:r w:rsidR="00F5355C">
        <w:rPr>
          <w:sz w:val="28"/>
          <w:szCs w:val="28"/>
          <w:lang w:val="kk-KZ"/>
        </w:rPr>
        <w:t>.</w:t>
      </w:r>
    </w:p>
    <w:p w:rsidR="00BE7EC9" w:rsidRPr="00BE7EC9" w:rsidRDefault="00BE7EC9" w:rsidP="008B54CE">
      <w:pPr>
        <w:ind w:firstLine="709"/>
        <w:jc w:val="both"/>
        <w:rPr>
          <w:sz w:val="28"/>
          <w:szCs w:val="28"/>
          <w:lang w:val="kk-KZ"/>
        </w:rPr>
      </w:pPr>
      <w:r w:rsidRPr="00F5355C">
        <w:rPr>
          <w:sz w:val="28"/>
          <w:szCs w:val="28"/>
          <w:lang w:val="kk-KZ"/>
        </w:rPr>
        <w:t>Законом Кыргызской Республики «О внесении изменений в некоторые законодательные акты Кыргызской Республики» от 21 июля 2016 года №</w:t>
      </w:r>
      <w:r w:rsidR="00F5355C">
        <w:rPr>
          <w:sz w:val="28"/>
          <w:szCs w:val="28"/>
          <w:lang w:val="kk-KZ"/>
        </w:rPr>
        <w:t> </w:t>
      </w:r>
      <w:r w:rsidR="00960EB2" w:rsidRPr="00F5355C">
        <w:rPr>
          <w:sz w:val="28"/>
          <w:szCs w:val="28"/>
          <w:lang w:val="kk-KZ"/>
        </w:rPr>
        <w:t>129</w:t>
      </w:r>
      <w:r>
        <w:rPr>
          <w:sz w:val="28"/>
          <w:szCs w:val="28"/>
          <w:lang w:val="kk-KZ"/>
        </w:rPr>
        <w:t xml:space="preserve"> </w:t>
      </w:r>
      <w:r w:rsidR="00BC7085">
        <w:rPr>
          <w:sz w:val="28"/>
          <w:szCs w:val="28"/>
          <w:lang w:val="kk-KZ"/>
        </w:rPr>
        <w:t>срок</w:t>
      </w:r>
      <w:r w:rsidR="00F5355C">
        <w:rPr>
          <w:sz w:val="28"/>
          <w:szCs w:val="28"/>
          <w:lang w:val="kk-KZ"/>
        </w:rPr>
        <w:t xml:space="preserve"> всеобщего </w:t>
      </w:r>
      <w:r>
        <w:rPr>
          <w:sz w:val="28"/>
          <w:szCs w:val="28"/>
          <w:lang w:val="kk-KZ"/>
        </w:rPr>
        <w:t xml:space="preserve">декларирования </w:t>
      </w:r>
      <w:r w:rsidR="009E7DDD">
        <w:rPr>
          <w:sz w:val="28"/>
          <w:szCs w:val="28"/>
          <w:lang w:val="kk-KZ"/>
        </w:rPr>
        <w:t>доходов продлен</w:t>
      </w:r>
      <w:r>
        <w:rPr>
          <w:sz w:val="28"/>
          <w:szCs w:val="28"/>
          <w:lang w:val="kk-KZ"/>
        </w:rPr>
        <w:t xml:space="preserve"> до 2019 года</w:t>
      </w:r>
      <w:r w:rsidR="00F5355C">
        <w:rPr>
          <w:sz w:val="28"/>
          <w:szCs w:val="28"/>
          <w:lang w:val="kk-KZ"/>
        </w:rPr>
        <w:t>.</w:t>
      </w:r>
    </w:p>
    <w:p w:rsidR="00BE7EC9" w:rsidRPr="00960EB2" w:rsidRDefault="00BE7EC9" w:rsidP="008B54CE">
      <w:pPr>
        <w:ind w:firstLine="709"/>
        <w:contextualSpacing/>
        <w:jc w:val="both"/>
        <w:rPr>
          <w:sz w:val="28"/>
          <w:szCs w:val="28"/>
          <w:lang w:val="kk-KZ"/>
        </w:rPr>
      </w:pPr>
      <w:r w:rsidRPr="00F5355C">
        <w:rPr>
          <w:sz w:val="28"/>
          <w:szCs w:val="28"/>
          <w:lang w:val="kk-KZ"/>
        </w:rPr>
        <w:t>Законом Кыргызской Республики «О внесении изменений в некоторые законодательные акты Кыргызской Республики</w:t>
      </w:r>
      <w:r w:rsidR="00F5355C">
        <w:rPr>
          <w:sz w:val="28"/>
          <w:szCs w:val="28"/>
          <w:lang w:val="kk-KZ"/>
        </w:rPr>
        <w:t>»</w:t>
      </w:r>
      <w:r w:rsidRPr="00F5355C">
        <w:rPr>
          <w:sz w:val="28"/>
          <w:szCs w:val="28"/>
          <w:lang w:val="kk-KZ"/>
        </w:rPr>
        <w:t xml:space="preserve"> от 26 июля 2016 года №</w:t>
      </w:r>
      <w:r w:rsidR="00F5355C">
        <w:rPr>
          <w:sz w:val="28"/>
          <w:szCs w:val="28"/>
          <w:lang w:val="kk-KZ"/>
        </w:rPr>
        <w:t> </w:t>
      </w:r>
      <w:r w:rsidRPr="00F5355C">
        <w:rPr>
          <w:sz w:val="28"/>
          <w:szCs w:val="28"/>
          <w:lang w:val="kk-KZ"/>
        </w:rPr>
        <w:t>140</w:t>
      </w:r>
      <w:r w:rsidRPr="00960EB2">
        <w:rPr>
          <w:sz w:val="28"/>
          <w:szCs w:val="28"/>
          <w:lang w:val="kk-KZ"/>
        </w:rPr>
        <w:t xml:space="preserve"> </w:t>
      </w:r>
      <w:r w:rsidR="00A434B5">
        <w:rPr>
          <w:sz w:val="28"/>
          <w:szCs w:val="28"/>
          <w:lang w:val="kk-KZ"/>
        </w:rPr>
        <w:t>внесены дополнения</w:t>
      </w:r>
      <w:r w:rsidRPr="00960EB2">
        <w:rPr>
          <w:sz w:val="28"/>
          <w:szCs w:val="28"/>
          <w:lang w:val="kk-KZ"/>
        </w:rPr>
        <w:t>, позволяющи</w:t>
      </w:r>
      <w:r w:rsidR="00960EB2">
        <w:rPr>
          <w:sz w:val="28"/>
          <w:szCs w:val="28"/>
          <w:lang w:val="kk-KZ"/>
        </w:rPr>
        <w:t>е</w:t>
      </w:r>
      <w:r w:rsidRPr="00960EB2">
        <w:rPr>
          <w:sz w:val="28"/>
          <w:szCs w:val="28"/>
          <w:lang w:val="kk-KZ"/>
        </w:rPr>
        <w:t xml:space="preserve"> внедрить механизм установления минимального уровня контрольных цен в отношении товаров, импортируемых </w:t>
      </w:r>
      <w:r w:rsidRPr="00960EB2">
        <w:rPr>
          <w:sz w:val="28"/>
          <w:szCs w:val="28"/>
          <w:lang w:val="kk-KZ"/>
        </w:rPr>
        <w:lastRenderedPageBreak/>
        <w:t>в Кыргызскую Республику, реализуемых на территории Кыргызской Республики.</w:t>
      </w:r>
    </w:p>
    <w:p w:rsidR="00BE7EC9" w:rsidRPr="00960EB2" w:rsidRDefault="00BE7EC9" w:rsidP="008B54CE">
      <w:pPr>
        <w:ind w:firstLine="709"/>
        <w:contextualSpacing/>
        <w:jc w:val="both"/>
        <w:rPr>
          <w:sz w:val="28"/>
          <w:szCs w:val="28"/>
          <w:lang w:val="kk-KZ"/>
        </w:rPr>
      </w:pPr>
      <w:r w:rsidRPr="00960EB2">
        <w:rPr>
          <w:sz w:val="28"/>
          <w:szCs w:val="28"/>
          <w:lang w:val="kk-KZ"/>
        </w:rPr>
        <w:t>Внесены дополнения</w:t>
      </w:r>
      <w:r w:rsidR="009937B6">
        <w:rPr>
          <w:sz w:val="28"/>
          <w:szCs w:val="28"/>
          <w:lang w:val="kk-KZ"/>
        </w:rPr>
        <w:t xml:space="preserve"> в Кодекс административной деятельности</w:t>
      </w:r>
      <w:r w:rsidRPr="00960EB2">
        <w:rPr>
          <w:sz w:val="28"/>
          <w:szCs w:val="28"/>
          <w:lang w:val="kk-KZ"/>
        </w:rPr>
        <w:t xml:space="preserve"> следующего содержания:</w:t>
      </w:r>
    </w:p>
    <w:p w:rsidR="00BE7EC9" w:rsidRPr="00960EB2" w:rsidRDefault="00D91058" w:rsidP="008B54CE">
      <w:pPr>
        <w:ind w:firstLine="709"/>
        <w:contextualSpacing/>
        <w:jc w:val="both"/>
        <w:rPr>
          <w:sz w:val="28"/>
          <w:szCs w:val="28"/>
          <w:lang w:val="kk-KZ"/>
        </w:rPr>
      </w:pPr>
      <w:r>
        <w:rPr>
          <w:sz w:val="28"/>
          <w:szCs w:val="28"/>
          <w:lang w:val="kk-KZ"/>
        </w:rPr>
        <w:t>«</w:t>
      </w:r>
      <w:hyperlink r:id="rId205" w:anchor="st_213_11" w:history="1">
        <w:r w:rsidR="00BE7EC9" w:rsidRPr="00960EB2">
          <w:rPr>
            <w:sz w:val="28"/>
            <w:szCs w:val="28"/>
            <w:lang w:val="kk-KZ"/>
          </w:rPr>
          <w:t>Статья 213-11</w:t>
        </w:r>
      </w:hyperlink>
      <w:r w:rsidR="00BE7EC9" w:rsidRPr="00960EB2">
        <w:rPr>
          <w:sz w:val="28"/>
          <w:szCs w:val="28"/>
          <w:lang w:val="kk-KZ"/>
        </w:rPr>
        <w:t>. Перемещение товаров и транспортных средств через внутреннюю государственную границу Кыргызской Республики без документов, предусмотренных законодательством Кыргызской Республики</w:t>
      </w:r>
    </w:p>
    <w:p w:rsidR="00BE7EC9" w:rsidRPr="00960EB2" w:rsidRDefault="00BE7EC9" w:rsidP="008B54CE">
      <w:pPr>
        <w:ind w:firstLine="709"/>
        <w:contextualSpacing/>
        <w:jc w:val="both"/>
        <w:rPr>
          <w:sz w:val="28"/>
          <w:szCs w:val="28"/>
          <w:lang w:val="kk-KZ"/>
        </w:rPr>
      </w:pPr>
      <w:r w:rsidRPr="00960EB2">
        <w:rPr>
          <w:sz w:val="28"/>
          <w:szCs w:val="28"/>
          <w:lang w:val="kk-KZ"/>
        </w:rPr>
        <w:t xml:space="preserve">Перемещение товаров и транспортных средств через внутреннюю государственную границу Кыргызской Республики без документов, предусмотренных законодательством Кыргызской Республики, при отсутствии признаков контрабанды </w:t>
      </w:r>
      <w:r w:rsidR="00D91058">
        <w:rPr>
          <w:sz w:val="28"/>
          <w:szCs w:val="28"/>
          <w:lang w:val="kk-KZ"/>
        </w:rPr>
        <w:t>–</w:t>
      </w:r>
      <w:r w:rsidRPr="00960EB2">
        <w:rPr>
          <w:sz w:val="28"/>
          <w:szCs w:val="28"/>
          <w:lang w:val="kk-KZ"/>
        </w:rPr>
        <w:t xml:space="preserve"> влечет</w:t>
      </w:r>
      <w:r w:rsidR="00D91058">
        <w:rPr>
          <w:sz w:val="28"/>
          <w:szCs w:val="28"/>
          <w:lang w:val="kk-KZ"/>
        </w:rPr>
        <w:t xml:space="preserve"> </w:t>
      </w:r>
      <w:r w:rsidRPr="00960EB2">
        <w:rPr>
          <w:sz w:val="28"/>
          <w:szCs w:val="28"/>
          <w:lang w:val="kk-KZ"/>
        </w:rPr>
        <w:t xml:space="preserve">наложение административного штрафа на граждан </w:t>
      </w:r>
      <w:r w:rsidR="00D91058">
        <w:rPr>
          <w:sz w:val="28"/>
          <w:szCs w:val="28"/>
          <w:lang w:val="kk-KZ"/>
        </w:rPr>
        <w:t>–</w:t>
      </w:r>
      <w:r w:rsidRPr="00960EB2">
        <w:rPr>
          <w:sz w:val="28"/>
          <w:szCs w:val="28"/>
          <w:lang w:val="kk-KZ"/>
        </w:rPr>
        <w:t xml:space="preserve"> в</w:t>
      </w:r>
      <w:r w:rsidR="00D91058">
        <w:rPr>
          <w:sz w:val="28"/>
          <w:szCs w:val="28"/>
          <w:lang w:val="kk-KZ"/>
        </w:rPr>
        <w:t xml:space="preserve"> </w:t>
      </w:r>
      <w:r w:rsidRPr="00960EB2">
        <w:rPr>
          <w:sz w:val="28"/>
          <w:szCs w:val="28"/>
          <w:lang w:val="kk-KZ"/>
        </w:rPr>
        <w:t xml:space="preserve">размере пятидесяти расчетных показателей с конфискацией товаров, являющихся непосредственными объектами правонарушения, либо с взысканием стоимости этих товаров, на индивидуальных предпринимателей и юридических лиц </w:t>
      </w:r>
      <w:r w:rsidR="00D91058">
        <w:rPr>
          <w:sz w:val="28"/>
          <w:szCs w:val="28"/>
          <w:lang w:val="kk-KZ"/>
        </w:rPr>
        <w:t>–</w:t>
      </w:r>
      <w:r w:rsidRPr="00960EB2">
        <w:rPr>
          <w:sz w:val="28"/>
          <w:szCs w:val="28"/>
          <w:lang w:val="kk-KZ"/>
        </w:rPr>
        <w:t xml:space="preserve"> в</w:t>
      </w:r>
      <w:r w:rsidR="00D91058">
        <w:rPr>
          <w:sz w:val="28"/>
          <w:szCs w:val="28"/>
          <w:lang w:val="kk-KZ"/>
        </w:rPr>
        <w:t xml:space="preserve"> </w:t>
      </w:r>
      <w:r w:rsidRPr="00960EB2">
        <w:rPr>
          <w:sz w:val="28"/>
          <w:szCs w:val="28"/>
          <w:lang w:val="kk-KZ"/>
        </w:rPr>
        <w:t>размере двухсот расчетных показателей с конфискацией товаров, являющихся непосредственным объектом правонарушения, либо с взысканием стоимости этих товаров.</w:t>
      </w:r>
    </w:p>
    <w:p w:rsidR="00BE7EC9" w:rsidRPr="00960EB2" w:rsidRDefault="00BE7EC9" w:rsidP="008B54CE">
      <w:pPr>
        <w:ind w:firstLine="709"/>
        <w:contextualSpacing/>
        <w:jc w:val="both"/>
        <w:rPr>
          <w:sz w:val="28"/>
          <w:szCs w:val="28"/>
          <w:lang w:val="kk-KZ"/>
        </w:rPr>
      </w:pPr>
      <w:r w:rsidRPr="00960EB2">
        <w:rPr>
          <w:sz w:val="28"/>
          <w:szCs w:val="28"/>
          <w:lang w:val="kk-KZ"/>
        </w:rPr>
        <w:t xml:space="preserve">То же действие, предусмотренное частью первой настоящей статьи, совершенное повторно в течение года после применения мер административного взыскания, </w:t>
      </w:r>
      <w:r w:rsidR="00D91058">
        <w:rPr>
          <w:sz w:val="28"/>
          <w:szCs w:val="28"/>
          <w:lang w:val="kk-KZ"/>
        </w:rPr>
        <w:t>–</w:t>
      </w:r>
      <w:r w:rsidRPr="00960EB2">
        <w:rPr>
          <w:sz w:val="28"/>
          <w:szCs w:val="28"/>
          <w:lang w:val="kk-KZ"/>
        </w:rPr>
        <w:t xml:space="preserve"> влечет</w:t>
      </w:r>
      <w:r w:rsidR="00D91058">
        <w:rPr>
          <w:sz w:val="28"/>
          <w:szCs w:val="28"/>
          <w:lang w:val="kk-KZ"/>
        </w:rPr>
        <w:t xml:space="preserve"> </w:t>
      </w:r>
      <w:r w:rsidRPr="00960EB2">
        <w:rPr>
          <w:sz w:val="28"/>
          <w:szCs w:val="28"/>
          <w:lang w:val="kk-KZ"/>
        </w:rPr>
        <w:t xml:space="preserve">наложение административного штрафа на граждан </w:t>
      </w:r>
      <w:r w:rsidR="00D91058">
        <w:rPr>
          <w:sz w:val="28"/>
          <w:szCs w:val="28"/>
          <w:lang w:val="kk-KZ"/>
        </w:rPr>
        <w:t>–</w:t>
      </w:r>
      <w:r w:rsidRPr="00960EB2">
        <w:rPr>
          <w:sz w:val="28"/>
          <w:szCs w:val="28"/>
          <w:lang w:val="kk-KZ"/>
        </w:rPr>
        <w:t xml:space="preserve"> в</w:t>
      </w:r>
      <w:r w:rsidR="00D91058">
        <w:rPr>
          <w:sz w:val="28"/>
          <w:szCs w:val="28"/>
          <w:lang w:val="kk-KZ"/>
        </w:rPr>
        <w:t xml:space="preserve"> </w:t>
      </w:r>
      <w:r w:rsidRPr="00960EB2">
        <w:rPr>
          <w:sz w:val="28"/>
          <w:szCs w:val="28"/>
          <w:lang w:val="kk-KZ"/>
        </w:rPr>
        <w:t xml:space="preserve">размере ста расчетных показателей с конфискацией товаров, являющихся непосредственным объектом правонарушения, либо с взысканием стоимости этих товаров, на индивидуальных предпринимателей и юридических лиц </w:t>
      </w:r>
      <w:r w:rsidR="00D91058">
        <w:rPr>
          <w:sz w:val="28"/>
          <w:szCs w:val="28"/>
          <w:lang w:val="kk-KZ"/>
        </w:rPr>
        <w:t>–</w:t>
      </w:r>
      <w:r w:rsidRPr="00960EB2">
        <w:rPr>
          <w:sz w:val="28"/>
          <w:szCs w:val="28"/>
          <w:lang w:val="kk-KZ"/>
        </w:rPr>
        <w:t xml:space="preserve"> в</w:t>
      </w:r>
      <w:r w:rsidR="00D91058">
        <w:rPr>
          <w:sz w:val="28"/>
          <w:szCs w:val="28"/>
          <w:lang w:val="kk-KZ"/>
        </w:rPr>
        <w:t xml:space="preserve"> </w:t>
      </w:r>
      <w:r w:rsidRPr="00960EB2">
        <w:rPr>
          <w:sz w:val="28"/>
          <w:szCs w:val="28"/>
          <w:lang w:val="kk-KZ"/>
        </w:rPr>
        <w:t>размере пятисот расчетных показателей с конфискацией товаров, являющихся непосредственным объектом правонарушения, либо с взысканием стоимости этих товаров.</w:t>
      </w:r>
    </w:p>
    <w:p w:rsidR="00BE7EC9" w:rsidRPr="00960EB2" w:rsidRDefault="00BE7EC9" w:rsidP="008B54CE">
      <w:pPr>
        <w:ind w:firstLine="709"/>
        <w:contextualSpacing/>
        <w:jc w:val="both"/>
        <w:rPr>
          <w:sz w:val="28"/>
          <w:szCs w:val="28"/>
          <w:lang w:val="kk-KZ"/>
        </w:rPr>
      </w:pPr>
      <w:r w:rsidRPr="00960EB2">
        <w:rPr>
          <w:sz w:val="28"/>
          <w:szCs w:val="28"/>
          <w:lang w:val="kk-KZ"/>
        </w:rPr>
        <w:t>Примечание. Лицо, впервые совершившее действие, предусмотренное частью первой настоящей статьи, освобождается от мер административного взыскания в случае добровольной уплаты причитающихся налогов, включая налоговые санкции и пени, с декларированием товаров и предоставлением налоговой отчетности в порядке, установленном налоговым законодательством Кыргызской Республики</w:t>
      </w:r>
      <w:r w:rsidR="00D91058">
        <w:rPr>
          <w:sz w:val="28"/>
          <w:szCs w:val="28"/>
          <w:lang w:val="kk-KZ"/>
        </w:rPr>
        <w:t>»</w:t>
      </w:r>
      <w:r w:rsidRPr="00960EB2">
        <w:rPr>
          <w:sz w:val="28"/>
          <w:szCs w:val="28"/>
          <w:lang w:val="kk-KZ"/>
        </w:rPr>
        <w:t>;</w:t>
      </w:r>
    </w:p>
    <w:p w:rsidR="00BE7EC9" w:rsidRPr="00960EB2" w:rsidRDefault="00D91058" w:rsidP="008B54CE">
      <w:pPr>
        <w:ind w:firstLine="709"/>
        <w:contextualSpacing/>
        <w:jc w:val="both"/>
        <w:rPr>
          <w:sz w:val="28"/>
          <w:szCs w:val="28"/>
          <w:lang w:val="kk-KZ"/>
        </w:rPr>
      </w:pPr>
      <w:r>
        <w:rPr>
          <w:sz w:val="28"/>
          <w:szCs w:val="28"/>
          <w:lang w:val="kk-KZ"/>
        </w:rPr>
        <w:t>«</w:t>
      </w:r>
      <w:hyperlink r:id="rId206" w:anchor="st_301_4" w:history="1">
        <w:r w:rsidR="00BE7EC9" w:rsidRPr="00960EB2">
          <w:rPr>
            <w:sz w:val="28"/>
            <w:szCs w:val="28"/>
            <w:lang w:val="kk-KZ"/>
          </w:rPr>
          <w:t>Статья 301-4</w:t>
        </w:r>
      </w:hyperlink>
      <w:r w:rsidR="00BE7EC9" w:rsidRPr="00960EB2">
        <w:rPr>
          <w:sz w:val="28"/>
          <w:szCs w:val="28"/>
          <w:lang w:val="kk-KZ"/>
        </w:rPr>
        <w:t>. Импорт товаров на территорию Кыргызской Республики с территории государств-членов ЕАЭС по цене ниже минимального уровня контрольных цен</w:t>
      </w:r>
    </w:p>
    <w:p w:rsidR="00BE7EC9" w:rsidRPr="00960EB2" w:rsidRDefault="00BE7EC9" w:rsidP="008B54CE">
      <w:pPr>
        <w:ind w:firstLine="709"/>
        <w:contextualSpacing/>
        <w:jc w:val="both"/>
        <w:rPr>
          <w:sz w:val="28"/>
          <w:szCs w:val="28"/>
          <w:lang w:val="kk-KZ"/>
        </w:rPr>
      </w:pPr>
      <w:r w:rsidRPr="00960EB2">
        <w:rPr>
          <w:sz w:val="28"/>
          <w:szCs w:val="28"/>
          <w:lang w:val="kk-KZ"/>
        </w:rPr>
        <w:t xml:space="preserve">Импорт товаров на территорию Кыргызской Республики с территории государств-членов ЕАЭС по цене ниже минимального уровня контрольных цен </w:t>
      </w:r>
      <w:r w:rsidR="00D91058">
        <w:rPr>
          <w:sz w:val="28"/>
          <w:szCs w:val="28"/>
          <w:lang w:val="kk-KZ"/>
        </w:rPr>
        <w:t>–</w:t>
      </w:r>
      <w:r w:rsidRPr="00960EB2">
        <w:rPr>
          <w:sz w:val="28"/>
          <w:szCs w:val="28"/>
          <w:lang w:val="kk-KZ"/>
        </w:rPr>
        <w:t xml:space="preserve"> влечет</w:t>
      </w:r>
      <w:r w:rsidR="00D91058">
        <w:rPr>
          <w:sz w:val="28"/>
          <w:szCs w:val="28"/>
          <w:lang w:val="kk-KZ"/>
        </w:rPr>
        <w:t xml:space="preserve"> </w:t>
      </w:r>
      <w:r w:rsidRPr="00960EB2">
        <w:rPr>
          <w:sz w:val="28"/>
          <w:szCs w:val="28"/>
          <w:lang w:val="kk-KZ"/>
        </w:rPr>
        <w:t xml:space="preserve">наложение административного штрафа на граждан </w:t>
      </w:r>
      <w:r w:rsidR="00D91058">
        <w:rPr>
          <w:sz w:val="28"/>
          <w:szCs w:val="28"/>
          <w:lang w:val="kk-KZ"/>
        </w:rPr>
        <w:t>–</w:t>
      </w:r>
      <w:r w:rsidRPr="00960EB2">
        <w:rPr>
          <w:sz w:val="28"/>
          <w:szCs w:val="28"/>
          <w:lang w:val="kk-KZ"/>
        </w:rPr>
        <w:t xml:space="preserve"> в</w:t>
      </w:r>
      <w:r w:rsidR="00D91058">
        <w:rPr>
          <w:sz w:val="28"/>
          <w:szCs w:val="28"/>
          <w:lang w:val="kk-KZ"/>
        </w:rPr>
        <w:t xml:space="preserve"> </w:t>
      </w:r>
      <w:r w:rsidRPr="00960EB2">
        <w:rPr>
          <w:sz w:val="28"/>
          <w:szCs w:val="28"/>
          <w:lang w:val="kk-KZ"/>
        </w:rPr>
        <w:t xml:space="preserve">размере пятидесяти расчетных показателей с конфискацией товаров, являющихся непосредственными объектами правонарушения, на индивидуальных предпринимателей и юридических лиц </w:t>
      </w:r>
      <w:r w:rsidR="00D91058">
        <w:rPr>
          <w:sz w:val="28"/>
          <w:szCs w:val="28"/>
          <w:lang w:val="kk-KZ"/>
        </w:rPr>
        <w:t>–</w:t>
      </w:r>
      <w:r w:rsidRPr="00960EB2">
        <w:rPr>
          <w:sz w:val="28"/>
          <w:szCs w:val="28"/>
          <w:lang w:val="kk-KZ"/>
        </w:rPr>
        <w:t xml:space="preserve"> в</w:t>
      </w:r>
      <w:r w:rsidR="00D91058">
        <w:rPr>
          <w:sz w:val="28"/>
          <w:szCs w:val="28"/>
          <w:lang w:val="kk-KZ"/>
        </w:rPr>
        <w:t xml:space="preserve"> </w:t>
      </w:r>
      <w:r w:rsidRPr="00960EB2">
        <w:rPr>
          <w:sz w:val="28"/>
          <w:szCs w:val="28"/>
          <w:lang w:val="kk-KZ"/>
        </w:rPr>
        <w:t>размере ста расчетных показателей с конфискацией товаров, являющихся непосредственными объектами правонарушения.</w:t>
      </w:r>
    </w:p>
    <w:p w:rsidR="00BE7EC9" w:rsidRPr="00960EB2" w:rsidRDefault="00BE7EC9" w:rsidP="008B54CE">
      <w:pPr>
        <w:ind w:firstLine="709"/>
        <w:contextualSpacing/>
        <w:jc w:val="both"/>
        <w:rPr>
          <w:sz w:val="28"/>
          <w:szCs w:val="28"/>
          <w:lang w:val="kk-KZ"/>
        </w:rPr>
      </w:pPr>
      <w:r w:rsidRPr="00960EB2">
        <w:rPr>
          <w:sz w:val="28"/>
          <w:szCs w:val="28"/>
          <w:lang w:val="kk-KZ"/>
        </w:rPr>
        <w:lastRenderedPageBreak/>
        <w:t>То же действие, предусмотренное частью первой настоящей статьи, совершенное повторно в течение года после применения мер административного взыскания,</w:t>
      </w:r>
      <w:r w:rsidR="00D91058">
        <w:rPr>
          <w:sz w:val="28"/>
          <w:szCs w:val="28"/>
          <w:lang w:val="kk-KZ"/>
        </w:rPr>
        <w:t xml:space="preserve"> –</w:t>
      </w:r>
      <w:r w:rsidRPr="00960EB2">
        <w:rPr>
          <w:sz w:val="28"/>
          <w:szCs w:val="28"/>
          <w:lang w:val="kk-KZ"/>
        </w:rPr>
        <w:t xml:space="preserve"> влечет</w:t>
      </w:r>
      <w:r w:rsidR="00D91058">
        <w:rPr>
          <w:sz w:val="28"/>
          <w:szCs w:val="28"/>
          <w:lang w:val="kk-KZ"/>
        </w:rPr>
        <w:t xml:space="preserve"> </w:t>
      </w:r>
      <w:r w:rsidRPr="00960EB2">
        <w:rPr>
          <w:sz w:val="28"/>
          <w:szCs w:val="28"/>
          <w:lang w:val="kk-KZ"/>
        </w:rPr>
        <w:t xml:space="preserve">наложение административного штрафа на граждан </w:t>
      </w:r>
      <w:r w:rsidR="00D91058">
        <w:rPr>
          <w:sz w:val="28"/>
          <w:szCs w:val="28"/>
          <w:lang w:val="kk-KZ"/>
        </w:rPr>
        <w:t>–</w:t>
      </w:r>
      <w:r w:rsidRPr="00960EB2">
        <w:rPr>
          <w:sz w:val="28"/>
          <w:szCs w:val="28"/>
          <w:lang w:val="kk-KZ"/>
        </w:rPr>
        <w:t xml:space="preserve"> в</w:t>
      </w:r>
      <w:r w:rsidR="00D91058">
        <w:rPr>
          <w:sz w:val="28"/>
          <w:szCs w:val="28"/>
          <w:lang w:val="kk-KZ"/>
        </w:rPr>
        <w:t xml:space="preserve"> </w:t>
      </w:r>
      <w:r w:rsidRPr="00960EB2">
        <w:rPr>
          <w:sz w:val="28"/>
          <w:szCs w:val="28"/>
          <w:lang w:val="kk-KZ"/>
        </w:rPr>
        <w:t xml:space="preserve">размере ста расчетных показателей с конфискацией товаров, являющихся непосредственными объектами правонарушения, на индивидуальных предпринимателей и юридических лиц </w:t>
      </w:r>
      <w:r w:rsidR="00D91058">
        <w:rPr>
          <w:sz w:val="28"/>
          <w:szCs w:val="28"/>
          <w:lang w:val="kk-KZ"/>
        </w:rPr>
        <w:t>–</w:t>
      </w:r>
      <w:r w:rsidRPr="00960EB2">
        <w:rPr>
          <w:sz w:val="28"/>
          <w:szCs w:val="28"/>
          <w:lang w:val="kk-KZ"/>
        </w:rPr>
        <w:t xml:space="preserve"> в</w:t>
      </w:r>
      <w:r w:rsidR="00D91058">
        <w:rPr>
          <w:sz w:val="28"/>
          <w:szCs w:val="28"/>
          <w:lang w:val="kk-KZ"/>
        </w:rPr>
        <w:t xml:space="preserve"> </w:t>
      </w:r>
      <w:r w:rsidRPr="00960EB2">
        <w:rPr>
          <w:sz w:val="28"/>
          <w:szCs w:val="28"/>
          <w:lang w:val="kk-KZ"/>
        </w:rPr>
        <w:t>размере двухсот расчетных показателей с конфискацией товаров, являющихся непосредственными объектами правонарушения.</w:t>
      </w:r>
    </w:p>
    <w:p w:rsidR="00BE7EC9" w:rsidRDefault="00BE7EC9" w:rsidP="008B54CE">
      <w:pPr>
        <w:ind w:firstLine="709"/>
        <w:contextualSpacing/>
        <w:jc w:val="both"/>
        <w:rPr>
          <w:sz w:val="28"/>
          <w:szCs w:val="28"/>
          <w:lang w:val="kk-KZ"/>
        </w:rPr>
      </w:pPr>
      <w:r w:rsidRPr="00960EB2">
        <w:rPr>
          <w:sz w:val="28"/>
          <w:szCs w:val="28"/>
          <w:lang w:val="kk-KZ"/>
        </w:rPr>
        <w:t>Примечание. Лицо, впервые совершившее действие, предусмотренное частью первой настоящей статьи, освобождается от мер административного взыскания в случае добровольной уплаты причитающихся налогов, включая налоговые санкции и пени, с декларированием товаров и предоставлением налоговой отчетности в порядке, установленном налоговым законодательством Кыргызской Республик</w:t>
      </w:r>
      <w:r w:rsidR="00960EB2">
        <w:rPr>
          <w:sz w:val="28"/>
          <w:szCs w:val="28"/>
          <w:lang w:val="kk-KZ"/>
        </w:rPr>
        <w:t>и</w:t>
      </w:r>
      <w:r w:rsidR="00D91058">
        <w:rPr>
          <w:sz w:val="28"/>
          <w:szCs w:val="28"/>
          <w:lang w:val="kk-KZ"/>
        </w:rPr>
        <w:t>»</w:t>
      </w:r>
      <w:r w:rsidR="00960EB2">
        <w:rPr>
          <w:sz w:val="28"/>
          <w:szCs w:val="28"/>
          <w:lang w:val="kk-KZ"/>
        </w:rPr>
        <w:t>.</w:t>
      </w:r>
    </w:p>
    <w:p w:rsidR="00960EB2" w:rsidRPr="00960EB2" w:rsidRDefault="00960EB2" w:rsidP="008B54CE">
      <w:pPr>
        <w:ind w:firstLine="709"/>
        <w:contextualSpacing/>
        <w:jc w:val="both"/>
        <w:rPr>
          <w:sz w:val="28"/>
          <w:szCs w:val="28"/>
          <w:lang w:val="kk-KZ"/>
        </w:rPr>
      </w:pPr>
      <w:r w:rsidRPr="00D91058">
        <w:rPr>
          <w:sz w:val="28"/>
          <w:szCs w:val="28"/>
          <w:lang w:val="kk-KZ"/>
        </w:rPr>
        <w:t>В соответствии с положениями Закона Кыргызской Республ</w:t>
      </w:r>
      <w:r w:rsidR="00D91058">
        <w:rPr>
          <w:sz w:val="28"/>
          <w:szCs w:val="28"/>
          <w:lang w:val="kk-KZ"/>
        </w:rPr>
        <w:t>и</w:t>
      </w:r>
      <w:r w:rsidRPr="00D91058">
        <w:rPr>
          <w:sz w:val="28"/>
          <w:szCs w:val="28"/>
          <w:lang w:val="kk-KZ"/>
        </w:rPr>
        <w:t xml:space="preserve">ки </w:t>
      </w:r>
      <w:r w:rsidR="00D91058">
        <w:rPr>
          <w:sz w:val="28"/>
          <w:szCs w:val="28"/>
          <w:lang w:val="kk-KZ"/>
        </w:rPr>
        <w:t>«</w:t>
      </w:r>
      <w:r w:rsidRPr="00D91058">
        <w:rPr>
          <w:sz w:val="28"/>
          <w:szCs w:val="28"/>
          <w:lang w:val="kk-KZ"/>
        </w:rPr>
        <w:t>О внесении изменений в Налоговый кодекс Кыргызской Республики</w:t>
      </w:r>
      <w:r w:rsidR="00D91058">
        <w:rPr>
          <w:sz w:val="28"/>
          <w:szCs w:val="28"/>
          <w:lang w:val="kk-KZ"/>
        </w:rPr>
        <w:t>»</w:t>
      </w:r>
      <w:r w:rsidRPr="00D91058">
        <w:rPr>
          <w:sz w:val="28"/>
          <w:szCs w:val="28"/>
          <w:lang w:val="kk-KZ"/>
        </w:rPr>
        <w:t xml:space="preserve"> от 27 июля 2016 года №</w:t>
      </w:r>
      <w:r w:rsidR="00D91058">
        <w:rPr>
          <w:sz w:val="28"/>
          <w:szCs w:val="28"/>
          <w:lang w:val="kk-KZ"/>
        </w:rPr>
        <w:t> </w:t>
      </w:r>
      <w:r w:rsidRPr="00D91058">
        <w:rPr>
          <w:sz w:val="28"/>
          <w:szCs w:val="28"/>
          <w:lang w:val="kk-KZ"/>
        </w:rPr>
        <w:t>153</w:t>
      </w:r>
      <w:r w:rsidRPr="00960EB2">
        <w:rPr>
          <w:b/>
          <w:sz w:val="28"/>
          <w:szCs w:val="28"/>
          <w:lang w:val="kk-KZ"/>
        </w:rPr>
        <w:t xml:space="preserve"> </w:t>
      </w:r>
      <w:r w:rsidRPr="00960EB2">
        <w:rPr>
          <w:sz w:val="28"/>
          <w:szCs w:val="28"/>
          <w:lang w:val="kk-KZ"/>
        </w:rPr>
        <w:t>освобождаются от Н</w:t>
      </w:r>
      <w:r w:rsidR="00517930">
        <w:rPr>
          <w:sz w:val="28"/>
          <w:szCs w:val="28"/>
          <w:lang w:val="kk-KZ"/>
        </w:rPr>
        <w:t>ДС социально значимые объекты</w:t>
      </w:r>
      <w:r w:rsidRPr="00960EB2">
        <w:rPr>
          <w:sz w:val="28"/>
          <w:szCs w:val="28"/>
          <w:lang w:val="kk-KZ"/>
        </w:rPr>
        <w:t>.</w:t>
      </w:r>
    </w:p>
    <w:p w:rsidR="00960EB2" w:rsidRPr="00960EB2" w:rsidRDefault="00960EB2" w:rsidP="008B54CE">
      <w:pPr>
        <w:ind w:firstLine="709"/>
        <w:contextualSpacing/>
        <w:jc w:val="both"/>
        <w:rPr>
          <w:sz w:val="28"/>
          <w:szCs w:val="28"/>
          <w:lang w:val="kk-KZ"/>
        </w:rPr>
      </w:pPr>
      <w:r w:rsidRPr="00960EB2">
        <w:rPr>
          <w:sz w:val="28"/>
          <w:szCs w:val="28"/>
          <w:lang w:val="kk-KZ"/>
        </w:rPr>
        <w:t>В «</w:t>
      </w:r>
      <w:hyperlink r:id="rId207" w:anchor="st_256_3" w:history="1">
        <w:r w:rsidRPr="00960EB2">
          <w:rPr>
            <w:sz w:val="28"/>
            <w:szCs w:val="28"/>
            <w:lang w:val="kk-KZ"/>
          </w:rPr>
          <w:t>Статью 256-3</w:t>
        </w:r>
      </w:hyperlink>
      <w:r w:rsidRPr="00960EB2">
        <w:rPr>
          <w:sz w:val="28"/>
          <w:szCs w:val="28"/>
          <w:lang w:val="kk-KZ"/>
        </w:rPr>
        <w:t xml:space="preserve">. Поставка товаров или работ согласно договору о социально значимом объекте» </w:t>
      </w:r>
      <w:r>
        <w:rPr>
          <w:sz w:val="28"/>
          <w:szCs w:val="28"/>
          <w:lang w:val="kk-KZ"/>
        </w:rPr>
        <w:t>в</w:t>
      </w:r>
      <w:r w:rsidRPr="00960EB2">
        <w:rPr>
          <w:sz w:val="28"/>
          <w:szCs w:val="28"/>
          <w:lang w:val="kk-KZ"/>
        </w:rPr>
        <w:t>несены дополнения следующего содержания:</w:t>
      </w:r>
    </w:p>
    <w:p w:rsidR="00960EB2" w:rsidRPr="00960EB2" w:rsidRDefault="00960EB2" w:rsidP="008B54CE">
      <w:pPr>
        <w:ind w:firstLine="709"/>
        <w:contextualSpacing/>
        <w:jc w:val="both"/>
        <w:rPr>
          <w:sz w:val="28"/>
          <w:szCs w:val="28"/>
          <w:lang w:val="kk-KZ"/>
        </w:rPr>
      </w:pPr>
      <w:r w:rsidRPr="00960EB2">
        <w:rPr>
          <w:sz w:val="28"/>
          <w:szCs w:val="28"/>
          <w:lang w:val="kk-KZ"/>
        </w:rPr>
        <w:t>1. Поставка товаров или работ согласно договору о социально значимом объекте является поставкой, освобожденной от НДС.</w:t>
      </w:r>
    </w:p>
    <w:p w:rsidR="00960EB2" w:rsidRPr="00960EB2" w:rsidRDefault="00960EB2" w:rsidP="008B54CE">
      <w:pPr>
        <w:ind w:firstLine="709"/>
        <w:contextualSpacing/>
        <w:jc w:val="both"/>
        <w:rPr>
          <w:sz w:val="28"/>
          <w:szCs w:val="28"/>
          <w:lang w:val="kk-KZ"/>
        </w:rPr>
      </w:pPr>
      <w:r w:rsidRPr="00960EB2">
        <w:rPr>
          <w:sz w:val="28"/>
          <w:szCs w:val="28"/>
          <w:lang w:val="kk-KZ"/>
        </w:rPr>
        <w:t>2. В целях настоящей статьи:</w:t>
      </w:r>
    </w:p>
    <w:p w:rsidR="00960EB2" w:rsidRPr="00960EB2" w:rsidRDefault="00960EB2" w:rsidP="008B54CE">
      <w:pPr>
        <w:ind w:firstLine="709"/>
        <w:contextualSpacing/>
        <w:jc w:val="both"/>
        <w:rPr>
          <w:sz w:val="28"/>
          <w:szCs w:val="28"/>
          <w:lang w:val="kk-KZ"/>
        </w:rPr>
      </w:pPr>
      <w:r w:rsidRPr="00960EB2">
        <w:rPr>
          <w:sz w:val="28"/>
          <w:szCs w:val="28"/>
          <w:lang w:val="kk-KZ"/>
        </w:rPr>
        <w:t>1) договором о социально значимом объекте признается трехсторонний договор о производстве и/или строительстве или приобретении социально значимого объекта между:</w:t>
      </w:r>
    </w:p>
    <w:p w:rsidR="00960EB2" w:rsidRPr="00960EB2" w:rsidRDefault="00960EB2" w:rsidP="008B54CE">
      <w:pPr>
        <w:ind w:firstLine="709"/>
        <w:contextualSpacing/>
        <w:jc w:val="both"/>
        <w:rPr>
          <w:sz w:val="28"/>
          <w:szCs w:val="28"/>
          <w:lang w:val="kk-KZ"/>
        </w:rPr>
      </w:pPr>
      <w:r w:rsidRPr="00960EB2">
        <w:rPr>
          <w:sz w:val="28"/>
          <w:szCs w:val="28"/>
          <w:lang w:val="kk-KZ"/>
        </w:rPr>
        <w:t>а) грантодателем, с одной стороны;</w:t>
      </w:r>
    </w:p>
    <w:p w:rsidR="00960EB2" w:rsidRPr="00960EB2" w:rsidRDefault="00960EB2" w:rsidP="008B54CE">
      <w:pPr>
        <w:ind w:firstLine="709"/>
        <w:contextualSpacing/>
        <w:jc w:val="both"/>
        <w:rPr>
          <w:sz w:val="28"/>
          <w:szCs w:val="28"/>
          <w:lang w:val="kk-KZ"/>
        </w:rPr>
      </w:pPr>
      <w:r w:rsidRPr="00960EB2">
        <w:rPr>
          <w:sz w:val="28"/>
          <w:szCs w:val="28"/>
          <w:lang w:val="kk-KZ"/>
        </w:rPr>
        <w:t>б) подрядчиком работ или поставщиком товаров, с другой стороны;</w:t>
      </w:r>
    </w:p>
    <w:p w:rsidR="00960EB2" w:rsidRPr="00960EB2" w:rsidRDefault="00960EB2" w:rsidP="008B54CE">
      <w:pPr>
        <w:ind w:firstLine="709"/>
        <w:contextualSpacing/>
        <w:jc w:val="both"/>
        <w:rPr>
          <w:sz w:val="28"/>
          <w:szCs w:val="28"/>
          <w:lang w:val="kk-KZ"/>
        </w:rPr>
      </w:pPr>
      <w:r w:rsidRPr="00960EB2">
        <w:rPr>
          <w:sz w:val="28"/>
          <w:szCs w:val="28"/>
          <w:lang w:val="kk-KZ"/>
        </w:rPr>
        <w:t>в) государственным органом или государственным учреждением, или органом местного самоуправления, с третьей стороны;</w:t>
      </w:r>
    </w:p>
    <w:p w:rsidR="00960EB2" w:rsidRPr="00960EB2" w:rsidRDefault="00960EB2" w:rsidP="008B54CE">
      <w:pPr>
        <w:ind w:firstLine="709"/>
        <w:contextualSpacing/>
        <w:jc w:val="both"/>
        <w:rPr>
          <w:sz w:val="28"/>
          <w:szCs w:val="28"/>
          <w:lang w:val="kk-KZ"/>
        </w:rPr>
      </w:pPr>
      <w:r w:rsidRPr="00960EB2">
        <w:rPr>
          <w:sz w:val="28"/>
          <w:szCs w:val="28"/>
          <w:lang w:val="kk-KZ"/>
        </w:rPr>
        <w:t>2) договор о социально значимом объекте признается действительным, если:</w:t>
      </w:r>
    </w:p>
    <w:p w:rsidR="00960EB2" w:rsidRPr="00960EB2" w:rsidRDefault="00960EB2" w:rsidP="008B54CE">
      <w:pPr>
        <w:ind w:firstLine="709"/>
        <w:contextualSpacing/>
        <w:jc w:val="both"/>
        <w:rPr>
          <w:sz w:val="28"/>
          <w:szCs w:val="28"/>
          <w:lang w:val="kk-KZ"/>
        </w:rPr>
      </w:pPr>
      <w:r w:rsidRPr="00960EB2">
        <w:rPr>
          <w:sz w:val="28"/>
          <w:szCs w:val="28"/>
          <w:lang w:val="kk-KZ"/>
        </w:rPr>
        <w:t xml:space="preserve">а) передача работ или поставка товара государственному органу или государственному учреждению или органу местного самоуправления осуществлена в срок не позднее </w:t>
      </w:r>
      <w:r w:rsidR="00D91058">
        <w:rPr>
          <w:sz w:val="28"/>
          <w:szCs w:val="28"/>
          <w:lang w:val="kk-KZ"/>
        </w:rPr>
        <w:t>трех</w:t>
      </w:r>
      <w:r w:rsidRPr="00960EB2">
        <w:rPr>
          <w:sz w:val="28"/>
          <w:szCs w:val="28"/>
          <w:lang w:val="kk-KZ"/>
        </w:rPr>
        <w:t xml:space="preserve"> лет с даты заключения такого договора при строительстве или производстве социально значимого объекта и не позднее одного года с даты ввоза на территорию Кыргызской Республики при импорте социально значимого объекта или даты приобретения такого объекта на территории Кыргызской Республики;</w:t>
      </w:r>
    </w:p>
    <w:p w:rsidR="00960EB2" w:rsidRPr="00960EB2" w:rsidRDefault="00960EB2" w:rsidP="008B54CE">
      <w:pPr>
        <w:ind w:firstLine="709"/>
        <w:contextualSpacing/>
        <w:jc w:val="both"/>
        <w:rPr>
          <w:sz w:val="28"/>
          <w:szCs w:val="28"/>
          <w:lang w:val="kk-KZ"/>
        </w:rPr>
      </w:pPr>
      <w:r w:rsidRPr="00960EB2">
        <w:rPr>
          <w:sz w:val="28"/>
          <w:szCs w:val="28"/>
          <w:lang w:val="kk-KZ"/>
        </w:rPr>
        <w:t>б) подрядчик работ или поставщик товаров уведомил налоговый орган по месту налоговой регистрации о заключении договора о социально значимом объекте в срок не позднее 30 календарных дней, следующих подряд за датой заключения такого договора.</w:t>
      </w:r>
    </w:p>
    <w:p w:rsidR="00960EB2" w:rsidRPr="00960EB2" w:rsidRDefault="00960EB2" w:rsidP="008B54CE">
      <w:pPr>
        <w:ind w:firstLine="709"/>
        <w:contextualSpacing/>
        <w:jc w:val="both"/>
        <w:rPr>
          <w:sz w:val="28"/>
          <w:szCs w:val="28"/>
          <w:lang w:val="kk-KZ"/>
        </w:rPr>
      </w:pPr>
      <w:r w:rsidRPr="00960EB2">
        <w:rPr>
          <w:sz w:val="28"/>
          <w:szCs w:val="28"/>
          <w:lang w:val="kk-KZ"/>
        </w:rPr>
        <w:t xml:space="preserve">Требование о представлении уведомления распространяется на изменения и дополнения к договору о социально значимом объекте в срок не </w:t>
      </w:r>
      <w:r w:rsidRPr="00960EB2">
        <w:rPr>
          <w:sz w:val="28"/>
          <w:szCs w:val="28"/>
          <w:lang w:val="kk-KZ"/>
        </w:rPr>
        <w:lastRenderedPageBreak/>
        <w:t>позднее 30 календарных дней, следующих подряд за датой внесения таких изменений и дополнений. Форма уведомления о заключении договора о социально значимом объекте или внесении изменений и дополнений в такой договор устанавливается Правительством Кыргызской Республики</w:t>
      </w:r>
      <w:r w:rsidR="00D91058">
        <w:rPr>
          <w:sz w:val="28"/>
          <w:szCs w:val="28"/>
          <w:lang w:val="kk-KZ"/>
        </w:rPr>
        <w:t>.</w:t>
      </w:r>
    </w:p>
    <w:p w:rsidR="00960EB2" w:rsidRPr="00960EB2" w:rsidRDefault="00960EB2" w:rsidP="008B54CE">
      <w:pPr>
        <w:ind w:firstLine="709"/>
        <w:contextualSpacing/>
        <w:jc w:val="both"/>
        <w:rPr>
          <w:sz w:val="28"/>
          <w:szCs w:val="28"/>
          <w:lang w:val="kk-KZ"/>
        </w:rPr>
      </w:pPr>
      <w:r w:rsidRPr="00960EB2">
        <w:rPr>
          <w:sz w:val="28"/>
          <w:szCs w:val="28"/>
          <w:lang w:val="kk-KZ"/>
        </w:rPr>
        <w:t>3) социально значимым объектом признается товар, который:</w:t>
      </w:r>
    </w:p>
    <w:p w:rsidR="00960EB2" w:rsidRPr="00960EB2" w:rsidRDefault="00960EB2" w:rsidP="008B54CE">
      <w:pPr>
        <w:ind w:firstLine="709"/>
        <w:contextualSpacing/>
        <w:jc w:val="both"/>
        <w:rPr>
          <w:sz w:val="28"/>
          <w:szCs w:val="28"/>
          <w:lang w:val="kk-KZ"/>
        </w:rPr>
      </w:pPr>
      <w:r w:rsidRPr="00960EB2">
        <w:rPr>
          <w:sz w:val="28"/>
          <w:szCs w:val="28"/>
          <w:lang w:val="kk-KZ"/>
        </w:rPr>
        <w:t>а) предназначен для удовлетворения потребности населения в области здравоохранения, образования, культуры, спорта и социальной инфраструктуры; и</w:t>
      </w:r>
    </w:p>
    <w:p w:rsidR="00960EB2" w:rsidRPr="00960EB2" w:rsidRDefault="00960EB2" w:rsidP="008B54CE">
      <w:pPr>
        <w:ind w:firstLine="709"/>
        <w:contextualSpacing/>
        <w:jc w:val="both"/>
        <w:rPr>
          <w:sz w:val="28"/>
          <w:szCs w:val="28"/>
          <w:lang w:val="kk-KZ"/>
        </w:rPr>
      </w:pPr>
      <w:r w:rsidRPr="00960EB2">
        <w:rPr>
          <w:sz w:val="28"/>
          <w:szCs w:val="28"/>
          <w:lang w:val="kk-KZ"/>
        </w:rPr>
        <w:t>б) произведен или построен, или приобретен за счет грантодателя; и</w:t>
      </w:r>
    </w:p>
    <w:p w:rsidR="00960EB2" w:rsidRPr="00960EB2" w:rsidRDefault="00960EB2" w:rsidP="008B54CE">
      <w:pPr>
        <w:ind w:firstLine="709"/>
        <w:contextualSpacing/>
        <w:jc w:val="both"/>
        <w:rPr>
          <w:sz w:val="28"/>
          <w:szCs w:val="28"/>
          <w:lang w:val="kk-KZ"/>
        </w:rPr>
      </w:pPr>
      <w:r w:rsidRPr="00960EB2">
        <w:rPr>
          <w:sz w:val="28"/>
          <w:szCs w:val="28"/>
          <w:lang w:val="kk-KZ"/>
        </w:rPr>
        <w:t>в) передан для дальнейшего использования государственному органу или государственному учреждению, или органу местного самоуправления</w:t>
      </w:r>
      <w:r w:rsidR="00D91058">
        <w:rPr>
          <w:sz w:val="28"/>
          <w:szCs w:val="28"/>
          <w:lang w:val="kk-KZ"/>
        </w:rPr>
        <w:t>.</w:t>
      </w:r>
    </w:p>
    <w:p w:rsidR="00960EB2" w:rsidRPr="00960EB2" w:rsidRDefault="00960EB2" w:rsidP="008B54CE">
      <w:pPr>
        <w:ind w:firstLine="709"/>
        <w:contextualSpacing/>
        <w:jc w:val="both"/>
        <w:rPr>
          <w:sz w:val="28"/>
          <w:szCs w:val="28"/>
          <w:lang w:val="kk-KZ"/>
        </w:rPr>
      </w:pPr>
      <w:r w:rsidRPr="00960EB2">
        <w:rPr>
          <w:sz w:val="28"/>
          <w:szCs w:val="28"/>
          <w:lang w:val="kk-KZ"/>
        </w:rPr>
        <w:t>4) грантодателем признается физическое лицо или физические лица и/или организация или организации, предоставляющие грант для производства и/или строительства, и/или приобретения социально значимого объекта с его последующей передачей для дальнейшего использования государственному органу или государственному учреждению, или органу местного самоуправления на основании трехстороннего договора по социально значимому объекту</w:t>
      </w:r>
      <w:r w:rsidR="00963E6B">
        <w:rPr>
          <w:sz w:val="28"/>
          <w:szCs w:val="28"/>
          <w:lang w:val="kk-KZ"/>
        </w:rPr>
        <w:t>».</w:t>
      </w:r>
    </w:p>
    <w:p w:rsidR="00960EB2" w:rsidRPr="00B24809" w:rsidRDefault="00B24809" w:rsidP="008B54CE">
      <w:pPr>
        <w:ind w:firstLine="709"/>
        <w:jc w:val="both"/>
        <w:rPr>
          <w:sz w:val="28"/>
          <w:szCs w:val="28"/>
          <w:lang w:val="ky-KG"/>
        </w:rPr>
      </w:pPr>
      <w:r w:rsidRPr="00D91058">
        <w:rPr>
          <w:sz w:val="28"/>
          <w:szCs w:val="28"/>
          <w:lang w:val="kk-KZ"/>
        </w:rPr>
        <w:t>Законом Кыргызской Республики «О внесении изменений в некоторые законодательные акты Кыргызской Республики</w:t>
      </w:r>
      <w:r w:rsidR="00D91058">
        <w:rPr>
          <w:sz w:val="28"/>
          <w:szCs w:val="28"/>
          <w:lang w:val="kk-KZ"/>
        </w:rPr>
        <w:t>»</w:t>
      </w:r>
      <w:r w:rsidRPr="00D91058">
        <w:rPr>
          <w:sz w:val="28"/>
          <w:szCs w:val="28"/>
          <w:lang w:val="kk-KZ"/>
        </w:rPr>
        <w:t xml:space="preserve"> от 12 августа 2016 года №</w:t>
      </w:r>
      <w:r w:rsidR="00D91058">
        <w:rPr>
          <w:sz w:val="28"/>
          <w:szCs w:val="28"/>
          <w:lang w:val="kk-KZ"/>
        </w:rPr>
        <w:t> </w:t>
      </w:r>
      <w:r w:rsidRPr="00D91058">
        <w:rPr>
          <w:sz w:val="28"/>
          <w:szCs w:val="28"/>
          <w:lang w:val="kk-KZ"/>
        </w:rPr>
        <w:t>166</w:t>
      </w:r>
      <w:r>
        <w:rPr>
          <w:sz w:val="28"/>
          <w:szCs w:val="28"/>
          <w:lang w:val="kk-KZ"/>
        </w:rPr>
        <w:t xml:space="preserve"> отменены бумажные бланки строгой отчестности по НДС и введенно присвоение серий и номеров счетам-фактурам НДС для налогоплательщиков НДС.</w:t>
      </w:r>
      <w:r w:rsidR="00723FD6">
        <w:rPr>
          <w:sz w:val="28"/>
          <w:szCs w:val="28"/>
          <w:lang w:val="kk-KZ"/>
        </w:rPr>
        <w:t xml:space="preserve"> Данным </w:t>
      </w:r>
      <w:r w:rsidRPr="00D91058">
        <w:rPr>
          <w:sz w:val="28"/>
          <w:szCs w:val="28"/>
          <w:lang w:val="kk-KZ"/>
        </w:rPr>
        <w:t xml:space="preserve">Законом </w:t>
      </w:r>
      <w:r w:rsidR="00723FD6">
        <w:rPr>
          <w:sz w:val="28"/>
          <w:szCs w:val="28"/>
          <w:lang w:val="kk-KZ"/>
        </w:rPr>
        <w:t>также</w:t>
      </w:r>
      <w:r w:rsidRPr="00B24809">
        <w:rPr>
          <w:b/>
          <w:sz w:val="28"/>
          <w:szCs w:val="28"/>
          <w:lang w:val="kk-KZ"/>
        </w:rPr>
        <w:t xml:space="preserve"> </w:t>
      </w:r>
      <w:r w:rsidR="001E5ED0">
        <w:rPr>
          <w:sz w:val="28"/>
          <w:szCs w:val="28"/>
          <w:lang w:val="ky-KG"/>
        </w:rPr>
        <w:t>предусмотрены нормы, устанавливающие барьеры</w:t>
      </w:r>
      <w:r w:rsidRPr="00B24809">
        <w:rPr>
          <w:sz w:val="28"/>
          <w:szCs w:val="28"/>
          <w:lang w:val="ky-KG"/>
        </w:rPr>
        <w:t xml:space="preserve"> для регистрации по НДС субъектов-лжепредпринимателей.</w:t>
      </w:r>
    </w:p>
    <w:p w:rsidR="002E0ED9" w:rsidRDefault="00B24809" w:rsidP="008B54CE">
      <w:pPr>
        <w:ind w:firstLine="709"/>
        <w:contextualSpacing/>
        <w:jc w:val="both"/>
        <w:rPr>
          <w:sz w:val="28"/>
          <w:szCs w:val="28"/>
          <w:lang w:val="kk-KZ"/>
        </w:rPr>
      </w:pPr>
      <w:r w:rsidRPr="00723FD6">
        <w:rPr>
          <w:sz w:val="28"/>
          <w:szCs w:val="28"/>
          <w:lang w:val="kk-KZ"/>
        </w:rPr>
        <w:t>Законом Кыргызской Республики «О внесении изменений в некоторые законодательные акты Кыргызской Республики</w:t>
      </w:r>
      <w:r w:rsidR="00723FD6">
        <w:rPr>
          <w:sz w:val="28"/>
          <w:szCs w:val="28"/>
          <w:lang w:val="kk-KZ"/>
        </w:rPr>
        <w:t>»</w:t>
      </w:r>
      <w:r w:rsidRPr="00723FD6">
        <w:rPr>
          <w:sz w:val="28"/>
          <w:szCs w:val="28"/>
          <w:lang w:val="kk-KZ"/>
        </w:rPr>
        <w:t xml:space="preserve"> от 18 ноября 2016 года №</w:t>
      </w:r>
      <w:r w:rsidR="00723FD6">
        <w:rPr>
          <w:sz w:val="28"/>
          <w:szCs w:val="28"/>
          <w:lang w:val="kk-KZ"/>
        </w:rPr>
        <w:t> </w:t>
      </w:r>
      <w:r w:rsidRPr="00723FD6">
        <w:rPr>
          <w:sz w:val="28"/>
          <w:szCs w:val="28"/>
          <w:lang w:val="kk-KZ"/>
        </w:rPr>
        <w:t>181</w:t>
      </w:r>
      <w:r>
        <w:rPr>
          <w:b/>
          <w:sz w:val="28"/>
          <w:szCs w:val="28"/>
          <w:lang w:val="kk-KZ"/>
        </w:rPr>
        <w:t xml:space="preserve"> </w:t>
      </w:r>
      <w:r w:rsidRPr="00B24809">
        <w:rPr>
          <w:sz w:val="28"/>
          <w:szCs w:val="28"/>
          <w:lang w:val="kk-KZ"/>
        </w:rPr>
        <w:t xml:space="preserve">предусматривается освобождение </w:t>
      </w:r>
      <w:r w:rsidR="00CF6334">
        <w:rPr>
          <w:sz w:val="28"/>
          <w:szCs w:val="28"/>
          <w:lang w:val="kk-KZ"/>
        </w:rPr>
        <w:t xml:space="preserve">выплат из </w:t>
      </w:r>
      <w:r w:rsidRPr="00B24809">
        <w:rPr>
          <w:sz w:val="28"/>
          <w:szCs w:val="28"/>
          <w:lang w:val="kk-KZ"/>
        </w:rPr>
        <w:t>фонда депутата</w:t>
      </w:r>
      <w:r>
        <w:rPr>
          <w:sz w:val="28"/>
          <w:szCs w:val="28"/>
          <w:lang w:val="kk-KZ"/>
        </w:rPr>
        <w:t xml:space="preserve"> Жогорку Кенеша Кыргызской Республики от </w:t>
      </w:r>
      <w:r w:rsidR="00CF6334">
        <w:rPr>
          <w:sz w:val="28"/>
          <w:szCs w:val="28"/>
          <w:lang w:val="kk-KZ"/>
        </w:rPr>
        <w:t>налогообложения</w:t>
      </w:r>
      <w:r>
        <w:rPr>
          <w:sz w:val="28"/>
          <w:szCs w:val="28"/>
          <w:lang w:val="kk-KZ"/>
        </w:rPr>
        <w:t xml:space="preserve"> </w:t>
      </w:r>
      <w:r w:rsidR="00CF6334">
        <w:rPr>
          <w:sz w:val="28"/>
          <w:szCs w:val="28"/>
          <w:lang w:val="kk-KZ"/>
        </w:rPr>
        <w:t>подоходным налогом и страховыми взносами</w:t>
      </w:r>
      <w:r>
        <w:rPr>
          <w:sz w:val="28"/>
          <w:szCs w:val="28"/>
          <w:lang w:val="kk-KZ"/>
        </w:rPr>
        <w:t>.</w:t>
      </w:r>
    </w:p>
    <w:p w:rsidR="004E3A2F" w:rsidRPr="009C171D" w:rsidRDefault="004E3A2F" w:rsidP="008B54CE">
      <w:pPr>
        <w:ind w:firstLine="709"/>
        <w:contextualSpacing/>
        <w:jc w:val="both"/>
        <w:rPr>
          <w:sz w:val="28"/>
          <w:szCs w:val="28"/>
          <w:lang w:val="kk-KZ"/>
        </w:rPr>
      </w:pPr>
      <w:r w:rsidRPr="00723FD6">
        <w:rPr>
          <w:sz w:val="28"/>
          <w:szCs w:val="28"/>
          <w:lang w:val="kk-KZ"/>
        </w:rPr>
        <w:t>Законом Кыргызской Республики «О внесении изменений в Налоговый кодекс Кыргызской Республики</w:t>
      </w:r>
      <w:r w:rsidR="009C171D">
        <w:rPr>
          <w:sz w:val="28"/>
          <w:szCs w:val="28"/>
          <w:lang w:val="kk-KZ"/>
        </w:rPr>
        <w:t>»</w:t>
      </w:r>
      <w:r w:rsidRPr="00723FD6">
        <w:rPr>
          <w:sz w:val="28"/>
          <w:szCs w:val="28"/>
          <w:lang w:val="kk-KZ"/>
        </w:rPr>
        <w:t xml:space="preserve"> от 22 декабря 2016 года </w:t>
      </w:r>
      <w:r w:rsidRPr="00723FD6">
        <w:rPr>
          <w:sz w:val="28"/>
          <w:szCs w:val="28"/>
          <w:lang w:val="kk-KZ"/>
        </w:rPr>
        <w:br/>
        <w:t>№</w:t>
      </w:r>
      <w:r w:rsidR="00723FD6">
        <w:rPr>
          <w:sz w:val="28"/>
          <w:szCs w:val="28"/>
          <w:lang w:val="kk-KZ"/>
        </w:rPr>
        <w:t> </w:t>
      </w:r>
      <w:r w:rsidRPr="00723FD6">
        <w:rPr>
          <w:sz w:val="28"/>
          <w:szCs w:val="28"/>
          <w:lang w:val="kk-KZ"/>
        </w:rPr>
        <w:t>212</w:t>
      </w:r>
      <w:r w:rsidRPr="004E3A2F">
        <w:rPr>
          <w:b/>
          <w:sz w:val="28"/>
          <w:szCs w:val="28"/>
          <w:lang w:val="kk-KZ"/>
        </w:rPr>
        <w:t xml:space="preserve"> </w:t>
      </w:r>
      <w:r w:rsidRPr="004E3A2F">
        <w:rPr>
          <w:sz w:val="28"/>
          <w:szCs w:val="28"/>
          <w:lang w:val="kk-KZ"/>
        </w:rPr>
        <w:t>введены нормы</w:t>
      </w:r>
      <w:r>
        <w:rPr>
          <w:sz w:val="28"/>
          <w:szCs w:val="28"/>
          <w:lang w:val="kk-KZ"/>
        </w:rPr>
        <w:t>,</w:t>
      </w:r>
      <w:r w:rsidRPr="004E3A2F">
        <w:rPr>
          <w:sz w:val="28"/>
          <w:szCs w:val="28"/>
          <w:lang w:val="ky-KG"/>
        </w:rPr>
        <w:t xml:space="preserve"> конкретиз</w:t>
      </w:r>
      <w:r>
        <w:rPr>
          <w:sz w:val="28"/>
          <w:szCs w:val="28"/>
          <w:lang w:val="ky-KG"/>
        </w:rPr>
        <w:t>ирующие</w:t>
      </w:r>
      <w:r w:rsidRPr="004E3A2F">
        <w:rPr>
          <w:sz w:val="28"/>
          <w:szCs w:val="28"/>
          <w:lang w:val="ky-KG"/>
        </w:rPr>
        <w:t xml:space="preserve"> ставки налога с продаж при осуществлении расчетов в безналичном порядке хозяйствующими субъектами, </w:t>
      </w:r>
      <w:r w:rsidRPr="009C171D">
        <w:rPr>
          <w:sz w:val="28"/>
          <w:szCs w:val="28"/>
          <w:lang w:val="kk-KZ"/>
        </w:rPr>
        <w:t>не зарегистрированными в налоговом органе как плательщиков НДС.</w:t>
      </w:r>
    </w:p>
    <w:p w:rsidR="004E3A2F" w:rsidRPr="009C171D" w:rsidRDefault="004E3A2F" w:rsidP="008B54CE">
      <w:pPr>
        <w:ind w:firstLine="709"/>
        <w:contextualSpacing/>
        <w:jc w:val="both"/>
        <w:rPr>
          <w:sz w:val="28"/>
          <w:szCs w:val="28"/>
          <w:lang w:val="kk-KZ"/>
        </w:rPr>
      </w:pPr>
      <w:r w:rsidRPr="009C171D">
        <w:rPr>
          <w:sz w:val="28"/>
          <w:szCs w:val="28"/>
          <w:lang w:val="kk-KZ"/>
        </w:rPr>
        <w:t>Внесены дополнения следующего содержания:</w:t>
      </w:r>
    </w:p>
    <w:p w:rsidR="004E3A2F" w:rsidRPr="009C171D" w:rsidRDefault="004E3A2F" w:rsidP="008B54CE">
      <w:pPr>
        <w:ind w:firstLine="709"/>
        <w:contextualSpacing/>
        <w:jc w:val="both"/>
        <w:rPr>
          <w:sz w:val="28"/>
          <w:szCs w:val="28"/>
          <w:lang w:val="kk-KZ"/>
        </w:rPr>
      </w:pPr>
      <w:r w:rsidRPr="009C171D">
        <w:rPr>
          <w:sz w:val="28"/>
          <w:szCs w:val="28"/>
          <w:lang w:val="kk-KZ"/>
        </w:rPr>
        <w:t xml:space="preserve">часть 2 </w:t>
      </w:r>
      <w:hyperlink r:id="rId208" w:anchor="st_319" w:history="1">
        <w:r w:rsidRPr="009C171D">
          <w:rPr>
            <w:sz w:val="28"/>
            <w:szCs w:val="28"/>
            <w:lang w:val="kk-KZ"/>
          </w:rPr>
          <w:t>статьи 319</w:t>
        </w:r>
      </w:hyperlink>
      <w:r w:rsidRPr="009C171D">
        <w:rPr>
          <w:sz w:val="28"/>
          <w:szCs w:val="28"/>
          <w:lang w:val="kk-KZ"/>
        </w:rPr>
        <w:t xml:space="preserve"> изложить в следующей редакции:</w:t>
      </w:r>
    </w:p>
    <w:p w:rsidR="004E3A2F" w:rsidRPr="009C171D" w:rsidRDefault="00723FD6" w:rsidP="008B54CE">
      <w:pPr>
        <w:ind w:firstLine="709"/>
        <w:contextualSpacing/>
        <w:jc w:val="both"/>
        <w:rPr>
          <w:sz w:val="28"/>
          <w:szCs w:val="28"/>
          <w:lang w:val="kk-KZ"/>
        </w:rPr>
      </w:pPr>
      <w:r w:rsidRPr="009C171D">
        <w:rPr>
          <w:sz w:val="28"/>
          <w:szCs w:val="28"/>
          <w:lang w:val="kk-KZ"/>
        </w:rPr>
        <w:t xml:space="preserve">«Ставка </w:t>
      </w:r>
      <w:r w:rsidR="004E3A2F" w:rsidRPr="009C171D">
        <w:rPr>
          <w:sz w:val="28"/>
          <w:szCs w:val="28"/>
          <w:lang w:val="kk-KZ"/>
        </w:rPr>
        <w:t>налога с продаж устанавливается в случаях, не предусмотренных частью 1 настоящей статьи, при реализации товаров, работ, услуг, оплаченных:</w:t>
      </w:r>
      <w:r w:rsidRPr="009C171D">
        <w:rPr>
          <w:sz w:val="28"/>
          <w:szCs w:val="28"/>
          <w:lang w:val="kk-KZ"/>
        </w:rPr>
        <w:t xml:space="preserve"> </w:t>
      </w:r>
    </w:p>
    <w:p w:rsidR="004E3A2F" w:rsidRPr="009C171D" w:rsidRDefault="004E3A2F" w:rsidP="008B54CE">
      <w:pPr>
        <w:ind w:firstLine="709"/>
        <w:contextualSpacing/>
        <w:jc w:val="both"/>
        <w:rPr>
          <w:sz w:val="28"/>
          <w:szCs w:val="28"/>
          <w:lang w:val="kk-KZ"/>
        </w:rPr>
      </w:pPr>
      <w:r w:rsidRPr="009C171D">
        <w:rPr>
          <w:sz w:val="28"/>
          <w:szCs w:val="28"/>
          <w:lang w:val="kk-KZ"/>
        </w:rPr>
        <w:t>1) в наличной форме:</w:t>
      </w:r>
    </w:p>
    <w:p w:rsidR="004E3A2F" w:rsidRPr="009C171D" w:rsidRDefault="004E3A2F" w:rsidP="008B54CE">
      <w:pPr>
        <w:ind w:firstLine="709"/>
        <w:contextualSpacing/>
        <w:jc w:val="both"/>
        <w:rPr>
          <w:sz w:val="28"/>
          <w:szCs w:val="28"/>
          <w:lang w:val="kk-KZ"/>
        </w:rPr>
      </w:pPr>
      <w:r w:rsidRPr="009C171D">
        <w:rPr>
          <w:sz w:val="28"/>
          <w:szCs w:val="28"/>
          <w:lang w:val="kk-KZ"/>
        </w:rPr>
        <w:t>а) в размере 2</w:t>
      </w:r>
      <w:r w:rsidR="009C171D" w:rsidRPr="009C171D">
        <w:rPr>
          <w:sz w:val="28"/>
          <w:szCs w:val="28"/>
          <w:lang w:val="kk-KZ"/>
        </w:rPr>
        <w:t> %</w:t>
      </w:r>
      <w:r w:rsidRPr="009C171D">
        <w:rPr>
          <w:sz w:val="28"/>
          <w:szCs w:val="28"/>
          <w:lang w:val="kk-KZ"/>
        </w:rPr>
        <w:t xml:space="preserve"> процентов </w:t>
      </w:r>
      <w:r w:rsidR="009C171D" w:rsidRPr="009C171D">
        <w:rPr>
          <w:sz w:val="28"/>
          <w:szCs w:val="28"/>
          <w:lang w:val="kk-KZ"/>
        </w:rPr>
        <w:t>–</w:t>
      </w:r>
      <w:r w:rsidRPr="009C171D">
        <w:rPr>
          <w:sz w:val="28"/>
          <w:szCs w:val="28"/>
          <w:lang w:val="kk-KZ"/>
        </w:rPr>
        <w:t xml:space="preserve"> для</w:t>
      </w:r>
      <w:r w:rsidR="009C171D" w:rsidRPr="009C171D">
        <w:rPr>
          <w:sz w:val="28"/>
          <w:szCs w:val="28"/>
          <w:lang w:val="kk-KZ"/>
        </w:rPr>
        <w:t xml:space="preserve"> </w:t>
      </w:r>
      <w:r w:rsidRPr="009C171D">
        <w:rPr>
          <w:sz w:val="28"/>
          <w:szCs w:val="28"/>
          <w:lang w:val="kk-KZ"/>
        </w:rPr>
        <w:t>торговой деятельности;</w:t>
      </w:r>
    </w:p>
    <w:p w:rsidR="004E3A2F" w:rsidRPr="009C171D" w:rsidRDefault="004E3A2F" w:rsidP="008B54CE">
      <w:pPr>
        <w:ind w:firstLine="709"/>
        <w:contextualSpacing/>
        <w:jc w:val="both"/>
        <w:rPr>
          <w:sz w:val="28"/>
          <w:szCs w:val="28"/>
          <w:lang w:val="kk-KZ"/>
        </w:rPr>
      </w:pPr>
      <w:r w:rsidRPr="009C171D">
        <w:rPr>
          <w:sz w:val="28"/>
          <w:szCs w:val="28"/>
          <w:lang w:val="kk-KZ"/>
        </w:rPr>
        <w:t>б) в размере 3</w:t>
      </w:r>
      <w:r w:rsidR="009C171D" w:rsidRPr="009C171D">
        <w:rPr>
          <w:sz w:val="28"/>
          <w:szCs w:val="28"/>
          <w:lang w:val="kk-KZ"/>
        </w:rPr>
        <w:t> %</w:t>
      </w:r>
      <w:r w:rsidRPr="009C171D">
        <w:rPr>
          <w:sz w:val="28"/>
          <w:szCs w:val="28"/>
          <w:lang w:val="kk-KZ"/>
        </w:rPr>
        <w:t xml:space="preserve"> </w:t>
      </w:r>
      <w:r w:rsidR="009C171D" w:rsidRPr="009C171D">
        <w:rPr>
          <w:sz w:val="28"/>
          <w:szCs w:val="28"/>
          <w:lang w:val="kk-KZ"/>
        </w:rPr>
        <w:t>–</w:t>
      </w:r>
      <w:r w:rsidRPr="009C171D">
        <w:rPr>
          <w:sz w:val="28"/>
          <w:szCs w:val="28"/>
          <w:lang w:val="kk-KZ"/>
        </w:rPr>
        <w:t xml:space="preserve"> для</w:t>
      </w:r>
      <w:r w:rsidR="009C171D" w:rsidRPr="009C171D">
        <w:rPr>
          <w:sz w:val="28"/>
          <w:szCs w:val="28"/>
          <w:lang w:val="kk-KZ"/>
        </w:rPr>
        <w:t xml:space="preserve"> </w:t>
      </w:r>
      <w:r w:rsidRPr="009C171D">
        <w:rPr>
          <w:sz w:val="28"/>
          <w:szCs w:val="28"/>
          <w:lang w:val="kk-KZ"/>
        </w:rPr>
        <w:t xml:space="preserve">деятельности, не предусмотренной подпунктом </w:t>
      </w:r>
      <w:r w:rsidR="009C171D" w:rsidRPr="009C171D">
        <w:rPr>
          <w:sz w:val="28"/>
          <w:szCs w:val="28"/>
          <w:lang w:val="kk-KZ"/>
        </w:rPr>
        <w:t>«</w:t>
      </w:r>
      <w:r w:rsidRPr="009C171D">
        <w:rPr>
          <w:sz w:val="28"/>
          <w:szCs w:val="28"/>
          <w:lang w:val="kk-KZ"/>
        </w:rPr>
        <w:t>а</w:t>
      </w:r>
      <w:r w:rsidR="009C171D">
        <w:rPr>
          <w:sz w:val="28"/>
          <w:szCs w:val="28"/>
          <w:lang w:val="kk-KZ"/>
        </w:rPr>
        <w:t>»</w:t>
      </w:r>
      <w:r w:rsidRPr="009C171D">
        <w:rPr>
          <w:sz w:val="28"/>
          <w:szCs w:val="28"/>
          <w:lang w:val="kk-KZ"/>
        </w:rPr>
        <w:t xml:space="preserve"> пункта 1 настоящей части;</w:t>
      </w:r>
    </w:p>
    <w:p w:rsidR="004E3A2F" w:rsidRPr="009C171D" w:rsidRDefault="004E3A2F" w:rsidP="008B54CE">
      <w:pPr>
        <w:ind w:firstLine="709"/>
        <w:contextualSpacing/>
        <w:jc w:val="both"/>
        <w:rPr>
          <w:sz w:val="28"/>
          <w:szCs w:val="28"/>
          <w:lang w:val="kk-KZ"/>
        </w:rPr>
      </w:pPr>
      <w:r w:rsidRPr="009C171D">
        <w:rPr>
          <w:sz w:val="28"/>
          <w:szCs w:val="28"/>
          <w:lang w:val="kk-KZ"/>
        </w:rPr>
        <w:t xml:space="preserve">2) в безналичной форме </w:t>
      </w:r>
      <w:r w:rsidR="009C171D">
        <w:rPr>
          <w:sz w:val="28"/>
          <w:szCs w:val="28"/>
          <w:lang w:val="kk-KZ"/>
        </w:rPr>
        <w:t>–</w:t>
      </w:r>
      <w:r w:rsidRPr="009C171D">
        <w:rPr>
          <w:sz w:val="28"/>
          <w:szCs w:val="28"/>
          <w:lang w:val="kk-KZ"/>
        </w:rPr>
        <w:t xml:space="preserve"> в</w:t>
      </w:r>
      <w:r w:rsidR="009C171D">
        <w:rPr>
          <w:sz w:val="28"/>
          <w:szCs w:val="28"/>
          <w:lang w:val="kk-KZ"/>
        </w:rPr>
        <w:t xml:space="preserve"> </w:t>
      </w:r>
      <w:r w:rsidRPr="009C171D">
        <w:rPr>
          <w:sz w:val="28"/>
          <w:szCs w:val="28"/>
          <w:lang w:val="kk-KZ"/>
        </w:rPr>
        <w:t>размере 0 процентов</w:t>
      </w:r>
      <w:r w:rsidR="009C171D">
        <w:rPr>
          <w:sz w:val="28"/>
          <w:szCs w:val="28"/>
          <w:lang w:val="kk-KZ"/>
        </w:rPr>
        <w:t>»</w:t>
      </w:r>
      <w:r w:rsidRPr="009C171D">
        <w:rPr>
          <w:sz w:val="28"/>
          <w:szCs w:val="28"/>
          <w:lang w:val="kk-KZ"/>
        </w:rPr>
        <w:t>;</w:t>
      </w:r>
    </w:p>
    <w:p w:rsidR="004E3A2F" w:rsidRPr="009C171D" w:rsidRDefault="009C171D" w:rsidP="008B54CE">
      <w:pPr>
        <w:ind w:firstLine="709"/>
        <w:contextualSpacing/>
        <w:jc w:val="both"/>
        <w:rPr>
          <w:sz w:val="28"/>
          <w:szCs w:val="28"/>
          <w:lang w:val="kk-KZ"/>
        </w:rPr>
      </w:pPr>
      <w:r>
        <w:rPr>
          <w:sz w:val="28"/>
          <w:szCs w:val="28"/>
          <w:lang w:val="kk-KZ"/>
        </w:rPr>
        <w:t>ч</w:t>
      </w:r>
      <w:r w:rsidR="004E3A2F" w:rsidRPr="009C171D">
        <w:rPr>
          <w:sz w:val="28"/>
          <w:szCs w:val="28"/>
          <w:lang w:val="kk-KZ"/>
        </w:rPr>
        <w:t xml:space="preserve">асть 1 </w:t>
      </w:r>
      <w:hyperlink r:id="rId209" w:anchor="st_362" w:history="1">
        <w:r w:rsidR="004E3A2F" w:rsidRPr="009C171D">
          <w:rPr>
            <w:sz w:val="28"/>
            <w:szCs w:val="28"/>
            <w:lang w:val="kk-KZ"/>
          </w:rPr>
          <w:t>статьи 362</w:t>
        </w:r>
      </w:hyperlink>
      <w:r w:rsidR="004E3A2F" w:rsidRPr="009C171D">
        <w:rPr>
          <w:sz w:val="28"/>
          <w:szCs w:val="28"/>
          <w:lang w:val="kk-KZ"/>
        </w:rPr>
        <w:t xml:space="preserve"> изложить в следующей редакции:</w:t>
      </w:r>
    </w:p>
    <w:p w:rsidR="004E3A2F" w:rsidRPr="009C171D" w:rsidRDefault="009C171D" w:rsidP="008B54CE">
      <w:pPr>
        <w:ind w:firstLine="709"/>
        <w:contextualSpacing/>
        <w:jc w:val="both"/>
        <w:rPr>
          <w:sz w:val="28"/>
          <w:szCs w:val="28"/>
          <w:lang w:val="kk-KZ"/>
        </w:rPr>
      </w:pPr>
      <w:r>
        <w:rPr>
          <w:sz w:val="28"/>
          <w:szCs w:val="28"/>
          <w:lang w:val="kk-KZ"/>
        </w:rPr>
        <w:lastRenderedPageBreak/>
        <w:t>«</w:t>
      </w:r>
      <w:r w:rsidR="004E3A2F" w:rsidRPr="009C171D">
        <w:rPr>
          <w:sz w:val="28"/>
          <w:szCs w:val="28"/>
          <w:lang w:val="kk-KZ"/>
        </w:rPr>
        <w:t>Налогоплательщик уплачивает налог по ставкам в зависимости от видов деятельности в следующих размерах:</w:t>
      </w:r>
    </w:p>
    <w:p w:rsidR="004E3A2F" w:rsidRPr="009C171D" w:rsidRDefault="004E3A2F" w:rsidP="008B54CE">
      <w:pPr>
        <w:ind w:firstLine="709"/>
        <w:contextualSpacing/>
        <w:jc w:val="both"/>
        <w:rPr>
          <w:sz w:val="28"/>
          <w:szCs w:val="28"/>
          <w:lang w:val="kk-KZ"/>
        </w:rPr>
      </w:pPr>
      <w:r w:rsidRPr="009C171D">
        <w:rPr>
          <w:sz w:val="28"/>
          <w:szCs w:val="28"/>
          <w:lang w:val="kk-KZ"/>
        </w:rPr>
        <w:t>1) для переработки сельскохозяйственной продукции, для производственной сферы, для торговли:</w:t>
      </w:r>
    </w:p>
    <w:p w:rsidR="004E3A2F" w:rsidRPr="009C171D" w:rsidRDefault="004E3A2F" w:rsidP="008B54CE">
      <w:pPr>
        <w:ind w:firstLine="709"/>
        <w:contextualSpacing/>
        <w:jc w:val="both"/>
        <w:rPr>
          <w:sz w:val="28"/>
          <w:szCs w:val="28"/>
          <w:lang w:val="kk-KZ"/>
        </w:rPr>
      </w:pPr>
      <w:r w:rsidRPr="009C171D">
        <w:rPr>
          <w:sz w:val="28"/>
          <w:szCs w:val="28"/>
          <w:lang w:val="kk-KZ"/>
        </w:rPr>
        <w:t>а) 4</w:t>
      </w:r>
      <w:r w:rsidR="009C171D">
        <w:rPr>
          <w:sz w:val="28"/>
          <w:szCs w:val="28"/>
          <w:lang w:val="kk-KZ"/>
        </w:rPr>
        <w:t> % –</w:t>
      </w:r>
      <w:r w:rsidRPr="009C171D">
        <w:rPr>
          <w:sz w:val="28"/>
          <w:szCs w:val="28"/>
          <w:lang w:val="kk-KZ"/>
        </w:rPr>
        <w:t xml:space="preserve"> в</w:t>
      </w:r>
      <w:r w:rsidR="009C171D">
        <w:rPr>
          <w:sz w:val="28"/>
          <w:szCs w:val="28"/>
          <w:lang w:val="kk-KZ"/>
        </w:rPr>
        <w:t xml:space="preserve"> </w:t>
      </w:r>
      <w:r w:rsidRPr="009C171D">
        <w:rPr>
          <w:sz w:val="28"/>
          <w:szCs w:val="28"/>
          <w:lang w:val="kk-KZ"/>
        </w:rPr>
        <w:t>наличной форме;</w:t>
      </w:r>
    </w:p>
    <w:p w:rsidR="004E3A2F" w:rsidRPr="009C171D" w:rsidRDefault="004E3A2F" w:rsidP="008B54CE">
      <w:pPr>
        <w:ind w:firstLine="709"/>
        <w:contextualSpacing/>
        <w:jc w:val="both"/>
        <w:rPr>
          <w:sz w:val="28"/>
          <w:szCs w:val="28"/>
          <w:lang w:val="kk-KZ"/>
        </w:rPr>
      </w:pPr>
      <w:r w:rsidRPr="009C171D">
        <w:rPr>
          <w:sz w:val="28"/>
          <w:szCs w:val="28"/>
          <w:lang w:val="kk-KZ"/>
        </w:rPr>
        <w:t>б) 2</w:t>
      </w:r>
      <w:r w:rsidR="009C171D">
        <w:rPr>
          <w:sz w:val="28"/>
          <w:szCs w:val="28"/>
          <w:lang w:val="kk-KZ"/>
        </w:rPr>
        <w:t> %</w:t>
      </w:r>
      <w:r w:rsidRPr="009C171D">
        <w:rPr>
          <w:sz w:val="28"/>
          <w:szCs w:val="28"/>
          <w:lang w:val="kk-KZ"/>
        </w:rPr>
        <w:t xml:space="preserve"> </w:t>
      </w:r>
      <w:r w:rsidR="009C171D" w:rsidRPr="009C171D">
        <w:rPr>
          <w:sz w:val="28"/>
          <w:szCs w:val="28"/>
          <w:lang w:val="kk-KZ"/>
        </w:rPr>
        <w:t>–</w:t>
      </w:r>
      <w:r w:rsidRPr="009C171D">
        <w:rPr>
          <w:sz w:val="28"/>
          <w:szCs w:val="28"/>
          <w:lang w:val="kk-KZ"/>
        </w:rPr>
        <w:t xml:space="preserve"> в</w:t>
      </w:r>
      <w:r w:rsidR="009C171D" w:rsidRPr="009C171D">
        <w:rPr>
          <w:sz w:val="28"/>
          <w:szCs w:val="28"/>
          <w:lang w:val="kk-KZ"/>
        </w:rPr>
        <w:t xml:space="preserve"> </w:t>
      </w:r>
      <w:r w:rsidRPr="009C171D">
        <w:rPr>
          <w:sz w:val="28"/>
          <w:szCs w:val="28"/>
          <w:lang w:val="kk-KZ"/>
        </w:rPr>
        <w:t>безналичной форме;</w:t>
      </w:r>
    </w:p>
    <w:p w:rsidR="004E3A2F" w:rsidRPr="009C171D" w:rsidRDefault="004E3A2F" w:rsidP="008B54CE">
      <w:pPr>
        <w:ind w:firstLine="709"/>
        <w:contextualSpacing/>
        <w:jc w:val="both"/>
        <w:rPr>
          <w:sz w:val="28"/>
          <w:szCs w:val="28"/>
          <w:lang w:val="kk-KZ"/>
        </w:rPr>
      </w:pPr>
      <w:r w:rsidRPr="009C171D">
        <w:rPr>
          <w:sz w:val="28"/>
          <w:szCs w:val="28"/>
          <w:lang w:val="kk-KZ"/>
        </w:rPr>
        <w:t>2) для остальных видов деятельности:</w:t>
      </w:r>
    </w:p>
    <w:p w:rsidR="004E3A2F" w:rsidRPr="009C171D" w:rsidRDefault="004E3A2F" w:rsidP="008B54CE">
      <w:pPr>
        <w:ind w:firstLine="709"/>
        <w:contextualSpacing/>
        <w:jc w:val="both"/>
        <w:rPr>
          <w:sz w:val="28"/>
          <w:szCs w:val="28"/>
          <w:lang w:val="kk-KZ"/>
        </w:rPr>
      </w:pPr>
      <w:r w:rsidRPr="009C171D">
        <w:rPr>
          <w:sz w:val="28"/>
          <w:szCs w:val="28"/>
          <w:lang w:val="kk-KZ"/>
        </w:rPr>
        <w:t>а) 6</w:t>
      </w:r>
      <w:r w:rsidR="009C171D">
        <w:rPr>
          <w:sz w:val="28"/>
          <w:szCs w:val="28"/>
          <w:lang w:val="kk-KZ"/>
        </w:rPr>
        <w:t> %</w:t>
      </w:r>
      <w:r w:rsidRPr="009C171D">
        <w:rPr>
          <w:sz w:val="28"/>
          <w:szCs w:val="28"/>
          <w:lang w:val="kk-KZ"/>
        </w:rPr>
        <w:t xml:space="preserve"> </w:t>
      </w:r>
      <w:r w:rsidR="009C171D" w:rsidRPr="009C171D">
        <w:rPr>
          <w:sz w:val="28"/>
          <w:szCs w:val="28"/>
          <w:lang w:val="kk-KZ"/>
        </w:rPr>
        <w:t>–</w:t>
      </w:r>
      <w:r w:rsidRPr="009C171D">
        <w:rPr>
          <w:sz w:val="28"/>
          <w:szCs w:val="28"/>
          <w:lang w:val="kk-KZ"/>
        </w:rPr>
        <w:t xml:space="preserve"> в</w:t>
      </w:r>
      <w:r w:rsidR="009C171D" w:rsidRPr="009C171D">
        <w:rPr>
          <w:sz w:val="28"/>
          <w:szCs w:val="28"/>
          <w:lang w:val="kk-KZ"/>
        </w:rPr>
        <w:t xml:space="preserve"> </w:t>
      </w:r>
      <w:r w:rsidRPr="009C171D">
        <w:rPr>
          <w:sz w:val="28"/>
          <w:szCs w:val="28"/>
          <w:lang w:val="kk-KZ"/>
        </w:rPr>
        <w:t>наличной форме;</w:t>
      </w:r>
    </w:p>
    <w:p w:rsidR="004E3A2F" w:rsidRDefault="004E3A2F" w:rsidP="008B54CE">
      <w:pPr>
        <w:ind w:firstLine="709"/>
        <w:contextualSpacing/>
        <w:jc w:val="both"/>
        <w:rPr>
          <w:sz w:val="28"/>
          <w:szCs w:val="28"/>
          <w:lang w:val="kk-KZ"/>
        </w:rPr>
      </w:pPr>
      <w:r w:rsidRPr="009C171D">
        <w:rPr>
          <w:sz w:val="28"/>
          <w:szCs w:val="28"/>
          <w:lang w:val="kk-KZ"/>
        </w:rPr>
        <w:t>б) 3</w:t>
      </w:r>
      <w:r w:rsidR="009C171D">
        <w:rPr>
          <w:sz w:val="28"/>
          <w:szCs w:val="28"/>
          <w:lang w:val="kk-KZ"/>
        </w:rPr>
        <w:t> %</w:t>
      </w:r>
      <w:r w:rsidRPr="009C171D">
        <w:rPr>
          <w:sz w:val="28"/>
          <w:szCs w:val="28"/>
          <w:lang w:val="kk-KZ"/>
        </w:rPr>
        <w:t xml:space="preserve"> </w:t>
      </w:r>
      <w:r w:rsidR="009C171D" w:rsidRPr="009C171D">
        <w:rPr>
          <w:sz w:val="28"/>
          <w:szCs w:val="28"/>
          <w:lang w:val="kk-KZ"/>
        </w:rPr>
        <w:t>–</w:t>
      </w:r>
      <w:r w:rsidRPr="009C171D">
        <w:rPr>
          <w:sz w:val="28"/>
          <w:szCs w:val="28"/>
          <w:lang w:val="kk-KZ"/>
        </w:rPr>
        <w:t xml:space="preserve"> в безналичной форме</w:t>
      </w:r>
      <w:r w:rsidR="009C171D">
        <w:rPr>
          <w:sz w:val="28"/>
          <w:szCs w:val="28"/>
          <w:lang w:val="kk-KZ"/>
        </w:rPr>
        <w:t>»</w:t>
      </w:r>
      <w:r w:rsidRPr="009C171D">
        <w:rPr>
          <w:sz w:val="28"/>
          <w:szCs w:val="28"/>
          <w:lang w:val="kk-KZ"/>
        </w:rPr>
        <w:t>.</w:t>
      </w:r>
    </w:p>
    <w:p w:rsidR="007A7292" w:rsidRPr="004E3A2F" w:rsidRDefault="007A7292" w:rsidP="009C171D">
      <w:pPr>
        <w:ind w:firstLine="709"/>
        <w:contextualSpacing/>
        <w:jc w:val="both"/>
        <w:rPr>
          <w:sz w:val="28"/>
          <w:szCs w:val="28"/>
          <w:lang w:val="kk-KZ"/>
        </w:rPr>
      </w:pPr>
    </w:p>
    <w:p w:rsidR="00020433" w:rsidRPr="007A7292" w:rsidRDefault="006B0D70" w:rsidP="007A7292">
      <w:pPr>
        <w:pStyle w:val="1"/>
        <w:jc w:val="center"/>
        <w:rPr>
          <w:b/>
          <w:sz w:val="28"/>
          <w:szCs w:val="28"/>
          <w:u w:val="none"/>
          <w:lang w:val="kk-KZ"/>
        </w:rPr>
      </w:pPr>
      <w:bookmarkStart w:id="81" w:name="_Toc498431771"/>
      <w:r w:rsidRPr="007A7292">
        <w:rPr>
          <w:b/>
          <w:sz w:val="28"/>
          <w:szCs w:val="28"/>
          <w:u w:val="none"/>
          <w:lang w:val="kk-KZ"/>
        </w:rPr>
        <w:t>РЕСПУБЛИКА МОЛДОВА</w:t>
      </w:r>
      <w:bookmarkEnd w:id="81"/>
    </w:p>
    <w:p w:rsidR="00963E6B" w:rsidRPr="00963E6B" w:rsidRDefault="00963E6B" w:rsidP="00963E6B">
      <w:pPr>
        <w:spacing w:after="120"/>
        <w:contextualSpacing/>
        <w:jc w:val="center"/>
        <w:rPr>
          <w:b/>
          <w:sz w:val="28"/>
          <w:szCs w:val="28"/>
          <w:lang w:val="kk-KZ"/>
        </w:rPr>
      </w:pPr>
    </w:p>
    <w:p w:rsidR="00B05BE0" w:rsidRPr="00963E6B" w:rsidRDefault="00B05BE0" w:rsidP="008B54CE">
      <w:pPr>
        <w:ind w:firstLine="709"/>
        <w:jc w:val="both"/>
        <w:rPr>
          <w:rFonts w:eastAsia="Calibri"/>
          <w:sz w:val="28"/>
          <w:szCs w:val="28"/>
        </w:rPr>
      </w:pPr>
      <w:r w:rsidRPr="00963E6B">
        <w:rPr>
          <w:rFonts w:eastAsia="Calibri"/>
          <w:sz w:val="28"/>
          <w:szCs w:val="28"/>
        </w:rPr>
        <w:t xml:space="preserve">Законом </w:t>
      </w:r>
      <w:r w:rsidR="00963E6B">
        <w:rPr>
          <w:rFonts w:eastAsia="Calibri"/>
          <w:sz w:val="28"/>
          <w:szCs w:val="28"/>
        </w:rPr>
        <w:t xml:space="preserve">Республики Молдова </w:t>
      </w:r>
      <w:r w:rsidRPr="00963E6B">
        <w:rPr>
          <w:rFonts w:eastAsia="Calibri"/>
          <w:sz w:val="28"/>
          <w:szCs w:val="28"/>
        </w:rPr>
        <w:t>№</w:t>
      </w:r>
      <w:r w:rsidR="00963E6B">
        <w:rPr>
          <w:rFonts w:eastAsia="Calibri"/>
          <w:sz w:val="28"/>
          <w:szCs w:val="28"/>
        </w:rPr>
        <w:t> </w:t>
      </w:r>
      <w:r w:rsidRPr="00963E6B">
        <w:rPr>
          <w:rFonts w:eastAsia="Calibri"/>
          <w:sz w:val="28"/>
          <w:szCs w:val="28"/>
        </w:rPr>
        <w:t xml:space="preserve">281 от 16 декабря 2016 года </w:t>
      </w:r>
      <w:r w:rsidR="00963E6B">
        <w:rPr>
          <w:rFonts w:eastAsia="Calibri"/>
          <w:sz w:val="28"/>
          <w:szCs w:val="28"/>
        </w:rPr>
        <w:br/>
      </w:r>
      <w:r w:rsidR="008F7679" w:rsidRPr="00963E6B">
        <w:rPr>
          <w:rFonts w:eastAsia="Calibri"/>
          <w:sz w:val="28"/>
          <w:szCs w:val="28"/>
        </w:rPr>
        <w:t>«О</w:t>
      </w:r>
      <w:r w:rsidRPr="00963E6B">
        <w:rPr>
          <w:rFonts w:eastAsia="Calibri"/>
          <w:sz w:val="28"/>
          <w:szCs w:val="28"/>
        </w:rPr>
        <w:t xml:space="preserve"> внесении изменений и дополнений в некоторые законодательные акты</w:t>
      </w:r>
      <w:r w:rsidR="008F7679" w:rsidRPr="00963E6B">
        <w:rPr>
          <w:rFonts w:eastAsia="Calibri"/>
          <w:sz w:val="28"/>
          <w:szCs w:val="28"/>
        </w:rPr>
        <w:t>»</w:t>
      </w:r>
      <w:r w:rsidRPr="00963E6B">
        <w:rPr>
          <w:rFonts w:eastAsia="Calibri"/>
          <w:sz w:val="28"/>
          <w:szCs w:val="28"/>
        </w:rPr>
        <w:t xml:space="preserve"> был </w:t>
      </w:r>
      <w:r w:rsidR="008F7679" w:rsidRPr="00963E6B">
        <w:rPr>
          <w:rFonts w:eastAsia="Calibri"/>
          <w:sz w:val="28"/>
          <w:szCs w:val="28"/>
        </w:rPr>
        <w:t>введен</w:t>
      </w:r>
      <w:r w:rsidRPr="00963E6B">
        <w:rPr>
          <w:rFonts w:eastAsia="Calibri"/>
          <w:sz w:val="28"/>
          <w:szCs w:val="28"/>
        </w:rPr>
        <w:t xml:space="preserve"> ряд изменений и дополнений в Налоговый кодекс</w:t>
      </w:r>
      <w:r w:rsidR="00EE76A8" w:rsidRPr="00963E6B">
        <w:rPr>
          <w:rFonts w:eastAsia="Calibri"/>
          <w:sz w:val="28"/>
          <w:szCs w:val="28"/>
        </w:rPr>
        <w:t xml:space="preserve"> Республики Молдова</w:t>
      </w:r>
      <w:r w:rsidR="00963E6B">
        <w:rPr>
          <w:rFonts w:eastAsia="Calibri"/>
          <w:sz w:val="28"/>
          <w:szCs w:val="28"/>
        </w:rPr>
        <w:t xml:space="preserve"> (далее – Налоговый Кодекс)</w:t>
      </w:r>
      <w:r w:rsidRPr="00963E6B">
        <w:rPr>
          <w:rFonts w:eastAsia="Calibri"/>
          <w:sz w:val="28"/>
          <w:szCs w:val="28"/>
        </w:rPr>
        <w:t>, вступи</w:t>
      </w:r>
      <w:r w:rsidR="00EE76A8" w:rsidRPr="00963E6B">
        <w:rPr>
          <w:rFonts w:eastAsia="Calibri"/>
          <w:sz w:val="28"/>
          <w:szCs w:val="28"/>
        </w:rPr>
        <w:t>вшие</w:t>
      </w:r>
      <w:r w:rsidRPr="00963E6B">
        <w:rPr>
          <w:rFonts w:eastAsia="Calibri"/>
          <w:sz w:val="28"/>
          <w:szCs w:val="28"/>
        </w:rPr>
        <w:t xml:space="preserve"> в силу 1 января 2017 года и 1 апреля 2017 года, </w:t>
      </w:r>
      <w:r w:rsidR="001F6293" w:rsidRPr="00963E6B">
        <w:rPr>
          <w:rFonts w:eastAsia="Calibri"/>
          <w:sz w:val="28"/>
          <w:szCs w:val="28"/>
        </w:rPr>
        <w:t xml:space="preserve">основными </w:t>
      </w:r>
      <w:r w:rsidRPr="00963E6B">
        <w:rPr>
          <w:rFonts w:eastAsia="Calibri"/>
          <w:sz w:val="28"/>
          <w:szCs w:val="28"/>
        </w:rPr>
        <w:t>из которых являются:</w:t>
      </w:r>
    </w:p>
    <w:p w:rsidR="00B05BE0" w:rsidRPr="00963E6B" w:rsidRDefault="00B05BE0" w:rsidP="008B54CE">
      <w:pPr>
        <w:ind w:firstLine="709"/>
        <w:jc w:val="both"/>
        <w:rPr>
          <w:rFonts w:eastAsia="Calibri"/>
          <w:sz w:val="28"/>
          <w:szCs w:val="28"/>
        </w:rPr>
      </w:pPr>
      <w:r w:rsidRPr="00963E6B">
        <w:rPr>
          <w:rFonts w:eastAsia="Calibri"/>
          <w:sz w:val="28"/>
          <w:szCs w:val="28"/>
        </w:rPr>
        <w:t xml:space="preserve">1. </w:t>
      </w:r>
      <w:r w:rsidR="001F6293" w:rsidRPr="00963E6B">
        <w:rPr>
          <w:rFonts w:eastAsia="Calibri"/>
          <w:sz w:val="28"/>
          <w:szCs w:val="28"/>
        </w:rPr>
        <w:t>О</w:t>
      </w:r>
      <w:r w:rsidRPr="00963E6B">
        <w:rPr>
          <w:rFonts w:eastAsia="Calibri"/>
          <w:sz w:val="28"/>
          <w:szCs w:val="28"/>
        </w:rPr>
        <w:t>добрена реорганизация с</w:t>
      </w:r>
      <w:r w:rsidR="001F6293" w:rsidRPr="00963E6B">
        <w:rPr>
          <w:rFonts w:eastAsia="Calibri"/>
          <w:sz w:val="28"/>
          <w:szCs w:val="28"/>
        </w:rPr>
        <w:t xml:space="preserve"> </w:t>
      </w:r>
      <w:r w:rsidRPr="00963E6B">
        <w:rPr>
          <w:rFonts w:eastAsia="Calibri"/>
          <w:sz w:val="28"/>
          <w:szCs w:val="28"/>
        </w:rPr>
        <w:t>1 апреля 2017 года 36 существующих фискальных органов в одно юридическое лицо – Государственную налоговую службу, которая будет обеспечивать процесс налоговой администрации по всей стране, переформулировку и изменение терминов (относится не только к налоговому законодательству, но и ко всем актам, которые содержат термины «фискальный орган», «территориальная государственная налоговая инспекция»</w:t>
      </w:r>
      <w:r w:rsidR="00963E6B">
        <w:rPr>
          <w:rFonts w:eastAsia="Calibri"/>
          <w:sz w:val="28"/>
          <w:szCs w:val="28"/>
        </w:rPr>
        <w:t>,</w:t>
      </w:r>
      <w:r w:rsidRPr="00963E6B">
        <w:rPr>
          <w:rFonts w:eastAsia="Calibri"/>
          <w:sz w:val="28"/>
          <w:szCs w:val="28"/>
        </w:rPr>
        <w:t xml:space="preserve"> «специализированная государственная налоговая инспекция», «Главная государственная налоговая инспекция», и которые, в соответствии с проектами, включены в термин «Государственная налоговая служба»), корректировку процесса оспаривания актов фискального органа, учитывая факт объединения Главной государственной налоговой инспекции и 35 территориальных налоговых инспекций в одно юридическое лицо.</w:t>
      </w:r>
    </w:p>
    <w:p w:rsidR="00B05BE0" w:rsidRPr="00963E6B" w:rsidRDefault="00B05BE0" w:rsidP="008B54CE">
      <w:pPr>
        <w:ind w:firstLine="709"/>
        <w:jc w:val="both"/>
        <w:rPr>
          <w:rFonts w:eastAsia="Calibri"/>
          <w:sz w:val="28"/>
          <w:szCs w:val="28"/>
        </w:rPr>
      </w:pPr>
      <w:r w:rsidRPr="00963E6B">
        <w:rPr>
          <w:rFonts w:eastAsia="Calibri"/>
          <w:sz w:val="28"/>
          <w:szCs w:val="28"/>
        </w:rPr>
        <w:t>2. Статья 5</w:t>
      </w:r>
      <w:r w:rsidR="001F6293" w:rsidRPr="00963E6B">
        <w:rPr>
          <w:rFonts w:eastAsia="Calibri"/>
          <w:sz w:val="28"/>
          <w:szCs w:val="28"/>
        </w:rPr>
        <w:t xml:space="preserve"> Налогового кодекса</w:t>
      </w:r>
      <w:r w:rsidRPr="00963E6B">
        <w:rPr>
          <w:rFonts w:eastAsia="Calibri"/>
          <w:sz w:val="28"/>
          <w:szCs w:val="28"/>
        </w:rPr>
        <w:t>, вступившая в силу с 1 января 2017, была дополнена новыми понятиями, такими как:</w:t>
      </w:r>
    </w:p>
    <w:p w:rsidR="00B05BE0" w:rsidRPr="00963E6B" w:rsidRDefault="00B05BE0" w:rsidP="008B54CE">
      <w:pPr>
        <w:ind w:firstLine="709"/>
        <w:jc w:val="both"/>
        <w:rPr>
          <w:rFonts w:eastAsia="Calibri"/>
          <w:sz w:val="28"/>
          <w:szCs w:val="28"/>
        </w:rPr>
      </w:pPr>
      <w:r w:rsidRPr="00963E6B">
        <w:rPr>
          <w:rFonts w:eastAsia="Calibri"/>
          <w:i/>
          <w:sz w:val="28"/>
          <w:szCs w:val="28"/>
        </w:rPr>
        <w:t>Независимая деятельность</w:t>
      </w:r>
      <w:r w:rsidRPr="00963E6B">
        <w:rPr>
          <w:rFonts w:eastAsia="Calibri"/>
          <w:sz w:val="28"/>
          <w:szCs w:val="28"/>
        </w:rPr>
        <w:t xml:space="preserve"> – осуществляемая в индивидуальном порядке физическим лицом–резидентом без оформления организационно-правовой формы коммерческая деятельность, в результате которой возникает доход.</w:t>
      </w:r>
    </w:p>
    <w:p w:rsidR="00963E6B" w:rsidRDefault="00B05BE0" w:rsidP="008B54CE">
      <w:pPr>
        <w:pStyle w:val="a8"/>
        <w:spacing w:before="0" w:beforeAutospacing="0" w:after="0" w:afterAutospacing="0"/>
        <w:ind w:firstLine="709"/>
        <w:jc w:val="both"/>
        <w:rPr>
          <w:sz w:val="28"/>
          <w:szCs w:val="28"/>
          <w:lang w:val="ru-RU"/>
        </w:rPr>
      </w:pPr>
      <w:r w:rsidRPr="00963E6B">
        <w:rPr>
          <w:i/>
          <w:sz w:val="28"/>
          <w:szCs w:val="28"/>
        </w:rPr>
        <w:t>Профессиональная деятельность в сфере правосудия</w:t>
      </w:r>
      <w:r w:rsidRPr="00963E6B">
        <w:rPr>
          <w:sz w:val="28"/>
          <w:szCs w:val="28"/>
        </w:rPr>
        <w:t xml:space="preserve"> – осуществляемая в рамках предусмотренных законом форм организации де</w:t>
      </w:r>
      <w:r w:rsidRPr="00963E6B">
        <w:rPr>
          <w:sz w:val="28"/>
          <w:szCs w:val="28"/>
        </w:rPr>
        <w:t>я</w:t>
      </w:r>
      <w:r w:rsidRPr="00963E6B">
        <w:rPr>
          <w:sz w:val="28"/>
          <w:szCs w:val="28"/>
        </w:rPr>
        <w:t>тельности постоянная деятельность адвоката, адвоката-стажера, публичного нотариуса, судебного исполнителя, авторизованного управляющего, медиатора, судебного эксперта в бюро судебной экспертизы, переводч</w:t>
      </w:r>
      <w:r w:rsidRPr="00963E6B">
        <w:rPr>
          <w:sz w:val="28"/>
          <w:szCs w:val="28"/>
        </w:rPr>
        <w:t>и</w:t>
      </w:r>
      <w:r w:rsidRPr="00963E6B">
        <w:rPr>
          <w:sz w:val="28"/>
          <w:szCs w:val="28"/>
        </w:rPr>
        <w:t>ка/синхронного переводчика.</w:t>
      </w:r>
    </w:p>
    <w:p w:rsidR="00B05BE0" w:rsidRPr="00963E6B" w:rsidRDefault="00B05BE0" w:rsidP="008B54CE">
      <w:pPr>
        <w:pStyle w:val="a8"/>
        <w:spacing w:before="0" w:beforeAutospacing="0" w:after="0" w:afterAutospacing="0"/>
        <w:ind w:firstLine="709"/>
        <w:jc w:val="both"/>
        <w:rPr>
          <w:rFonts w:eastAsia="Calibri"/>
          <w:sz w:val="28"/>
          <w:szCs w:val="28"/>
        </w:rPr>
      </w:pPr>
      <w:r w:rsidRPr="00963E6B">
        <w:rPr>
          <w:rFonts w:eastAsia="Calibri"/>
          <w:i/>
          <w:sz w:val="28"/>
          <w:szCs w:val="28"/>
        </w:rPr>
        <w:t>Предварительное индивидуальное налоговое решение</w:t>
      </w:r>
      <w:r w:rsidRPr="00963E6B">
        <w:rPr>
          <w:rFonts w:eastAsia="Calibri"/>
          <w:sz w:val="28"/>
          <w:szCs w:val="28"/>
        </w:rPr>
        <w:t xml:space="preserve"> – административный акт, изданный Государственной налоговой службой в целях разрешения заявления физического лица и юридического лица, осуществляющих предпринимательскую деятельность, относительно </w:t>
      </w:r>
      <w:r w:rsidRPr="00963E6B">
        <w:rPr>
          <w:rFonts w:eastAsia="Calibri"/>
          <w:sz w:val="28"/>
          <w:szCs w:val="28"/>
        </w:rPr>
        <w:lastRenderedPageBreak/>
        <w:t>применения налогового законодательства к конкретным будущим определенным ситуациям и/или сделкам.</w:t>
      </w:r>
    </w:p>
    <w:p w:rsidR="00B05BE0" w:rsidRPr="00963E6B" w:rsidRDefault="00B05BE0" w:rsidP="008B54CE">
      <w:pPr>
        <w:tabs>
          <w:tab w:val="left" w:pos="709"/>
          <w:tab w:val="left" w:pos="851"/>
          <w:tab w:val="left" w:pos="993"/>
        </w:tabs>
        <w:ind w:firstLine="709"/>
        <w:jc w:val="both"/>
        <w:rPr>
          <w:sz w:val="28"/>
          <w:szCs w:val="28"/>
        </w:rPr>
      </w:pPr>
      <w:r w:rsidRPr="00963E6B">
        <w:rPr>
          <w:rFonts w:eastAsia="Calibri"/>
          <w:i/>
          <w:sz w:val="28"/>
          <w:szCs w:val="28"/>
        </w:rPr>
        <w:t>Основное жилье</w:t>
      </w:r>
      <w:r w:rsidRPr="00963E6B">
        <w:rPr>
          <w:rFonts w:eastAsia="Calibri"/>
          <w:sz w:val="28"/>
          <w:szCs w:val="28"/>
        </w:rPr>
        <w:t xml:space="preserve"> –</w:t>
      </w:r>
      <w:r w:rsidRPr="00963E6B">
        <w:rPr>
          <w:sz w:val="28"/>
          <w:szCs w:val="28"/>
        </w:rPr>
        <w:t xml:space="preserve"> </w:t>
      </w:r>
      <w:r w:rsidRPr="00963E6B">
        <w:rPr>
          <w:rFonts w:eastAsia="Calibri"/>
          <w:sz w:val="28"/>
          <w:szCs w:val="28"/>
        </w:rPr>
        <w:t>жилье, которое удовлетворяет в совокупности следующим условиям:</w:t>
      </w:r>
      <w:r w:rsidRPr="00963E6B">
        <w:rPr>
          <w:sz w:val="28"/>
          <w:szCs w:val="28"/>
        </w:rPr>
        <w:t xml:space="preserve"> состоит в собственности налогоплательщика не менее трех лет и составляет место жительства/пребывания налогоплательщика в т</w:t>
      </w:r>
      <w:r w:rsidRPr="00963E6B">
        <w:rPr>
          <w:sz w:val="28"/>
          <w:szCs w:val="28"/>
        </w:rPr>
        <w:t>е</w:t>
      </w:r>
      <w:r w:rsidRPr="00963E6B">
        <w:rPr>
          <w:sz w:val="28"/>
          <w:szCs w:val="28"/>
        </w:rPr>
        <w:t>чение последних трех лет до момента отчуждения.</w:t>
      </w:r>
    </w:p>
    <w:p w:rsidR="00B05BE0" w:rsidRPr="00963E6B" w:rsidRDefault="00B05BE0" w:rsidP="008B54CE">
      <w:pPr>
        <w:ind w:firstLine="709"/>
        <w:jc w:val="both"/>
        <w:rPr>
          <w:rFonts w:eastAsia="Calibri"/>
          <w:sz w:val="28"/>
          <w:szCs w:val="28"/>
        </w:rPr>
      </w:pPr>
      <w:r w:rsidRPr="00963E6B">
        <w:rPr>
          <w:rFonts w:eastAsia="Calibri"/>
          <w:sz w:val="28"/>
          <w:szCs w:val="28"/>
        </w:rPr>
        <w:t>3. Часть 1 статьи 13</w:t>
      </w:r>
      <w:r w:rsidR="001F6293" w:rsidRPr="00963E6B">
        <w:rPr>
          <w:rFonts w:eastAsia="Calibri"/>
          <w:sz w:val="28"/>
          <w:szCs w:val="28"/>
        </w:rPr>
        <w:t xml:space="preserve"> Налогового коде</w:t>
      </w:r>
      <w:r w:rsidR="00184059" w:rsidRPr="00963E6B">
        <w:rPr>
          <w:rFonts w:eastAsia="Calibri"/>
          <w:sz w:val="28"/>
          <w:szCs w:val="28"/>
        </w:rPr>
        <w:t>к</w:t>
      </w:r>
      <w:r w:rsidR="001F6293" w:rsidRPr="00963E6B">
        <w:rPr>
          <w:rFonts w:eastAsia="Calibri"/>
          <w:sz w:val="28"/>
          <w:szCs w:val="28"/>
        </w:rPr>
        <w:t>са</w:t>
      </w:r>
      <w:r w:rsidRPr="00963E6B">
        <w:rPr>
          <w:rFonts w:eastAsia="Calibri"/>
          <w:sz w:val="28"/>
          <w:szCs w:val="28"/>
        </w:rPr>
        <w:t xml:space="preserve"> была дополнена новым субъектом налогообложения, таким как «физические лица–резиденты, осуществляющие независимую деятельность и в течение налогового периода получающие доход из любых источников, находящихся в Республике Молдова, и из любых источников, находящихся за пределами Республики Молдова, за их деятельность в Республике Молдова».</w:t>
      </w:r>
    </w:p>
    <w:p w:rsidR="00B05BE0" w:rsidRPr="00963E6B" w:rsidRDefault="00B05BE0" w:rsidP="008B54CE">
      <w:pPr>
        <w:ind w:firstLine="709"/>
        <w:jc w:val="both"/>
        <w:rPr>
          <w:rFonts w:eastAsia="Calibri"/>
          <w:sz w:val="28"/>
          <w:szCs w:val="28"/>
        </w:rPr>
      </w:pPr>
      <w:r w:rsidRPr="00963E6B">
        <w:rPr>
          <w:rFonts w:eastAsia="Calibri"/>
          <w:sz w:val="28"/>
          <w:szCs w:val="28"/>
        </w:rPr>
        <w:t xml:space="preserve">4. С 1 января 2017 года общая сумма подоходного налога для физических лиц и </w:t>
      </w:r>
      <w:r w:rsidR="00963E6B">
        <w:rPr>
          <w:rFonts w:eastAsia="Calibri"/>
          <w:sz w:val="28"/>
          <w:szCs w:val="28"/>
        </w:rPr>
        <w:t>ИП</w:t>
      </w:r>
      <w:r w:rsidRPr="00963E6B">
        <w:rPr>
          <w:rFonts w:eastAsia="Calibri"/>
          <w:sz w:val="28"/>
          <w:szCs w:val="28"/>
        </w:rPr>
        <w:t xml:space="preserve"> определяется в размере 7</w:t>
      </w:r>
      <w:r w:rsidR="00963E6B">
        <w:rPr>
          <w:rFonts w:eastAsia="Calibri"/>
          <w:sz w:val="28"/>
          <w:szCs w:val="28"/>
        </w:rPr>
        <w:t> </w:t>
      </w:r>
      <w:r w:rsidRPr="00963E6B">
        <w:rPr>
          <w:rFonts w:eastAsia="Calibri"/>
          <w:sz w:val="28"/>
          <w:szCs w:val="28"/>
        </w:rPr>
        <w:t>% от годового налогооблагаемого дохода, который не превышает сумму в</w:t>
      </w:r>
      <w:r w:rsidR="00963E6B">
        <w:rPr>
          <w:rFonts w:eastAsia="Calibri"/>
          <w:sz w:val="28"/>
          <w:szCs w:val="28"/>
        </w:rPr>
        <w:t xml:space="preserve"> </w:t>
      </w:r>
      <w:r w:rsidRPr="00963E6B">
        <w:rPr>
          <w:rFonts w:eastAsia="Calibri"/>
          <w:sz w:val="28"/>
          <w:szCs w:val="28"/>
        </w:rPr>
        <w:t>31</w:t>
      </w:r>
      <w:r w:rsidR="00963E6B">
        <w:rPr>
          <w:rFonts w:eastAsia="Calibri"/>
          <w:sz w:val="28"/>
          <w:szCs w:val="28"/>
        </w:rPr>
        <w:t> </w:t>
      </w:r>
      <w:r w:rsidRPr="00963E6B">
        <w:rPr>
          <w:rFonts w:eastAsia="Calibri"/>
          <w:sz w:val="28"/>
          <w:szCs w:val="28"/>
        </w:rPr>
        <w:t>140 MDL</w:t>
      </w:r>
      <w:r w:rsidR="00963E6B">
        <w:rPr>
          <w:rStyle w:val="aff"/>
          <w:rFonts w:eastAsia="Calibri"/>
          <w:sz w:val="28"/>
          <w:szCs w:val="28"/>
        </w:rPr>
        <w:footnoteReference w:id="6"/>
      </w:r>
      <w:r w:rsidRPr="00963E6B">
        <w:rPr>
          <w:rFonts w:eastAsia="Calibri"/>
          <w:sz w:val="28"/>
          <w:szCs w:val="28"/>
        </w:rPr>
        <w:t xml:space="preserve"> (до 1 января 2017 года сумма составляла 29 640 MDL).</w:t>
      </w:r>
    </w:p>
    <w:p w:rsidR="00B05BE0" w:rsidRPr="00963E6B" w:rsidRDefault="00B05BE0" w:rsidP="008B54CE">
      <w:pPr>
        <w:ind w:firstLine="709"/>
        <w:jc w:val="both"/>
        <w:rPr>
          <w:rFonts w:eastAsia="Calibri"/>
          <w:sz w:val="28"/>
          <w:szCs w:val="28"/>
        </w:rPr>
      </w:pPr>
      <w:r w:rsidRPr="00963E6B">
        <w:rPr>
          <w:rFonts w:eastAsia="Calibri"/>
          <w:sz w:val="28"/>
          <w:szCs w:val="28"/>
        </w:rPr>
        <w:t>5. С 1 января 2017 года доходы от физических лиц-резидентов (граждан Республики Молдова и лиц без гражданства) от отчуждения основного жилья стали источниками необлагаемого налогом дохода, который не включается в состав валового дохода.</w:t>
      </w:r>
    </w:p>
    <w:p w:rsidR="00B05BE0" w:rsidRPr="00963E6B" w:rsidRDefault="00B05BE0" w:rsidP="008B54CE">
      <w:pPr>
        <w:ind w:firstLine="709"/>
        <w:jc w:val="both"/>
        <w:rPr>
          <w:rFonts w:eastAsia="Calibri"/>
          <w:sz w:val="28"/>
          <w:szCs w:val="28"/>
        </w:rPr>
      </w:pPr>
      <w:r w:rsidRPr="00963E6B">
        <w:rPr>
          <w:rFonts w:eastAsia="Calibri"/>
          <w:sz w:val="28"/>
          <w:szCs w:val="28"/>
        </w:rPr>
        <w:t>6. Статья 21</w:t>
      </w:r>
      <w:r w:rsidR="001F6293" w:rsidRPr="00963E6B">
        <w:rPr>
          <w:rFonts w:eastAsia="Calibri"/>
          <w:sz w:val="28"/>
          <w:szCs w:val="28"/>
        </w:rPr>
        <w:t xml:space="preserve"> Налогового кодекса </w:t>
      </w:r>
      <w:r w:rsidRPr="00963E6B">
        <w:rPr>
          <w:rFonts w:eastAsia="Calibri"/>
          <w:sz w:val="28"/>
          <w:szCs w:val="28"/>
        </w:rPr>
        <w:t>была дополнена специальным новым положением относительно доходов, которое предусматривает, что лицо, осуществляющее дарение в форме денежных средств, рассматривается как лицо, получившее доход в размере суммы подаренных денежных средств, исключая сумму, подаренную физическим лицом, не осуществляющим предпринимательскую деятельность в течение налогового периода, в части, в какой общая сумма не превышает облагаемый доход, полученный в течение отчетного налогового периода. Положения настоящей части не распространяются на лиц, осуществляющих дарение лицам, являющимся родственниками или свойственниками первой степени.</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 xml:space="preserve">7. В статье 33 </w:t>
      </w:r>
      <w:r w:rsidR="001F6293" w:rsidRPr="00963E6B">
        <w:rPr>
          <w:sz w:val="28"/>
          <w:szCs w:val="28"/>
          <w:lang w:val="ru-RU"/>
        </w:rPr>
        <w:t xml:space="preserve">Налогового кодекса </w:t>
      </w:r>
      <w:r w:rsidRPr="00963E6B">
        <w:rPr>
          <w:sz w:val="28"/>
          <w:szCs w:val="28"/>
        </w:rPr>
        <w:t>изменилось личное освобождение для каждого налогоплательщика (физического лица–резидента) от 10</w:t>
      </w:r>
      <w:r w:rsidR="00963E6B">
        <w:rPr>
          <w:sz w:val="28"/>
          <w:szCs w:val="28"/>
          <w:lang w:val="ru-RU"/>
        </w:rPr>
        <w:t> </w:t>
      </w:r>
      <w:r w:rsidRPr="00963E6B">
        <w:rPr>
          <w:sz w:val="28"/>
          <w:szCs w:val="28"/>
        </w:rPr>
        <w:t>128 MDL до 10</w:t>
      </w:r>
      <w:r w:rsidR="00963E6B">
        <w:rPr>
          <w:sz w:val="28"/>
          <w:szCs w:val="28"/>
          <w:lang w:val="ru-RU"/>
        </w:rPr>
        <w:t> </w:t>
      </w:r>
      <w:r w:rsidRPr="00963E6B">
        <w:rPr>
          <w:sz w:val="28"/>
          <w:szCs w:val="28"/>
        </w:rPr>
        <w:t>620 MDL и от 15</w:t>
      </w:r>
      <w:r w:rsidR="00963E6B">
        <w:rPr>
          <w:sz w:val="28"/>
          <w:szCs w:val="28"/>
          <w:lang w:val="ru-RU"/>
        </w:rPr>
        <w:t> </w:t>
      </w:r>
      <w:r w:rsidRPr="00963E6B">
        <w:rPr>
          <w:sz w:val="28"/>
          <w:szCs w:val="28"/>
        </w:rPr>
        <w:t>060 MDL до 15</w:t>
      </w:r>
      <w:r w:rsidR="00963E6B">
        <w:rPr>
          <w:sz w:val="28"/>
          <w:szCs w:val="28"/>
          <w:lang w:val="ru-RU"/>
        </w:rPr>
        <w:t> </w:t>
      </w:r>
      <w:r w:rsidRPr="00963E6B">
        <w:rPr>
          <w:sz w:val="28"/>
          <w:szCs w:val="28"/>
        </w:rPr>
        <w:t xml:space="preserve">840 MDL для заболевших и перенесших лучевую болезнь, вызванную последствиями аварии на Чернобыльской АЭС, инвалидов, в отношении которых установлена причинная связь наступившей инвалидности с аварией на Чернобыльской АЭС, ставших инвалидами вследствие участия в боевых действиях по защите территориальной целостности и независимости Республики Молдова, а также в боевых действиях в Республике Афганистан, инвалидов войны, лиц с ограниченными возможностями вследствие врожденного заболевания или заболевания с детства, инвалидов I и II группы, пенсионеров – жертв политических репрессий, впоследствии реабилитированных. </w:t>
      </w:r>
    </w:p>
    <w:p w:rsidR="00B05BE0" w:rsidRPr="00963E6B" w:rsidRDefault="00B05BE0" w:rsidP="008B54CE">
      <w:pPr>
        <w:ind w:firstLine="709"/>
        <w:jc w:val="both"/>
        <w:rPr>
          <w:rFonts w:eastAsia="Calibri"/>
          <w:sz w:val="28"/>
          <w:szCs w:val="28"/>
        </w:rPr>
      </w:pPr>
      <w:r w:rsidRPr="00963E6B">
        <w:rPr>
          <w:rFonts w:eastAsia="Calibri"/>
          <w:sz w:val="28"/>
          <w:szCs w:val="28"/>
        </w:rPr>
        <w:lastRenderedPageBreak/>
        <w:t xml:space="preserve">В статье 34 </w:t>
      </w:r>
      <w:r w:rsidR="001F6293" w:rsidRPr="00963E6B">
        <w:rPr>
          <w:rFonts w:eastAsia="Calibri"/>
          <w:sz w:val="28"/>
          <w:szCs w:val="28"/>
        </w:rPr>
        <w:t xml:space="preserve">Налогового кодекса </w:t>
      </w:r>
      <w:r w:rsidRPr="00963E6B">
        <w:rPr>
          <w:rFonts w:eastAsia="Calibri"/>
          <w:sz w:val="28"/>
          <w:szCs w:val="28"/>
        </w:rPr>
        <w:t>изменилось освобождение для супруга (супруги) физического лица-резидента, при условии, что супруг (супруга) не пользуется личным освобождением (от 10</w:t>
      </w:r>
      <w:r w:rsidR="00963E6B">
        <w:rPr>
          <w:rFonts w:eastAsia="Calibri"/>
          <w:sz w:val="28"/>
          <w:szCs w:val="28"/>
        </w:rPr>
        <w:t> </w:t>
      </w:r>
      <w:r w:rsidRPr="00963E6B">
        <w:rPr>
          <w:rFonts w:eastAsia="Calibri"/>
          <w:sz w:val="28"/>
          <w:szCs w:val="28"/>
        </w:rPr>
        <w:t>128 до 10</w:t>
      </w:r>
      <w:r w:rsidR="00963E6B">
        <w:rPr>
          <w:rFonts w:eastAsia="Calibri"/>
          <w:sz w:val="28"/>
          <w:szCs w:val="28"/>
        </w:rPr>
        <w:t> </w:t>
      </w:r>
      <w:r w:rsidRPr="00963E6B">
        <w:rPr>
          <w:rFonts w:eastAsia="Calibri"/>
          <w:sz w:val="28"/>
          <w:szCs w:val="28"/>
        </w:rPr>
        <w:t>620 MDL в год) и для физического лица-резидента</w:t>
      </w:r>
      <w:r w:rsidR="000215B3">
        <w:rPr>
          <w:rFonts w:eastAsia="Calibri"/>
          <w:sz w:val="28"/>
          <w:szCs w:val="28"/>
        </w:rPr>
        <w:t>,</w:t>
      </w:r>
      <w:r w:rsidRPr="00963E6B">
        <w:rPr>
          <w:rFonts w:eastAsia="Calibri"/>
          <w:sz w:val="28"/>
          <w:szCs w:val="28"/>
        </w:rPr>
        <w:t xml:space="preserve"> состоящего в брачных отношениях с любым лицом, указанным в части 2 статьи 33</w:t>
      </w:r>
      <w:r w:rsidR="001F6293" w:rsidRPr="00963E6B">
        <w:rPr>
          <w:rFonts w:eastAsia="Calibri"/>
          <w:sz w:val="28"/>
          <w:szCs w:val="28"/>
        </w:rPr>
        <w:t xml:space="preserve"> Налогового кодекса</w:t>
      </w:r>
      <w:r w:rsidRPr="00963E6B">
        <w:rPr>
          <w:rFonts w:eastAsia="Calibri"/>
          <w:sz w:val="28"/>
          <w:szCs w:val="28"/>
        </w:rPr>
        <w:t>, которое имеет право на дополнительное освобождение (от 15</w:t>
      </w:r>
      <w:r w:rsidR="000215B3">
        <w:rPr>
          <w:rFonts w:eastAsia="Calibri"/>
          <w:sz w:val="28"/>
          <w:szCs w:val="28"/>
        </w:rPr>
        <w:t> </w:t>
      </w:r>
      <w:r w:rsidRPr="00963E6B">
        <w:rPr>
          <w:rFonts w:eastAsia="Calibri"/>
          <w:sz w:val="28"/>
          <w:szCs w:val="28"/>
        </w:rPr>
        <w:t>060 до 15</w:t>
      </w:r>
      <w:r w:rsidR="000215B3">
        <w:rPr>
          <w:rFonts w:eastAsia="Calibri"/>
          <w:sz w:val="28"/>
          <w:szCs w:val="28"/>
        </w:rPr>
        <w:t> </w:t>
      </w:r>
      <w:r w:rsidRPr="00963E6B">
        <w:rPr>
          <w:rFonts w:eastAsia="Calibri"/>
          <w:sz w:val="28"/>
          <w:szCs w:val="28"/>
        </w:rPr>
        <w:t>840 MDL в год).</w:t>
      </w:r>
    </w:p>
    <w:p w:rsidR="00B05BE0" w:rsidRPr="00963E6B" w:rsidRDefault="00B05BE0" w:rsidP="008B54CE">
      <w:pPr>
        <w:ind w:firstLine="709"/>
        <w:jc w:val="both"/>
        <w:rPr>
          <w:rFonts w:eastAsia="Calibri"/>
          <w:sz w:val="28"/>
          <w:szCs w:val="28"/>
        </w:rPr>
      </w:pPr>
      <w:r w:rsidRPr="00963E6B">
        <w:rPr>
          <w:rFonts w:eastAsia="Calibri"/>
          <w:sz w:val="28"/>
          <w:szCs w:val="28"/>
        </w:rPr>
        <w:t>8. Были внесены изменения в часть 1 статьи 35</w:t>
      </w:r>
      <w:r w:rsidR="001F6293" w:rsidRPr="00963E6B">
        <w:rPr>
          <w:rFonts w:eastAsia="Calibri"/>
          <w:sz w:val="28"/>
          <w:szCs w:val="28"/>
        </w:rPr>
        <w:t xml:space="preserve"> </w:t>
      </w:r>
      <w:r w:rsidR="001F6293" w:rsidRPr="00963E6B">
        <w:rPr>
          <w:sz w:val="28"/>
          <w:szCs w:val="28"/>
        </w:rPr>
        <w:t>Налогового кодекса</w:t>
      </w:r>
      <w:r w:rsidRPr="00963E6B">
        <w:rPr>
          <w:rFonts w:eastAsia="Calibri"/>
          <w:sz w:val="28"/>
          <w:szCs w:val="28"/>
        </w:rPr>
        <w:t>, которая предусматривает, что налогоплательщик (физическое лицо-резидент) имеет право на освобождение на сумму 2</w:t>
      </w:r>
      <w:r w:rsidR="000215B3">
        <w:rPr>
          <w:rFonts w:eastAsia="Calibri"/>
          <w:sz w:val="28"/>
          <w:szCs w:val="28"/>
        </w:rPr>
        <w:t> </w:t>
      </w:r>
      <w:r w:rsidRPr="00963E6B">
        <w:rPr>
          <w:rFonts w:eastAsia="Calibri"/>
          <w:sz w:val="28"/>
          <w:szCs w:val="28"/>
        </w:rPr>
        <w:t>340 MDL в год для каждого иждивенца,</w:t>
      </w:r>
      <w:r w:rsidRPr="00963E6B">
        <w:rPr>
          <w:sz w:val="28"/>
          <w:szCs w:val="28"/>
        </w:rPr>
        <w:t xml:space="preserve"> за и</w:t>
      </w:r>
      <w:r w:rsidRPr="00963E6B">
        <w:rPr>
          <w:sz w:val="28"/>
          <w:szCs w:val="28"/>
        </w:rPr>
        <w:t>с</w:t>
      </w:r>
      <w:r w:rsidRPr="00963E6B">
        <w:rPr>
          <w:sz w:val="28"/>
          <w:szCs w:val="28"/>
        </w:rPr>
        <w:t>ключением лиц с</w:t>
      </w:r>
      <w:r w:rsidRPr="00963E6B">
        <w:rPr>
          <w:rFonts w:eastAsia="Calibri"/>
          <w:sz w:val="28"/>
          <w:szCs w:val="28"/>
        </w:rPr>
        <w:t xml:space="preserve"> ограниченными возможностями вследствие врожденного заболевания или заболевания с детства, освобождение на которых составляет 10</w:t>
      </w:r>
      <w:r w:rsidR="000215B3">
        <w:rPr>
          <w:rFonts w:eastAsia="Calibri"/>
          <w:sz w:val="28"/>
          <w:szCs w:val="28"/>
        </w:rPr>
        <w:t> </w:t>
      </w:r>
      <w:r w:rsidRPr="00963E6B">
        <w:rPr>
          <w:rFonts w:eastAsia="Calibri"/>
          <w:sz w:val="28"/>
          <w:szCs w:val="28"/>
        </w:rPr>
        <w:t xml:space="preserve">620 </w:t>
      </w:r>
      <w:r w:rsidRPr="00963E6B">
        <w:rPr>
          <w:rFonts w:eastAsia="Calibri"/>
          <w:sz w:val="28"/>
          <w:szCs w:val="28"/>
          <w:lang w:val="en-US"/>
        </w:rPr>
        <w:t>MDL</w:t>
      </w:r>
      <w:r w:rsidRPr="00963E6B">
        <w:rPr>
          <w:rFonts w:eastAsia="Calibri"/>
          <w:sz w:val="28"/>
          <w:szCs w:val="28"/>
        </w:rPr>
        <w:t xml:space="preserve"> в год. </w:t>
      </w:r>
    </w:p>
    <w:p w:rsidR="00B05BE0" w:rsidRPr="00963E6B" w:rsidRDefault="001F6293" w:rsidP="008B54CE">
      <w:pPr>
        <w:ind w:firstLine="709"/>
        <w:jc w:val="both"/>
        <w:rPr>
          <w:rFonts w:eastAsia="Calibri"/>
          <w:sz w:val="28"/>
          <w:szCs w:val="28"/>
        </w:rPr>
      </w:pPr>
      <w:r w:rsidRPr="00963E6B">
        <w:rPr>
          <w:rFonts w:eastAsia="Calibri"/>
          <w:sz w:val="28"/>
          <w:szCs w:val="28"/>
        </w:rPr>
        <w:t>В части 2</w:t>
      </w:r>
      <w:r w:rsidRPr="00963E6B">
        <w:rPr>
          <w:sz w:val="28"/>
          <w:szCs w:val="28"/>
        </w:rPr>
        <w:t xml:space="preserve"> Налогового кодекса</w:t>
      </w:r>
      <w:r w:rsidR="00B05BE0" w:rsidRPr="00963E6B">
        <w:rPr>
          <w:rFonts w:eastAsia="Calibri"/>
          <w:sz w:val="28"/>
          <w:szCs w:val="28"/>
        </w:rPr>
        <w:t xml:space="preserve"> вышеуказанной статьи были изменены требования для признания лица иждивенцем, доход которого не должен превышать сумму</w:t>
      </w:r>
      <w:r w:rsidR="00184059" w:rsidRPr="00963E6B">
        <w:rPr>
          <w:rFonts w:eastAsia="Calibri"/>
          <w:sz w:val="28"/>
          <w:szCs w:val="28"/>
        </w:rPr>
        <w:t xml:space="preserve"> </w:t>
      </w:r>
      <w:r w:rsidR="00B05BE0" w:rsidRPr="00963E6B">
        <w:rPr>
          <w:rFonts w:eastAsia="Calibri"/>
          <w:sz w:val="28"/>
          <w:szCs w:val="28"/>
        </w:rPr>
        <w:t>10</w:t>
      </w:r>
      <w:r w:rsidR="000215B3">
        <w:rPr>
          <w:rFonts w:eastAsia="Calibri"/>
          <w:sz w:val="28"/>
          <w:szCs w:val="28"/>
        </w:rPr>
        <w:t> </w:t>
      </w:r>
      <w:r w:rsidR="00B05BE0" w:rsidRPr="00963E6B">
        <w:rPr>
          <w:rFonts w:eastAsia="Calibri"/>
          <w:sz w:val="28"/>
          <w:szCs w:val="28"/>
        </w:rPr>
        <w:t>620 MDL в год.</w:t>
      </w:r>
    </w:p>
    <w:p w:rsidR="00B05BE0" w:rsidRPr="00963E6B" w:rsidRDefault="00B05BE0" w:rsidP="008B54CE">
      <w:pPr>
        <w:ind w:firstLine="709"/>
        <w:jc w:val="both"/>
        <w:rPr>
          <w:rFonts w:eastAsia="Calibri"/>
          <w:sz w:val="28"/>
          <w:szCs w:val="28"/>
        </w:rPr>
      </w:pPr>
      <w:r w:rsidRPr="00963E6B">
        <w:rPr>
          <w:rFonts w:eastAsia="Calibri"/>
          <w:sz w:val="28"/>
          <w:szCs w:val="28"/>
        </w:rPr>
        <w:t>9. Изменилась Глава 5 Налогового кодекса, через которую были введены такие понятия как субъекты прироста или потери капитала, о</w:t>
      </w:r>
      <w:r w:rsidRPr="00963E6B">
        <w:rPr>
          <w:sz w:val="28"/>
          <w:szCs w:val="28"/>
        </w:rPr>
        <w:t>бласть применения</w:t>
      </w:r>
      <w:r w:rsidRPr="00963E6B">
        <w:rPr>
          <w:rFonts w:eastAsia="Calibri"/>
          <w:sz w:val="28"/>
          <w:szCs w:val="28"/>
        </w:rPr>
        <w:t>, капитальные активы, определение прироста или потери капитала, стоимостной базис капитальных активов.</w:t>
      </w:r>
    </w:p>
    <w:p w:rsidR="000215B3" w:rsidRDefault="00B05BE0" w:rsidP="008B54CE">
      <w:pPr>
        <w:pStyle w:val="a8"/>
        <w:spacing w:before="0" w:beforeAutospacing="0" w:after="0" w:afterAutospacing="0"/>
        <w:ind w:firstLine="709"/>
        <w:jc w:val="both"/>
        <w:rPr>
          <w:sz w:val="28"/>
          <w:szCs w:val="28"/>
          <w:lang w:val="ru-RU"/>
        </w:rPr>
      </w:pPr>
      <w:r w:rsidRPr="00963E6B">
        <w:rPr>
          <w:sz w:val="28"/>
          <w:szCs w:val="28"/>
        </w:rPr>
        <w:t>10.</w:t>
      </w:r>
      <w:r w:rsidR="001F6293" w:rsidRPr="00963E6B">
        <w:rPr>
          <w:sz w:val="28"/>
          <w:szCs w:val="28"/>
          <w:lang w:val="ru-RU"/>
        </w:rPr>
        <w:t xml:space="preserve"> Налоговый кодекс</w:t>
      </w:r>
      <w:r w:rsidRPr="00963E6B">
        <w:rPr>
          <w:sz w:val="28"/>
          <w:szCs w:val="28"/>
        </w:rPr>
        <w:t xml:space="preserve"> был дополнен главой 7</w:t>
      </w:r>
      <w:r w:rsidRPr="00963E6B">
        <w:rPr>
          <w:sz w:val="28"/>
          <w:szCs w:val="28"/>
          <w:vertAlign w:val="superscript"/>
        </w:rPr>
        <w:t>2</w:t>
      </w:r>
      <w:r w:rsidRPr="00963E6B">
        <w:rPr>
          <w:sz w:val="28"/>
          <w:szCs w:val="28"/>
        </w:rPr>
        <w:t xml:space="preserve"> «Налоговый режим при применении переходного налогового периода в отношении подоходного налога». Глава определяет: </w:t>
      </w:r>
    </w:p>
    <w:p w:rsidR="000215B3" w:rsidRDefault="00B05BE0" w:rsidP="008B54CE">
      <w:pPr>
        <w:pStyle w:val="a8"/>
        <w:spacing w:before="0" w:beforeAutospacing="0" w:after="0" w:afterAutospacing="0"/>
        <w:ind w:firstLine="709"/>
        <w:jc w:val="both"/>
        <w:rPr>
          <w:sz w:val="28"/>
          <w:szCs w:val="28"/>
          <w:lang w:val="ru-RU"/>
        </w:rPr>
      </w:pPr>
      <w:r w:rsidRPr="00963E6B">
        <w:rPr>
          <w:i/>
          <w:sz w:val="28"/>
          <w:szCs w:val="28"/>
        </w:rPr>
        <w:t>субъекты налогообложения</w:t>
      </w:r>
      <w:r w:rsidRPr="00963E6B">
        <w:rPr>
          <w:sz w:val="28"/>
          <w:szCs w:val="28"/>
        </w:rPr>
        <w:t xml:space="preserve"> – хозяйствующие субъекты, применяющие переходный налоговый период согласно пункту b) части 6 статьи 12</w:t>
      </w:r>
      <w:r w:rsidRPr="00963E6B">
        <w:rPr>
          <w:sz w:val="28"/>
          <w:szCs w:val="28"/>
          <w:vertAlign w:val="superscript"/>
        </w:rPr>
        <w:t>1</w:t>
      </w:r>
      <w:r w:rsidR="001F6293" w:rsidRPr="00963E6B">
        <w:rPr>
          <w:sz w:val="28"/>
          <w:szCs w:val="28"/>
          <w:lang w:val="ru-RU"/>
        </w:rPr>
        <w:t xml:space="preserve"> Налогового кодекса</w:t>
      </w:r>
      <w:r w:rsidRPr="00963E6B">
        <w:rPr>
          <w:sz w:val="28"/>
          <w:szCs w:val="28"/>
        </w:rPr>
        <w:t xml:space="preserve">; </w:t>
      </w:r>
    </w:p>
    <w:p w:rsidR="000215B3" w:rsidRDefault="00B05BE0" w:rsidP="008B54CE">
      <w:pPr>
        <w:pStyle w:val="a8"/>
        <w:spacing w:before="0" w:beforeAutospacing="0" w:after="0" w:afterAutospacing="0"/>
        <w:ind w:firstLine="709"/>
        <w:jc w:val="both"/>
        <w:rPr>
          <w:sz w:val="28"/>
          <w:szCs w:val="28"/>
          <w:lang w:val="ru-RU"/>
        </w:rPr>
      </w:pPr>
      <w:r w:rsidRPr="00963E6B">
        <w:rPr>
          <w:i/>
          <w:sz w:val="28"/>
          <w:szCs w:val="28"/>
        </w:rPr>
        <w:t>объект налогообложения</w:t>
      </w:r>
      <w:r w:rsidRPr="00963E6B">
        <w:rPr>
          <w:sz w:val="28"/>
          <w:szCs w:val="28"/>
        </w:rPr>
        <w:t xml:space="preserve"> – объект, который определяется в соответствии с правилами, предусмотренными в настоящем разделе, кроме суммы износа собственности, которая равняется сумме износа, начисленного в соответствии со статьями 26 и 27</w:t>
      </w:r>
      <w:r w:rsidR="001F6293" w:rsidRPr="00963E6B">
        <w:rPr>
          <w:sz w:val="28"/>
          <w:szCs w:val="28"/>
          <w:lang w:val="ru-RU"/>
        </w:rPr>
        <w:t xml:space="preserve"> Налогового кодекса</w:t>
      </w:r>
      <w:r w:rsidRPr="00963E6B">
        <w:rPr>
          <w:sz w:val="28"/>
          <w:szCs w:val="28"/>
        </w:rPr>
        <w:t>, деленной на 12 месяцев и умноженной на количество месяцев переходного налогового периода;</w:t>
      </w:r>
    </w:p>
    <w:p w:rsidR="000215B3" w:rsidRDefault="00B05BE0" w:rsidP="008B54CE">
      <w:pPr>
        <w:pStyle w:val="a8"/>
        <w:spacing w:before="0" w:beforeAutospacing="0" w:after="0" w:afterAutospacing="0"/>
        <w:ind w:firstLine="709"/>
        <w:jc w:val="both"/>
        <w:rPr>
          <w:sz w:val="28"/>
          <w:szCs w:val="28"/>
          <w:lang w:val="ru-RU"/>
        </w:rPr>
      </w:pPr>
      <w:r w:rsidRPr="00963E6B">
        <w:rPr>
          <w:i/>
          <w:sz w:val="28"/>
          <w:szCs w:val="28"/>
        </w:rPr>
        <w:t>переходный налоговый период</w:t>
      </w:r>
      <w:r w:rsidRPr="00963E6B">
        <w:rPr>
          <w:sz w:val="28"/>
          <w:szCs w:val="28"/>
        </w:rPr>
        <w:t xml:space="preserve"> – период между концом текущего налогового периода и первым днем нового налогового периода. Таким образом, продолжительность переходного налогового периода составляет от одного до 11 месяцев;</w:t>
      </w:r>
    </w:p>
    <w:p w:rsidR="000215B3" w:rsidRDefault="00B05BE0" w:rsidP="008B54CE">
      <w:pPr>
        <w:pStyle w:val="a8"/>
        <w:spacing w:before="0" w:beforeAutospacing="0" w:after="0" w:afterAutospacing="0"/>
        <w:ind w:firstLine="709"/>
        <w:jc w:val="both"/>
        <w:rPr>
          <w:sz w:val="28"/>
          <w:szCs w:val="28"/>
          <w:lang w:val="ru-RU"/>
        </w:rPr>
      </w:pPr>
      <w:r w:rsidRPr="00963E6B">
        <w:rPr>
          <w:i/>
          <w:sz w:val="28"/>
          <w:szCs w:val="28"/>
        </w:rPr>
        <w:t>ставка налога</w:t>
      </w:r>
      <w:r w:rsidRPr="00963E6B">
        <w:rPr>
          <w:sz w:val="28"/>
          <w:szCs w:val="28"/>
        </w:rPr>
        <w:t xml:space="preserve"> – ставка, предусмотренная пунктами b) и d) статьи 15;</w:t>
      </w:r>
    </w:p>
    <w:p w:rsidR="00B05BE0" w:rsidRPr="00963E6B" w:rsidRDefault="00B05BE0" w:rsidP="008B54CE">
      <w:pPr>
        <w:pStyle w:val="a8"/>
        <w:spacing w:before="0" w:beforeAutospacing="0" w:after="0" w:afterAutospacing="0"/>
        <w:ind w:firstLine="709"/>
        <w:jc w:val="both"/>
        <w:rPr>
          <w:sz w:val="28"/>
          <w:szCs w:val="28"/>
        </w:rPr>
      </w:pPr>
      <w:r w:rsidRPr="00963E6B">
        <w:rPr>
          <w:i/>
          <w:sz w:val="28"/>
          <w:szCs w:val="28"/>
        </w:rPr>
        <w:t>порядок исчисления  уплаты и декларирования</w:t>
      </w:r>
      <w:r w:rsidRPr="00963E6B">
        <w:rPr>
          <w:sz w:val="28"/>
          <w:szCs w:val="28"/>
        </w:rPr>
        <w:t xml:space="preserve"> – исчисление подоходного налога осуществляется путем применения ставки налога к объекту налогообложения, уплата подоходного налога в бюджет осуществляется в рассрочку, до 25-го числа каждого месяца переходного налогового периода, в сумме, равной одной двенадцатой части:</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a) суммы, исчисленной как налог, подлежащий уплате согласно настоящей главе за переходный налоговый период; или</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b) налога, подлежавшего уплате согласно настоящему разделу за предыдущий налоговый период.</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lastRenderedPageBreak/>
        <w:t xml:space="preserve">Окончательное погашение обязательств по подоходному налогу производится не позднее установленного срока представления декларации о подоходном налоге за переходный налоговый период. </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К хозяйствующим субъектам, являющимся субъектами налогообложения согласно настоящей главе, применяются также положения глав 12 и 13 настоящего раздела.</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 xml:space="preserve">Декларация о подоходном налоге представляется вместе с финансовыми отчетами за соответствующий налоговый период не позднее трех месяцев по окончании переходного налогового периода. </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Форма и порядок заполнения декларации о подоходном налоге соответствуют форме и порядку, установленным в части (4) статьи 83.</w:t>
      </w:r>
    </w:p>
    <w:p w:rsidR="00B05BE0" w:rsidRPr="00963E6B" w:rsidRDefault="00B05BE0" w:rsidP="008B54CE">
      <w:pPr>
        <w:ind w:firstLine="709"/>
        <w:jc w:val="both"/>
        <w:rPr>
          <w:rFonts w:eastAsia="Calibri"/>
          <w:sz w:val="28"/>
          <w:szCs w:val="28"/>
        </w:rPr>
      </w:pPr>
      <w:r w:rsidRPr="00963E6B">
        <w:rPr>
          <w:rFonts w:eastAsia="Calibri"/>
          <w:sz w:val="28"/>
          <w:szCs w:val="28"/>
        </w:rPr>
        <w:t>11. Глава 10</w:t>
      </w:r>
      <w:r w:rsidRPr="00963E6B">
        <w:rPr>
          <w:rFonts w:eastAsia="Calibri"/>
          <w:sz w:val="28"/>
          <w:szCs w:val="28"/>
          <w:vertAlign w:val="superscript"/>
        </w:rPr>
        <w:t>1</w:t>
      </w:r>
      <w:r w:rsidRPr="00963E6B">
        <w:rPr>
          <w:rFonts w:eastAsia="Calibri"/>
          <w:sz w:val="28"/>
          <w:szCs w:val="28"/>
        </w:rPr>
        <w:t xml:space="preserve"> </w:t>
      </w:r>
      <w:r w:rsidR="00BD7323" w:rsidRPr="00963E6B">
        <w:rPr>
          <w:sz w:val="28"/>
          <w:szCs w:val="28"/>
        </w:rPr>
        <w:t xml:space="preserve">Налогового кодекса </w:t>
      </w:r>
      <w:r w:rsidRPr="00963E6B">
        <w:rPr>
          <w:rFonts w:eastAsia="Calibri"/>
          <w:sz w:val="28"/>
          <w:szCs w:val="28"/>
        </w:rPr>
        <w:t>была изменена и дополнена новыми положениями, регулирующими субъек</w:t>
      </w:r>
      <w:r w:rsidR="00184059" w:rsidRPr="00963E6B">
        <w:rPr>
          <w:rFonts w:eastAsia="Calibri"/>
          <w:sz w:val="28"/>
          <w:szCs w:val="28"/>
        </w:rPr>
        <w:t>т</w:t>
      </w:r>
      <w:r w:rsidRPr="00963E6B">
        <w:rPr>
          <w:rFonts w:eastAsia="Calibri"/>
          <w:sz w:val="28"/>
          <w:szCs w:val="28"/>
        </w:rPr>
        <w:t>ы налогообложения, которыми являются: лица, осуществляющие профессиональную деятельность в сфере правосудия, объект налогообложения, вычеты расходов, связанных с профессиональной деятельностью в сфере правосудия, ставка налога и порядок исчисления, уплаты и декларирования.</w:t>
      </w:r>
    </w:p>
    <w:p w:rsidR="00B05BE0" w:rsidRPr="00963E6B" w:rsidRDefault="00B05BE0" w:rsidP="008B54CE">
      <w:pPr>
        <w:ind w:firstLine="709"/>
        <w:jc w:val="both"/>
        <w:rPr>
          <w:rFonts w:eastAsia="Calibri"/>
          <w:sz w:val="28"/>
          <w:szCs w:val="28"/>
        </w:rPr>
      </w:pPr>
      <w:r w:rsidRPr="00963E6B">
        <w:rPr>
          <w:rFonts w:eastAsia="Calibri"/>
          <w:sz w:val="28"/>
          <w:szCs w:val="28"/>
        </w:rPr>
        <w:t>12. Раздел II Налогового кодекса был дополнен главой 10</w:t>
      </w:r>
      <w:r w:rsidRPr="00963E6B">
        <w:rPr>
          <w:rFonts w:eastAsia="Calibri"/>
          <w:sz w:val="28"/>
          <w:szCs w:val="28"/>
          <w:vertAlign w:val="superscript"/>
        </w:rPr>
        <w:t>2</w:t>
      </w:r>
      <w:r w:rsidRPr="00963E6B">
        <w:rPr>
          <w:rFonts w:eastAsia="Calibri"/>
          <w:sz w:val="28"/>
          <w:szCs w:val="28"/>
        </w:rPr>
        <w:t xml:space="preserve"> «Налогообложение физических лиц, осуществляющих независимую деятельность», которая регулирует сферу применения, субъекты налогообложения, методы учета и их использование,</w:t>
      </w:r>
      <w:r w:rsidRPr="00963E6B">
        <w:rPr>
          <w:sz w:val="28"/>
          <w:szCs w:val="28"/>
        </w:rPr>
        <w:t xml:space="preserve"> </w:t>
      </w:r>
      <w:r w:rsidRPr="00963E6B">
        <w:rPr>
          <w:rFonts w:eastAsia="Calibri"/>
          <w:sz w:val="28"/>
          <w:szCs w:val="28"/>
        </w:rPr>
        <w:t>налоговый период,</w:t>
      </w:r>
      <w:r w:rsidRPr="00963E6B">
        <w:rPr>
          <w:sz w:val="28"/>
          <w:szCs w:val="28"/>
        </w:rPr>
        <w:t xml:space="preserve"> объект налогообложения</w:t>
      </w:r>
      <w:r w:rsidRPr="00963E6B">
        <w:rPr>
          <w:rFonts w:eastAsia="Calibri"/>
          <w:sz w:val="28"/>
          <w:szCs w:val="28"/>
        </w:rPr>
        <w:t>, ставку налога, порядок исчисления, уплаты и декларирования, учет физических лиц, осуществляющих независимую деятельность.</w:t>
      </w:r>
    </w:p>
    <w:p w:rsidR="00B05BE0" w:rsidRPr="00963E6B" w:rsidRDefault="00BD7323" w:rsidP="008B54CE">
      <w:pPr>
        <w:ind w:firstLine="709"/>
        <w:jc w:val="both"/>
        <w:rPr>
          <w:rFonts w:eastAsia="Calibri"/>
          <w:sz w:val="28"/>
          <w:szCs w:val="28"/>
        </w:rPr>
      </w:pPr>
      <w:r w:rsidRPr="00963E6B">
        <w:rPr>
          <w:rFonts w:eastAsia="Calibri"/>
          <w:sz w:val="28"/>
          <w:szCs w:val="28"/>
        </w:rPr>
        <w:t xml:space="preserve">13. Часть </w:t>
      </w:r>
      <w:r w:rsidR="00B05BE0" w:rsidRPr="00963E6B">
        <w:rPr>
          <w:rFonts w:eastAsia="Calibri"/>
          <w:sz w:val="28"/>
          <w:szCs w:val="28"/>
        </w:rPr>
        <w:t>2 статьи 83</w:t>
      </w:r>
      <w:r w:rsidRPr="00963E6B">
        <w:rPr>
          <w:sz w:val="28"/>
          <w:szCs w:val="28"/>
        </w:rPr>
        <w:t xml:space="preserve"> Налогового кодекса</w:t>
      </w:r>
      <w:r w:rsidR="00B05BE0" w:rsidRPr="00963E6B">
        <w:rPr>
          <w:rFonts w:eastAsia="Calibri"/>
          <w:sz w:val="28"/>
          <w:szCs w:val="28"/>
        </w:rPr>
        <w:t xml:space="preserve"> была изменена следующим образом:</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 xml:space="preserve">Декларацию о подоходном налоге обязаны представлять: </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а) физические лица – резиденты (граждане Республики Молдова, иностранные граждане, лица без гражданства, включая членов товариществ и акционеров инвестиционных фондов), имеющие обязательства по уплате налога;</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a</w:t>
      </w:r>
      <w:r w:rsidRPr="00963E6B">
        <w:rPr>
          <w:sz w:val="28"/>
          <w:szCs w:val="28"/>
          <w:vertAlign w:val="superscript"/>
        </w:rPr>
        <w:t>1</w:t>
      </w:r>
      <w:r w:rsidRPr="00963E6B">
        <w:rPr>
          <w:sz w:val="28"/>
          <w:szCs w:val="28"/>
        </w:rPr>
        <w:t>) лица, осуществляющие профессиональную деятельность, независимо от наличия обязательств по уплате налога;</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 xml:space="preserve">b) физические лица – резиденты (граждане Республики Молдова, иностранные граждане и лица без гражданства, включая членов товариществ и акционеров инвестиционных фондов), не имеющие обязательства по уплате налога, но: </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получающие налогооблагаемый доход из источников, отличных от заработной платы, за исключением случаев, когда налогооблагаемый доход состоит лишь из выплат, полученных в соответствии со статьей 90, превышающий личное освобождение в размере 10</w:t>
      </w:r>
      <w:r w:rsidR="000215B3">
        <w:rPr>
          <w:sz w:val="28"/>
          <w:szCs w:val="28"/>
          <w:lang w:val="ru-RU"/>
        </w:rPr>
        <w:t> </w:t>
      </w:r>
      <w:r w:rsidRPr="00963E6B">
        <w:rPr>
          <w:sz w:val="28"/>
          <w:szCs w:val="28"/>
        </w:rPr>
        <w:t>620 MDL в год, предоставляемое согласно части 1 статьи 33</w:t>
      </w:r>
      <w:r w:rsidR="00BD7323" w:rsidRPr="00963E6B">
        <w:rPr>
          <w:sz w:val="28"/>
          <w:szCs w:val="28"/>
          <w:lang w:val="ru-RU"/>
        </w:rPr>
        <w:t xml:space="preserve"> Налогового кодекса</w:t>
      </w:r>
      <w:r w:rsidRPr="00963E6B">
        <w:rPr>
          <w:sz w:val="28"/>
          <w:szCs w:val="28"/>
        </w:rPr>
        <w:t xml:space="preserve">; </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lastRenderedPageBreak/>
        <w:t>получающие налогооблагаемый доход в виде заработной платы, превышающий 26</w:t>
      </w:r>
      <w:r w:rsidR="000215B3">
        <w:rPr>
          <w:sz w:val="28"/>
          <w:szCs w:val="28"/>
          <w:lang w:val="ru-RU"/>
        </w:rPr>
        <w:t> </w:t>
      </w:r>
      <w:r w:rsidRPr="00963E6B">
        <w:rPr>
          <w:sz w:val="28"/>
          <w:szCs w:val="28"/>
        </w:rPr>
        <w:t xml:space="preserve">700 MDL в год, за исключением физических лиц, получающих доход в виде заработной платы на одном месте работы; </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получающие налогооблагаемые доходы как в виде заработной платы, так и из любых других источников, превышающие 31</w:t>
      </w:r>
      <w:r w:rsidR="000215B3">
        <w:rPr>
          <w:sz w:val="28"/>
          <w:szCs w:val="28"/>
          <w:lang w:val="ru-RU"/>
        </w:rPr>
        <w:t> </w:t>
      </w:r>
      <w:r w:rsidRPr="00963E6B">
        <w:rPr>
          <w:sz w:val="28"/>
          <w:szCs w:val="28"/>
        </w:rPr>
        <w:t>140</w:t>
      </w:r>
      <w:r w:rsidRPr="00963E6B">
        <w:rPr>
          <w:sz w:val="28"/>
          <w:szCs w:val="28"/>
          <w:lang w:val="ro-RO"/>
        </w:rPr>
        <w:t xml:space="preserve"> MDL</w:t>
      </w:r>
      <w:r w:rsidR="000215B3">
        <w:rPr>
          <w:sz w:val="28"/>
          <w:szCs w:val="28"/>
          <w:lang w:val="ru-RU"/>
        </w:rPr>
        <w:t xml:space="preserve"> </w:t>
      </w:r>
      <w:r w:rsidRPr="00963E6B">
        <w:rPr>
          <w:sz w:val="28"/>
          <w:szCs w:val="28"/>
        </w:rPr>
        <w:t>в год;</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получающие налогооблагаемый доход, превышающий сумму 26</w:t>
      </w:r>
      <w:r w:rsidR="000215B3">
        <w:rPr>
          <w:sz w:val="28"/>
          <w:szCs w:val="28"/>
          <w:lang w:val="ru-RU"/>
        </w:rPr>
        <w:t> </w:t>
      </w:r>
      <w:r w:rsidRPr="00963E6B">
        <w:rPr>
          <w:sz w:val="28"/>
          <w:szCs w:val="28"/>
        </w:rPr>
        <w:t>700 MDL</w:t>
      </w:r>
      <w:r w:rsidR="000215B3">
        <w:rPr>
          <w:sz w:val="28"/>
          <w:szCs w:val="28"/>
          <w:lang w:val="ru-RU"/>
        </w:rPr>
        <w:t xml:space="preserve"> </w:t>
      </w:r>
      <w:r w:rsidRPr="00963E6B">
        <w:rPr>
          <w:sz w:val="28"/>
          <w:szCs w:val="28"/>
        </w:rPr>
        <w:t>в год, лишь из выплат, полученных в соответствии со статьей 90;</w:t>
      </w:r>
    </w:p>
    <w:p w:rsidR="00B05BE0" w:rsidRPr="00963E6B" w:rsidRDefault="00B05BE0" w:rsidP="008B54CE">
      <w:pPr>
        <w:pStyle w:val="a8"/>
        <w:spacing w:before="0" w:beforeAutospacing="0" w:after="0" w:afterAutospacing="0"/>
        <w:ind w:firstLine="709"/>
        <w:jc w:val="both"/>
        <w:rPr>
          <w:sz w:val="28"/>
          <w:szCs w:val="28"/>
          <w:lang w:val="ro-RO"/>
        </w:rPr>
      </w:pPr>
      <w:r w:rsidRPr="00963E6B">
        <w:rPr>
          <w:sz w:val="28"/>
          <w:szCs w:val="28"/>
          <w:lang w:val="ro-RO"/>
        </w:rPr>
        <w:t>отчисляющие процентную долю подоходного налога, перечисляемого ежегодно в бюджет;</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с) юридические лица в том числе</w:t>
      </w:r>
      <w:r w:rsidRPr="00963E6B">
        <w:rPr>
          <w:bCs/>
          <w:sz w:val="28"/>
          <w:szCs w:val="28"/>
        </w:rPr>
        <w:t xml:space="preserve"> указанн</w:t>
      </w:r>
      <w:r w:rsidRPr="00963E6B">
        <w:rPr>
          <w:sz w:val="28"/>
          <w:szCs w:val="28"/>
        </w:rPr>
        <w:t xml:space="preserve">ые в статьях </w:t>
      </w:r>
      <w:r w:rsidRPr="00963E6B">
        <w:rPr>
          <w:bCs/>
          <w:sz w:val="28"/>
          <w:szCs w:val="28"/>
        </w:rPr>
        <w:t>51</w:t>
      </w:r>
      <w:r w:rsidRPr="00963E6B">
        <w:rPr>
          <w:bCs/>
          <w:sz w:val="28"/>
          <w:szCs w:val="28"/>
          <w:vertAlign w:val="superscript"/>
        </w:rPr>
        <w:t>1</w:t>
      </w:r>
      <w:r w:rsidRPr="00963E6B">
        <w:rPr>
          <w:bCs/>
          <w:sz w:val="28"/>
          <w:szCs w:val="28"/>
        </w:rPr>
        <w:t>–51</w:t>
      </w:r>
      <w:r w:rsidRPr="00963E6B">
        <w:rPr>
          <w:bCs/>
          <w:sz w:val="28"/>
          <w:szCs w:val="28"/>
          <w:vertAlign w:val="superscript"/>
        </w:rPr>
        <w:t>3</w:t>
      </w:r>
      <w:r w:rsidRPr="00963E6B">
        <w:rPr>
          <w:sz w:val="28"/>
          <w:szCs w:val="28"/>
        </w:rPr>
        <w:t xml:space="preserve"> – резиденты, за исключением органов публичной власти и публичных учреждений, независимо от наличия обязательств по уплате налога;</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d) организационные формы – резиденты со статусом физического лица согласно законодательству, независимо от наличия обязательств по уплате налога;</w:t>
      </w:r>
    </w:p>
    <w:p w:rsidR="00B05BE0" w:rsidRPr="00963E6B" w:rsidRDefault="00B05BE0" w:rsidP="008B54CE">
      <w:pPr>
        <w:pStyle w:val="a8"/>
        <w:spacing w:before="0" w:beforeAutospacing="0" w:after="0" w:afterAutospacing="0"/>
        <w:ind w:firstLine="709"/>
        <w:jc w:val="both"/>
        <w:rPr>
          <w:sz w:val="28"/>
          <w:szCs w:val="28"/>
        </w:rPr>
      </w:pPr>
      <w:r w:rsidRPr="00963E6B">
        <w:rPr>
          <w:sz w:val="28"/>
          <w:szCs w:val="28"/>
        </w:rPr>
        <w:t xml:space="preserve">е) постоянные представительства нерезидента в Республике Молдова независимо от наличия обязательств по уплате налога. </w:t>
      </w:r>
    </w:p>
    <w:p w:rsidR="00B05BE0" w:rsidRPr="00963E6B" w:rsidRDefault="00B05BE0" w:rsidP="008B54CE">
      <w:pPr>
        <w:ind w:firstLine="709"/>
        <w:jc w:val="both"/>
        <w:rPr>
          <w:rFonts w:eastAsia="Calibri"/>
          <w:sz w:val="28"/>
          <w:szCs w:val="28"/>
        </w:rPr>
      </w:pPr>
      <w:r w:rsidRPr="00963E6B">
        <w:rPr>
          <w:rFonts w:eastAsia="Calibri"/>
          <w:sz w:val="28"/>
          <w:szCs w:val="28"/>
        </w:rPr>
        <w:t>14. В части 3</w:t>
      </w:r>
      <w:r w:rsidRPr="00963E6B">
        <w:rPr>
          <w:rFonts w:eastAsia="Calibri"/>
          <w:sz w:val="28"/>
          <w:szCs w:val="28"/>
          <w:vertAlign w:val="superscript"/>
        </w:rPr>
        <w:t>4</w:t>
      </w:r>
      <w:r w:rsidRPr="00963E6B">
        <w:rPr>
          <w:rFonts w:eastAsia="Calibri"/>
          <w:sz w:val="28"/>
          <w:szCs w:val="28"/>
        </w:rPr>
        <w:t xml:space="preserve"> статьи 90</w:t>
      </w:r>
      <w:r w:rsidRPr="00963E6B">
        <w:rPr>
          <w:rFonts w:eastAsia="Calibri"/>
          <w:sz w:val="28"/>
          <w:szCs w:val="28"/>
          <w:vertAlign w:val="superscript"/>
        </w:rPr>
        <w:t>1</w:t>
      </w:r>
      <w:r w:rsidRPr="00963E6B">
        <w:rPr>
          <w:rFonts w:eastAsia="Calibri"/>
          <w:sz w:val="28"/>
          <w:szCs w:val="28"/>
        </w:rPr>
        <w:t xml:space="preserve"> </w:t>
      </w:r>
      <w:r w:rsidR="00BD7323" w:rsidRPr="00963E6B">
        <w:rPr>
          <w:sz w:val="28"/>
          <w:szCs w:val="28"/>
        </w:rPr>
        <w:t>Налогового кодекса</w:t>
      </w:r>
      <w:r w:rsidRPr="00963E6B">
        <w:rPr>
          <w:rFonts w:eastAsia="Calibri"/>
          <w:sz w:val="28"/>
          <w:szCs w:val="28"/>
        </w:rPr>
        <w:t xml:space="preserve"> изменен размер налога, подлежащего уплате (от 5 до 7</w:t>
      </w:r>
      <w:r w:rsidR="000215B3">
        <w:rPr>
          <w:rFonts w:eastAsia="Calibri"/>
          <w:sz w:val="28"/>
          <w:szCs w:val="28"/>
        </w:rPr>
        <w:t> </w:t>
      </w:r>
      <w:r w:rsidRPr="00963E6B">
        <w:rPr>
          <w:rFonts w:eastAsia="Calibri"/>
          <w:sz w:val="28"/>
          <w:szCs w:val="28"/>
        </w:rPr>
        <w:t>%) от стоимости контракта для субъектов налогообложения физических лиц, не занимающиеся предпринимательской деятельностью, сдающие другим лицам недвижимую собственность.</w:t>
      </w:r>
    </w:p>
    <w:p w:rsidR="00B05BE0" w:rsidRPr="00963E6B" w:rsidRDefault="00BD7323" w:rsidP="008B54CE">
      <w:pPr>
        <w:ind w:firstLine="709"/>
        <w:jc w:val="both"/>
        <w:rPr>
          <w:rFonts w:eastAsia="Calibri"/>
          <w:sz w:val="28"/>
          <w:szCs w:val="28"/>
        </w:rPr>
      </w:pPr>
      <w:r w:rsidRPr="00963E6B">
        <w:rPr>
          <w:rFonts w:eastAsia="Calibri"/>
          <w:sz w:val="28"/>
          <w:szCs w:val="28"/>
        </w:rPr>
        <w:t xml:space="preserve">В части </w:t>
      </w:r>
      <w:r w:rsidR="00B05BE0" w:rsidRPr="00963E6B">
        <w:rPr>
          <w:rFonts w:eastAsia="Calibri"/>
          <w:sz w:val="28"/>
          <w:szCs w:val="28"/>
        </w:rPr>
        <w:t>3</w:t>
      </w:r>
      <w:r w:rsidR="00B05BE0" w:rsidRPr="00963E6B">
        <w:rPr>
          <w:rFonts w:eastAsia="Calibri"/>
          <w:sz w:val="28"/>
          <w:szCs w:val="28"/>
          <w:vertAlign w:val="superscript"/>
        </w:rPr>
        <w:t>5</w:t>
      </w:r>
      <w:r w:rsidR="00B05BE0" w:rsidRPr="00963E6B">
        <w:rPr>
          <w:rFonts w:eastAsia="Calibri"/>
          <w:sz w:val="28"/>
          <w:szCs w:val="28"/>
        </w:rPr>
        <w:t xml:space="preserve"> </w:t>
      </w:r>
      <w:r w:rsidRPr="00963E6B">
        <w:rPr>
          <w:rFonts w:eastAsia="Calibri"/>
          <w:sz w:val="28"/>
          <w:szCs w:val="28"/>
        </w:rPr>
        <w:t>статьи 90</w:t>
      </w:r>
      <w:r w:rsidRPr="00963E6B">
        <w:rPr>
          <w:rFonts w:eastAsia="Calibri"/>
          <w:sz w:val="28"/>
          <w:szCs w:val="28"/>
          <w:vertAlign w:val="superscript"/>
        </w:rPr>
        <w:t>1</w:t>
      </w:r>
      <w:r w:rsidRPr="00963E6B">
        <w:rPr>
          <w:rFonts w:eastAsia="Calibri"/>
          <w:sz w:val="28"/>
          <w:szCs w:val="28"/>
        </w:rPr>
        <w:t xml:space="preserve"> </w:t>
      </w:r>
      <w:r w:rsidRPr="00963E6B">
        <w:rPr>
          <w:sz w:val="28"/>
          <w:szCs w:val="28"/>
        </w:rPr>
        <w:t>Налогового кодекса</w:t>
      </w:r>
      <w:r w:rsidR="00B05BE0" w:rsidRPr="00963E6B">
        <w:rPr>
          <w:rFonts w:eastAsia="Calibri"/>
          <w:sz w:val="28"/>
          <w:szCs w:val="28"/>
        </w:rPr>
        <w:t xml:space="preserve"> с лиц, указанных в статье 90</w:t>
      </w:r>
      <w:r w:rsidRPr="00963E6B">
        <w:rPr>
          <w:rFonts w:eastAsia="Calibri"/>
          <w:sz w:val="28"/>
          <w:szCs w:val="28"/>
        </w:rPr>
        <w:t xml:space="preserve"> Налогового кодекса</w:t>
      </w:r>
      <w:r w:rsidR="00B05BE0" w:rsidRPr="00963E6B">
        <w:rPr>
          <w:rFonts w:eastAsia="Calibri"/>
          <w:sz w:val="28"/>
          <w:szCs w:val="28"/>
        </w:rPr>
        <w:t>, удерживают налог в размере 3</w:t>
      </w:r>
      <w:r w:rsidR="000215B3">
        <w:rPr>
          <w:rFonts w:eastAsia="Calibri"/>
          <w:sz w:val="28"/>
          <w:szCs w:val="28"/>
        </w:rPr>
        <w:t> </w:t>
      </w:r>
      <w:r w:rsidR="00B05BE0" w:rsidRPr="00963E6B">
        <w:rPr>
          <w:rFonts w:eastAsia="Calibri"/>
          <w:sz w:val="28"/>
          <w:szCs w:val="28"/>
        </w:rPr>
        <w:t>% из выплат, осуществленных в пользу физического лица, за исключением индивидуальных предпринимателей и крестьянских (фермерских) хозяйств, по доходам, полученным ими от поставки продукции растениеводства и садоводства в натуральном виде, включая плоды грецкого ореха и производную продукцию, и продукции животноводства в натуральном виде, живом и убойном весе, за исключением натурального молока.</w:t>
      </w:r>
    </w:p>
    <w:p w:rsidR="00B05BE0" w:rsidRPr="00963E6B" w:rsidRDefault="00B05BE0" w:rsidP="008B54CE">
      <w:pPr>
        <w:ind w:firstLine="709"/>
        <w:jc w:val="both"/>
        <w:rPr>
          <w:rFonts w:eastAsia="Calibri"/>
          <w:sz w:val="28"/>
          <w:szCs w:val="28"/>
        </w:rPr>
      </w:pPr>
      <w:r w:rsidRPr="00963E6B">
        <w:rPr>
          <w:rFonts w:eastAsia="Calibri"/>
          <w:sz w:val="28"/>
          <w:szCs w:val="28"/>
        </w:rPr>
        <w:t xml:space="preserve">15. Пункт </w:t>
      </w:r>
      <w:r w:rsidRPr="00963E6B">
        <w:rPr>
          <w:rFonts w:eastAsia="Calibri"/>
          <w:sz w:val="28"/>
          <w:szCs w:val="28"/>
          <w:lang w:val="en-US"/>
        </w:rPr>
        <w:t>b</w:t>
      </w:r>
      <w:r w:rsidRPr="00963E6B">
        <w:rPr>
          <w:rFonts w:eastAsia="Calibri"/>
          <w:sz w:val="28"/>
          <w:szCs w:val="28"/>
        </w:rPr>
        <w:t>) статьи 96 был дополнен коэффициентом 8</w:t>
      </w:r>
      <w:r w:rsidR="000215B3">
        <w:rPr>
          <w:rFonts w:eastAsia="Calibri"/>
          <w:sz w:val="28"/>
          <w:szCs w:val="28"/>
        </w:rPr>
        <w:t> </w:t>
      </w:r>
      <w:r w:rsidRPr="00963E6B">
        <w:rPr>
          <w:rFonts w:eastAsia="Calibri"/>
          <w:sz w:val="28"/>
          <w:szCs w:val="28"/>
        </w:rPr>
        <w:t>% на НДС – на твердое биотопливо, предназначенное для производства электрической энергии, тепловой энергии, горячей воды, поставляемое на территории Республики Молдова, в том числе на сырье для производства твердого биотоплива в виде продукции сельскохозяйственной и лесохозяйственной деятельности, растительных отходов сельского и лесного хозяйства, растительных отходов пищевой промышленности, древесных отходов.</w:t>
      </w:r>
    </w:p>
    <w:p w:rsidR="00B05BE0" w:rsidRPr="00963E6B" w:rsidRDefault="00BD7323" w:rsidP="008B54CE">
      <w:pPr>
        <w:ind w:firstLine="709"/>
        <w:jc w:val="both"/>
        <w:rPr>
          <w:rFonts w:eastAsia="Calibri"/>
          <w:sz w:val="28"/>
          <w:szCs w:val="28"/>
        </w:rPr>
      </w:pPr>
      <w:r w:rsidRPr="00963E6B">
        <w:rPr>
          <w:rFonts w:eastAsia="Calibri"/>
          <w:sz w:val="28"/>
          <w:szCs w:val="28"/>
        </w:rPr>
        <w:t xml:space="preserve">16. Часть </w:t>
      </w:r>
      <w:r w:rsidR="00B05BE0" w:rsidRPr="00963E6B">
        <w:rPr>
          <w:rFonts w:eastAsia="Calibri"/>
          <w:sz w:val="28"/>
          <w:szCs w:val="28"/>
        </w:rPr>
        <w:t xml:space="preserve">1 </w:t>
      </w:r>
      <w:r w:rsidR="00B05BE0" w:rsidRPr="00963E6B">
        <w:rPr>
          <w:rFonts w:eastAsia="Calibri"/>
          <w:sz w:val="28"/>
          <w:szCs w:val="28"/>
          <w:lang w:val="en-US"/>
        </w:rPr>
        <w:t>c</w:t>
      </w:r>
      <w:r w:rsidR="00B05BE0" w:rsidRPr="00963E6B">
        <w:rPr>
          <w:rFonts w:eastAsia="Calibri"/>
          <w:sz w:val="28"/>
          <w:szCs w:val="28"/>
        </w:rPr>
        <w:t>татьи 103</w:t>
      </w:r>
      <w:r w:rsidRPr="00963E6B">
        <w:rPr>
          <w:rFonts w:eastAsia="Calibri"/>
          <w:sz w:val="28"/>
          <w:szCs w:val="28"/>
        </w:rPr>
        <w:t xml:space="preserve"> Налогового кодекса</w:t>
      </w:r>
      <w:r w:rsidR="00B05BE0" w:rsidRPr="00963E6B">
        <w:rPr>
          <w:rFonts w:eastAsia="Calibri"/>
          <w:sz w:val="28"/>
          <w:szCs w:val="28"/>
        </w:rPr>
        <w:t xml:space="preserve"> была дополнена новым освобождением, которое предусматривает, что не облагаются НДС долгосрочные материальные активы, используемые непосредственно в производстве товаров, оказании услуг и/или выполнении работ, предназначенные для включения в уставный капитал в порядке и в сроки, предусмотренные законодательством.</w:t>
      </w:r>
    </w:p>
    <w:p w:rsidR="00B05BE0" w:rsidRPr="00963E6B" w:rsidRDefault="00B05BE0" w:rsidP="008B54CE">
      <w:pPr>
        <w:ind w:firstLine="709"/>
        <w:jc w:val="both"/>
        <w:rPr>
          <w:rFonts w:eastAsia="Calibri"/>
          <w:sz w:val="28"/>
          <w:szCs w:val="28"/>
        </w:rPr>
      </w:pPr>
      <w:r w:rsidRPr="00963E6B">
        <w:rPr>
          <w:rFonts w:eastAsia="Calibri"/>
          <w:sz w:val="28"/>
          <w:szCs w:val="28"/>
        </w:rPr>
        <w:t>Часть (9</w:t>
      </w:r>
      <w:r w:rsidRPr="00963E6B">
        <w:rPr>
          <w:rFonts w:eastAsia="Calibri"/>
          <w:sz w:val="28"/>
          <w:szCs w:val="28"/>
          <w:vertAlign w:val="superscript"/>
        </w:rPr>
        <w:t>4</w:t>
      </w:r>
      <w:r w:rsidRPr="00963E6B">
        <w:rPr>
          <w:rFonts w:eastAsia="Calibri"/>
          <w:sz w:val="28"/>
          <w:szCs w:val="28"/>
        </w:rPr>
        <w:t xml:space="preserve">) вышеуказанной статьи </w:t>
      </w:r>
      <w:r w:rsidR="00BD7323" w:rsidRPr="00963E6B">
        <w:rPr>
          <w:rFonts w:eastAsia="Calibri"/>
          <w:sz w:val="28"/>
          <w:szCs w:val="28"/>
        </w:rPr>
        <w:t xml:space="preserve">Налогового кодекса </w:t>
      </w:r>
      <w:r w:rsidRPr="00963E6B">
        <w:rPr>
          <w:rFonts w:eastAsia="Calibri"/>
          <w:sz w:val="28"/>
          <w:szCs w:val="28"/>
        </w:rPr>
        <w:t xml:space="preserve">была изменена и предусматривает, что освобождаются от уплаты НДС отходы и остатки черных </w:t>
      </w:r>
      <w:r w:rsidRPr="00963E6B">
        <w:rPr>
          <w:rFonts w:eastAsia="Calibri"/>
          <w:sz w:val="28"/>
          <w:szCs w:val="28"/>
        </w:rPr>
        <w:lastRenderedPageBreak/>
        <w:t>и цветных металлов, промышленные отходы, содержащие металлы или их сплавы, приобретенные на территории Республики Молдова лицензированными субъектами налогообложения и использованные непосредственно в их предпринимательской деятельности в Республике Молдова, а также отходы и остатки бумаги и картона, каучука, пластика, стекла (стеклобой), приобретенные на территории Республики Молдова субъектами налогообложения и использованные непосредственно в их предпринимательской деятельности в Республике Молдова.</w:t>
      </w:r>
    </w:p>
    <w:p w:rsidR="00B05BE0" w:rsidRPr="00963E6B" w:rsidRDefault="00B05BE0" w:rsidP="008B54CE">
      <w:pPr>
        <w:ind w:firstLine="709"/>
        <w:jc w:val="both"/>
        <w:rPr>
          <w:rFonts w:eastAsia="Calibri"/>
          <w:sz w:val="28"/>
          <w:szCs w:val="28"/>
        </w:rPr>
      </w:pPr>
      <w:r w:rsidRPr="00963E6B">
        <w:rPr>
          <w:rFonts w:eastAsia="Calibri"/>
          <w:sz w:val="28"/>
          <w:szCs w:val="28"/>
        </w:rPr>
        <w:t>Статья была дополнена частью 18, согласно которой было установлено, что ставка акциза уменьшается на 50</w:t>
      </w:r>
      <w:r w:rsidR="000215B3">
        <w:rPr>
          <w:rFonts w:eastAsia="Calibri"/>
          <w:sz w:val="28"/>
          <w:szCs w:val="28"/>
        </w:rPr>
        <w:t> </w:t>
      </w:r>
      <w:r w:rsidRPr="00963E6B">
        <w:rPr>
          <w:rFonts w:eastAsia="Calibri"/>
          <w:sz w:val="28"/>
          <w:szCs w:val="28"/>
        </w:rPr>
        <w:t>% для легковых автомобилей товарной позиции 8</w:t>
      </w:r>
      <w:r w:rsidR="000215B3">
        <w:rPr>
          <w:rFonts w:eastAsia="Calibri"/>
          <w:sz w:val="28"/>
          <w:szCs w:val="28"/>
        </w:rPr>
        <w:t> </w:t>
      </w:r>
      <w:r w:rsidRPr="00963E6B">
        <w:rPr>
          <w:rFonts w:eastAsia="Calibri"/>
          <w:sz w:val="28"/>
          <w:szCs w:val="28"/>
        </w:rPr>
        <w:t>703 с гибридным мотором.</w:t>
      </w:r>
    </w:p>
    <w:p w:rsidR="00B05BE0" w:rsidRPr="00963E6B" w:rsidRDefault="00B05BE0" w:rsidP="008B54CE">
      <w:pPr>
        <w:ind w:firstLine="709"/>
        <w:jc w:val="both"/>
        <w:rPr>
          <w:rFonts w:eastAsia="Calibri"/>
          <w:sz w:val="28"/>
          <w:szCs w:val="28"/>
        </w:rPr>
      </w:pPr>
      <w:r w:rsidRPr="00963E6B">
        <w:rPr>
          <w:rFonts w:eastAsia="Calibri"/>
          <w:sz w:val="28"/>
          <w:szCs w:val="28"/>
        </w:rPr>
        <w:t>17. В приложении №</w:t>
      </w:r>
      <w:r w:rsidR="000215B3">
        <w:rPr>
          <w:rFonts w:eastAsia="Calibri"/>
          <w:sz w:val="28"/>
          <w:szCs w:val="28"/>
        </w:rPr>
        <w:t> </w:t>
      </w:r>
      <w:r w:rsidRPr="00963E6B">
        <w:rPr>
          <w:rFonts w:eastAsia="Calibri"/>
          <w:sz w:val="28"/>
          <w:szCs w:val="28"/>
        </w:rPr>
        <w:t>1 раздела VI был изменен перечень подакцизных товаров.</w:t>
      </w:r>
    </w:p>
    <w:p w:rsidR="00B05BE0" w:rsidRPr="00963E6B" w:rsidRDefault="00B05BE0" w:rsidP="008B54CE">
      <w:pPr>
        <w:ind w:firstLine="709"/>
        <w:jc w:val="both"/>
        <w:rPr>
          <w:rFonts w:eastAsia="Calibri"/>
          <w:sz w:val="28"/>
          <w:szCs w:val="28"/>
        </w:rPr>
      </w:pPr>
      <w:r w:rsidRPr="00963E6B">
        <w:rPr>
          <w:rFonts w:eastAsia="Calibri"/>
          <w:sz w:val="28"/>
          <w:szCs w:val="28"/>
        </w:rPr>
        <w:t xml:space="preserve">18. Статья 259 </w:t>
      </w:r>
      <w:r w:rsidR="00184059" w:rsidRPr="00963E6B">
        <w:rPr>
          <w:rFonts w:eastAsia="Calibri"/>
          <w:sz w:val="28"/>
          <w:szCs w:val="28"/>
        </w:rPr>
        <w:t xml:space="preserve">Налогового кодекса была дополнена частью </w:t>
      </w:r>
      <w:r w:rsidRPr="00963E6B">
        <w:rPr>
          <w:rFonts w:eastAsia="Calibri"/>
          <w:sz w:val="28"/>
          <w:szCs w:val="28"/>
        </w:rPr>
        <w:t>7, которая устанавливает, что отказ финансового учреждения (его отделения или филиала) или других поставщиков платежных услуг принять от физических лиц наличные денежные средства, причитающиеся в бюджет, влечет наложение штрафа в размере 200 MDL за каждый случай отказа.</w:t>
      </w:r>
    </w:p>
    <w:p w:rsidR="00B05BE0" w:rsidRPr="005D1C4C" w:rsidRDefault="00184059" w:rsidP="008B54CE">
      <w:pPr>
        <w:ind w:firstLine="709"/>
        <w:jc w:val="both"/>
        <w:rPr>
          <w:rFonts w:eastAsia="Calibri"/>
          <w:sz w:val="28"/>
          <w:szCs w:val="28"/>
        </w:rPr>
      </w:pPr>
      <w:r w:rsidRPr="005D1C4C">
        <w:rPr>
          <w:rFonts w:eastAsia="Calibri"/>
          <w:sz w:val="28"/>
          <w:szCs w:val="28"/>
        </w:rPr>
        <w:t xml:space="preserve">19. В части </w:t>
      </w:r>
      <w:r w:rsidR="00B05BE0" w:rsidRPr="005D1C4C">
        <w:rPr>
          <w:rFonts w:eastAsia="Calibri"/>
          <w:sz w:val="28"/>
          <w:szCs w:val="28"/>
        </w:rPr>
        <w:t>1 статьи 280</w:t>
      </w:r>
      <w:r w:rsidRPr="005D1C4C">
        <w:rPr>
          <w:rFonts w:eastAsia="Calibri"/>
          <w:sz w:val="28"/>
          <w:szCs w:val="28"/>
        </w:rPr>
        <w:t xml:space="preserve"> Налогового кодекса</w:t>
      </w:r>
      <w:r w:rsidR="00B05BE0" w:rsidRPr="005D1C4C">
        <w:rPr>
          <w:rFonts w:eastAsia="Calibri"/>
          <w:sz w:val="28"/>
          <w:szCs w:val="28"/>
        </w:rPr>
        <w:t xml:space="preserve"> изменились ставки налогов на товары</w:t>
      </w:r>
      <w:r w:rsidR="000215B3" w:rsidRPr="005D1C4C">
        <w:rPr>
          <w:rFonts w:eastAsia="Calibri"/>
          <w:sz w:val="28"/>
          <w:szCs w:val="28"/>
        </w:rPr>
        <w:t>:</w:t>
      </w:r>
    </w:p>
    <w:p w:rsidR="000215B3" w:rsidRDefault="00B05BE0" w:rsidP="008B54CE">
      <w:pPr>
        <w:ind w:firstLine="709"/>
        <w:jc w:val="both"/>
        <w:rPr>
          <w:rFonts w:eastAsia="Calibri"/>
          <w:sz w:val="28"/>
          <w:szCs w:val="28"/>
        </w:rPr>
      </w:pPr>
      <w:r w:rsidRPr="005D1C4C">
        <w:rPr>
          <w:rFonts w:eastAsia="Calibri"/>
          <w:sz w:val="28"/>
          <w:szCs w:val="28"/>
        </w:rPr>
        <w:t>а) для</w:t>
      </w:r>
      <w:r w:rsidRPr="00963E6B">
        <w:rPr>
          <w:rFonts w:eastAsia="Calibri"/>
          <w:sz w:val="28"/>
          <w:szCs w:val="28"/>
        </w:rPr>
        <w:t xml:space="preserve"> недвижимого имущества, предназначенного для жилья (квартиры и индивидуальные жилые дома, прилегающие земельные участки);</w:t>
      </w:r>
    </w:p>
    <w:p w:rsidR="000215B3" w:rsidRDefault="00B05BE0" w:rsidP="008B54CE">
      <w:pPr>
        <w:ind w:firstLine="709"/>
        <w:jc w:val="both"/>
        <w:rPr>
          <w:rFonts w:eastAsia="Calibri"/>
          <w:sz w:val="28"/>
          <w:szCs w:val="28"/>
        </w:rPr>
      </w:pPr>
      <w:r w:rsidRPr="00963E6B">
        <w:rPr>
          <w:rFonts w:eastAsia="Calibri"/>
          <w:sz w:val="28"/>
          <w:szCs w:val="28"/>
        </w:rPr>
        <w:t>для гаражей и земельных участков, на которых они расположены;</w:t>
      </w:r>
    </w:p>
    <w:p w:rsidR="00B05BE0" w:rsidRPr="00963E6B" w:rsidRDefault="00B05BE0" w:rsidP="008B54CE">
      <w:pPr>
        <w:ind w:firstLine="709"/>
        <w:jc w:val="both"/>
        <w:rPr>
          <w:rFonts w:eastAsia="Calibri"/>
          <w:sz w:val="28"/>
          <w:szCs w:val="28"/>
        </w:rPr>
      </w:pPr>
      <w:r w:rsidRPr="00963E6B">
        <w:rPr>
          <w:rFonts w:eastAsia="Calibri"/>
          <w:sz w:val="28"/>
          <w:szCs w:val="28"/>
        </w:rPr>
        <w:t xml:space="preserve">для земель садоводческих товариществ с расположенными на них строениями или без них: </w:t>
      </w:r>
    </w:p>
    <w:p w:rsidR="00B05BE0" w:rsidRPr="00963E6B" w:rsidRDefault="00B05BE0" w:rsidP="008B54CE">
      <w:pPr>
        <w:ind w:firstLine="709"/>
        <w:jc w:val="both"/>
        <w:rPr>
          <w:rFonts w:eastAsia="Calibri"/>
          <w:sz w:val="28"/>
          <w:szCs w:val="28"/>
        </w:rPr>
      </w:pPr>
      <w:r w:rsidRPr="00963E6B">
        <w:rPr>
          <w:rFonts w:eastAsia="Calibri"/>
          <w:sz w:val="28"/>
          <w:szCs w:val="28"/>
        </w:rPr>
        <w:t xml:space="preserve">максимальная – 0,4 процента от налогооблагаемой базы недвижимого имущества; </w:t>
      </w:r>
    </w:p>
    <w:p w:rsidR="00B05BE0" w:rsidRPr="00963E6B" w:rsidRDefault="00B05BE0" w:rsidP="008B54CE">
      <w:pPr>
        <w:ind w:firstLine="709"/>
        <w:jc w:val="both"/>
        <w:rPr>
          <w:rFonts w:eastAsia="Calibri"/>
          <w:sz w:val="28"/>
          <w:szCs w:val="28"/>
        </w:rPr>
      </w:pPr>
      <w:r w:rsidRPr="00963E6B">
        <w:rPr>
          <w:rFonts w:eastAsia="Calibri"/>
          <w:sz w:val="28"/>
          <w:szCs w:val="28"/>
          <w:lang w:val="en-US"/>
        </w:rPr>
        <w:t>b</w:t>
      </w:r>
      <w:r w:rsidRPr="00963E6B">
        <w:rPr>
          <w:rFonts w:eastAsia="Calibri"/>
          <w:sz w:val="28"/>
          <w:szCs w:val="28"/>
        </w:rPr>
        <w:t>) для недвижимого имущества, назначение которого в отличие от жилищного или сельскохозяйственного, в том числе за исключением гаражей и земельных участков, на которых они расположены, и земель садоводческих товариществ с расположенными на них строениями или без них, – 0,3 процента от налогооблагаемой базы недвижимого имущества.</w:t>
      </w:r>
    </w:p>
    <w:p w:rsidR="008B54CE" w:rsidRDefault="00B05BE0" w:rsidP="008B54CE">
      <w:pPr>
        <w:ind w:firstLine="709"/>
        <w:jc w:val="both"/>
        <w:rPr>
          <w:rFonts w:eastAsia="Calibri"/>
          <w:sz w:val="28"/>
          <w:szCs w:val="28"/>
        </w:rPr>
      </w:pPr>
      <w:r w:rsidRPr="00963E6B">
        <w:rPr>
          <w:rFonts w:eastAsia="Calibri"/>
          <w:sz w:val="28"/>
          <w:szCs w:val="28"/>
        </w:rPr>
        <w:t xml:space="preserve">20. Статья 295 </w:t>
      </w:r>
      <w:r w:rsidR="00184059" w:rsidRPr="00963E6B">
        <w:rPr>
          <w:rFonts w:eastAsia="Calibri"/>
          <w:sz w:val="28"/>
          <w:szCs w:val="28"/>
        </w:rPr>
        <w:t xml:space="preserve">Налогового кодекса </w:t>
      </w:r>
      <w:r w:rsidRPr="00963E6B">
        <w:rPr>
          <w:rFonts w:eastAsia="Calibri"/>
          <w:sz w:val="28"/>
          <w:szCs w:val="28"/>
        </w:rPr>
        <w:t>была дополнена пунктом g</w:t>
      </w:r>
      <w:r w:rsidRPr="00963E6B">
        <w:rPr>
          <w:rFonts w:eastAsia="Calibri"/>
          <w:sz w:val="28"/>
          <w:szCs w:val="28"/>
          <w:vertAlign w:val="superscript"/>
        </w:rPr>
        <w:t>1</w:t>
      </w:r>
      <w:r w:rsidRPr="00963E6B">
        <w:rPr>
          <w:rFonts w:eastAsia="Calibri"/>
          <w:sz w:val="28"/>
          <w:szCs w:val="28"/>
        </w:rPr>
        <w:t>), который предусматривает, что освобождаются от сбора на благоустройство территорий и сбора за объекты торговли и/или объекты по оказанию услуг физические лица, осуществляющие независимую деятельность.</w:t>
      </w:r>
    </w:p>
    <w:p w:rsidR="00184059" w:rsidRPr="004319CC" w:rsidRDefault="008B54CE" w:rsidP="008B54CE">
      <w:pPr>
        <w:ind w:firstLine="709"/>
        <w:jc w:val="both"/>
      </w:pPr>
      <w:r>
        <w:rPr>
          <w:rFonts w:eastAsia="Calibri"/>
          <w:sz w:val="28"/>
          <w:szCs w:val="28"/>
        </w:rPr>
        <w:br w:type="page"/>
      </w:r>
    </w:p>
    <w:p w:rsidR="00D42022" w:rsidRPr="007A7292" w:rsidRDefault="00F2765A" w:rsidP="008B54CE">
      <w:pPr>
        <w:pStyle w:val="1"/>
        <w:jc w:val="center"/>
        <w:rPr>
          <w:b/>
          <w:bCs/>
          <w:sz w:val="28"/>
          <w:szCs w:val="28"/>
          <w:u w:val="none"/>
        </w:rPr>
      </w:pPr>
      <w:bookmarkStart w:id="82" w:name="_Toc497913514"/>
      <w:bookmarkStart w:id="83" w:name="_Toc498431772"/>
      <w:r w:rsidRPr="007A7292">
        <w:rPr>
          <w:b/>
          <w:bCs/>
          <w:sz w:val="28"/>
          <w:szCs w:val="28"/>
          <w:u w:val="none"/>
        </w:rPr>
        <w:t>РОССИЙСКАЯ ФЕДЕРАЦИЯ</w:t>
      </w:r>
      <w:bookmarkEnd w:id="82"/>
      <w:bookmarkEnd w:id="83"/>
    </w:p>
    <w:p w:rsidR="00A1534E" w:rsidRPr="005D1C4C" w:rsidRDefault="00A1534E" w:rsidP="008B54CE">
      <w:pPr>
        <w:autoSpaceDE w:val="0"/>
        <w:autoSpaceDN w:val="0"/>
        <w:adjustRightInd w:val="0"/>
        <w:spacing w:before="120"/>
        <w:ind w:firstLine="709"/>
        <w:jc w:val="both"/>
        <w:rPr>
          <w:bCs/>
          <w:sz w:val="28"/>
          <w:szCs w:val="28"/>
        </w:rPr>
      </w:pPr>
      <w:r w:rsidRPr="005D1C4C">
        <w:rPr>
          <w:bCs/>
          <w:sz w:val="28"/>
          <w:szCs w:val="28"/>
        </w:rPr>
        <w:t>Внесены следующие изменения в налоговое законодательство</w:t>
      </w:r>
      <w:r w:rsidR="005D1C4C">
        <w:rPr>
          <w:bCs/>
          <w:sz w:val="28"/>
          <w:szCs w:val="28"/>
        </w:rPr>
        <w:t xml:space="preserve"> Российской Федерации</w:t>
      </w:r>
      <w:r w:rsidRPr="005D1C4C">
        <w:rPr>
          <w:bCs/>
          <w:sz w:val="28"/>
          <w:szCs w:val="28"/>
        </w:rPr>
        <w:t>, вступившее в силу с 1 января 2017 года:</w:t>
      </w:r>
    </w:p>
    <w:p w:rsidR="002E0ED9" w:rsidRPr="005D1C4C" w:rsidRDefault="00651367" w:rsidP="008B54CE">
      <w:pPr>
        <w:autoSpaceDE w:val="0"/>
        <w:autoSpaceDN w:val="0"/>
        <w:adjustRightInd w:val="0"/>
        <w:ind w:firstLine="709"/>
        <w:jc w:val="both"/>
        <w:rPr>
          <w:bCs/>
          <w:i/>
          <w:sz w:val="28"/>
          <w:szCs w:val="28"/>
        </w:rPr>
      </w:pPr>
      <w:r w:rsidRPr="005D1C4C">
        <w:rPr>
          <w:bCs/>
          <w:i/>
          <w:sz w:val="28"/>
          <w:szCs w:val="28"/>
        </w:rPr>
        <w:t>Часть I Налогового кодекса Российской Федерации</w:t>
      </w:r>
    </w:p>
    <w:p w:rsidR="00651367" w:rsidRPr="00A422E6" w:rsidRDefault="005D1C4C" w:rsidP="008B54CE">
      <w:pPr>
        <w:autoSpaceDE w:val="0"/>
        <w:autoSpaceDN w:val="0"/>
        <w:adjustRightInd w:val="0"/>
        <w:ind w:firstLine="709"/>
        <w:jc w:val="both"/>
        <w:rPr>
          <w:b/>
          <w:bCs/>
          <w:sz w:val="28"/>
          <w:szCs w:val="28"/>
        </w:rPr>
      </w:pPr>
      <w:r w:rsidRPr="00A422E6">
        <w:rPr>
          <w:sz w:val="28"/>
          <w:szCs w:val="28"/>
        </w:rPr>
        <w:t xml:space="preserve">С 1 января 2017 года статья 45 </w:t>
      </w:r>
      <w:r>
        <w:rPr>
          <w:bCs/>
          <w:sz w:val="28"/>
          <w:szCs w:val="28"/>
        </w:rPr>
        <w:t>г</w:t>
      </w:r>
      <w:r w:rsidR="00651367" w:rsidRPr="005D1C4C">
        <w:rPr>
          <w:bCs/>
          <w:sz w:val="28"/>
          <w:szCs w:val="28"/>
        </w:rPr>
        <w:t>лава 8 «Исполнение обязанности по уплате налогов, сборов, страховых взносов»</w:t>
      </w:r>
      <w:r>
        <w:rPr>
          <w:bCs/>
          <w:sz w:val="28"/>
          <w:szCs w:val="28"/>
        </w:rPr>
        <w:t xml:space="preserve"> </w:t>
      </w:r>
      <w:r w:rsidR="00651367" w:rsidRPr="00A422E6">
        <w:rPr>
          <w:sz w:val="28"/>
          <w:szCs w:val="28"/>
        </w:rPr>
        <w:t>Налогового кодекса Российской Федерации (далее –</w:t>
      </w:r>
      <w:r>
        <w:rPr>
          <w:sz w:val="28"/>
          <w:szCs w:val="28"/>
        </w:rPr>
        <w:t xml:space="preserve"> </w:t>
      </w:r>
      <w:r w:rsidR="00AA5681">
        <w:rPr>
          <w:sz w:val="28"/>
          <w:szCs w:val="28"/>
        </w:rPr>
        <w:t>Кодекс</w:t>
      </w:r>
      <w:r w:rsidR="00651367" w:rsidRPr="00A422E6">
        <w:rPr>
          <w:sz w:val="28"/>
          <w:szCs w:val="28"/>
        </w:rPr>
        <w:t>) дополнена нормой о возможности уплаты налога за налогоплательщика иным лицом; расширен круг зависимых лиц, с которых в судебном порядке может производиться взыскание задолженности.</w:t>
      </w:r>
    </w:p>
    <w:p w:rsidR="00651367" w:rsidRPr="00A422E6" w:rsidRDefault="00AA5681" w:rsidP="008B54CE">
      <w:pPr>
        <w:autoSpaceDE w:val="0"/>
        <w:autoSpaceDN w:val="0"/>
        <w:adjustRightInd w:val="0"/>
        <w:ind w:firstLine="709"/>
        <w:jc w:val="both"/>
        <w:rPr>
          <w:b/>
          <w:bCs/>
          <w:sz w:val="28"/>
          <w:szCs w:val="28"/>
        </w:rPr>
      </w:pPr>
      <w:r>
        <w:rPr>
          <w:sz w:val="28"/>
          <w:szCs w:val="28"/>
        </w:rPr>
        <w:t>Пунктом</w:t>
      </w:r>
      <w:r w:rsidRPr="00A422E6">
        <w:rPr>
          <w:sz w:val="28"/>
          <w:szCs w:val="28"/>
        </w:rPr>
        <w:t xml:space="preserve"> 8.1. ст</w:t>
      </w:r>
      <w:r>
        <w:rPr>
          <w:sz w:val="28"/>
          <w:szCs w:val="28"/>
        </w:rPr>
        <w:t>атьи</w:t>
      </w:r>
      <w:r w:rsidRPr="00A422E6">
        <w:rPr>
          <w:sz w:val="28"/>
          <w:szCs w:val="28"/>
        </w:rPr>
        <w:t xml:space="preserve"> 74.1 </w:t>
      </w:r>
      <w:r>
        <w:rPr>
          <w:bCs/>
          <w:sz w:val="28"/>
          <w:szCs w:val="28"/>
        </w:rPr>
        <w:t>г</w:t>
      </w:r>
      <w:r w:rsidR="00651367" w:rsidRPr="005D1C4C">
        <w:rPr>
          <w:bCs/>
          <w:sz w:val="28"/>
          <w:szCs w:val="28"/>
        </w:rPr>
        <w:t>лав</w:t>
      </w:r>
      <w:r>
        <w:rPr>
          <w:bCs/>
          <w:sz w:val="28"/>
          <w:szCs w:val="28"/>
        </w:rPr>
        <w:t>ы</w:t>
      </w:r>
      <w:r w:rsidR="00651367" w:rsidRPr="005D1C4C">
        <w:rPr>
          <w:bCs/>
          <w:sz w:val="28"/>
          <w:szCs w:val="28"/>
        </w:rPr>
        <w:t xml:space="preserve"> 11 «Способы обеспечения исполнения обязанностей по уплате налогов, сборов, страховых взносов»</w:t>
      </w:r>
      <w:r>
        <w:rPr>
          <w:bCs/>
          <w:sz w:val="28"/>
          <w:szCs w:val="28"/>
        </w:rPr>
        <w:t xml:space="preserve"> Кодекса о</w:t>
      </w:r>
      <w:r w:rsidR="00651367" w:rsidRPr="00A422E6">
        <w:rPr>
          <w:sz w:val="28"/>
          <w:szCs w:val="28"/>
        </w:rPr>
        <w:t>граничены максимальная сумма одной банковской гарантии и максимальная сумма всех одновременно действующих банковских гарантий, выданных одним банком для принятия указанных гарантий налоговыми органами, 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законом от 10 июля 2002 года №</w:t>
      </w:r>
      <w:r>
        <w:rPr>
          <w:sz w:val="28"/>
          <w:szCs w:val="28"/>
        </w:rPr>
        <w:t> </w:t>
      </w:r>
      <w:r w:rsidR="00651367" w:rsidRPr="00A422E6">
        <w:rPr>
          <w:sz w:val="28"/>
          <w:szCs w:val="28"/>
        </w:rPr>
        <w:t>86-ФЗ «О Центральном банке Российской Федерации (Банке России)», и иных критериев.</w:t>
      </w:r>
    </w:p>
    <w:p w:rsidR="00651367" w:rsidRPr="00AA5681" w:rsidRDefault="00AA5681" w:rsidP="008B54CE">
      <w:pPr>
        <w:autoSpaceDE w:val="0"/>
        <w:autoSpaceDN w:val="0"/>
        <w:adjustRightInd w:val="0"/>
        <w:ind w:firstLine="709"/>
        <w:jc w:val="both"/>
        <w:rPr>
          <w:bCs/>
          <w:sz w:val="28"/>
          <w:szCs w:val="28"/>
        </w:rPr>
      </w:pPr>
      <w:r w:rsidRPr="00AA5681">
        <w:rPr>
          <w:bCs/>
          <w:sz w:val="28"/>
          <w:szCs w:val="28"/>
        </w:rPr>
        <w:t>В г</w:t>
      </w:r>
      <w:r w:rsidR="00651367" w:rsidRPr="00AA5681">
        <w:rPr>
          <w:bCs/>
          <w:sz w:val="28"/>
          <w:szCs w:val="28"/>
        </w:rPr>
        <w:t>лав</w:t>
      </w:r>
      <w:r w:rsidRPr="00AA5681">
        <w:rPr>
          <w:bCs/>
          <w:sz w:val="28"/>
          <w:szCs w:val="28"/>
        </w:rPr>
        <w:t>е</w:t>
      </w:r>
      <w:r w:rsidR="00651367" w:rsidRPr="00AA5681">
        <w:rPr>
          <w:bCs/>
          <w:sz w:val="28"/>
          <w:szCs w:val="28"/>
        </w:rPr>
        <w:t xml:space="preserve"> 14 «Налоговый контроль»</w:t>
      </w:r>
      <w:r>
        <w:rPr>
          <w:bCs/>
          <w:sz w:val="28"/>
          <w:szCs w:val="28"/>
        </w:rPr>
        <w:t>.</w:t>
      </w:r>
    </w:p>
    <w:p w:rsidR="00651367" w:rsidRPr="00A422E6" w:rsidRDefault="00651367" w:rsidP="008B54CE">
      <w:pPr>
        <w:ind w:firstLine="709"/>
        <w:jc w:val="both"/>
        <w:rPr>
          <w:sz w:val="28"/>
          <w:szCs w:val="28"/>
        </w:rPr>
      </w:pPr>
      <w:r w:rsidRPr="00A422E6">
        <w:rPr>
          <w:sz w:val="28"/>
          <w:szCs w:val="28"/>
        </w:rPr>
        <w:t xml:space="preserve">Если в рамках камеральной проверки налоговым органом направлено требование о представлении пояснений налогоплательщику, на которого возложена обязанность обеспечивать электронный документооборот с налоговыми органами, то пояснения им могут быть представлены только в электронной форме по телекоммуникационным каналам связи по формату, утвержденному </w:t>
      </w:r>
      <w:r w:rsidR="00AA5681">
        <w:rPr>
          <w:sz w:val="28"/>
          <w:szCs w:val="28"/>
        </w:rPr>
        <w:t xml:space="preserve">Федеральной налоговой службой (далее – </w:t>
      </w:r>
      <w:r w:rsidRPr="00A422E6">
        <w:rPr>
          <w:sz w:val="28"/>
          <w:szCs w:val="28"/>
        </w:rPr>
        <w:t>ФНС</w:t>
      </w:r>
      <w:r w:rsidR="00AA5681">
        <w:rPr>
          <w:sz w:val="28"/>
          <w:szCs w:val="28"/>
        </w:rPr>
        <w:t xml:space="preserve"> </w:t>
      </w:r>
      <w:r w:rsidRPr="00A422E6">
        <w:rPr>
          <w:sz w:val="28"/>
          <w:szCs w:val="28"/>
        </w:rPr>
        <w:t>России</w:t>
      </w:r>
      <w:r w:rsidR="00AA5681">
        <w:rPr>
          <w:sz w:val="28"/>
          <w:szCs w:val="28"/>
        </w:rPr>
        <w:t>)</w:t>
      </w:r>
      <w:r w:rsidRPr="00A422E6">
        <w:rPr>
          <w:sz w:val="28"/>
          <w:szCs w:val="28"/>
        </w:rPr>
        <w:t xml:space="preserve">. </w:t>
      </w:r>
    </w:p>
    <w:p w:rsidR="00651367" w:rsidRPr="00A422E6" w:rsidRDefault="00651367" w:rsidP="008B54CE">
      <w:pPr>
        <w:autoSpaceDE w:val="0"/>
        <w:autoSpaceDN w:val="0"/>
        <w:adjustRightInd w:val="0"/>
        <w:ind w:firstLine="709"/>
        <w:jc w:val="both"/>
        <w:rPr>
          <w:b/>
          <w:bCs/>
          <w:sz w:val="28"/>
          <w:szCs w:val="28"/>
        </w:rPr>
      </w:pPr>
      <w:r w:rsidRPr="00A422E6">
        <w:rPr>
          <w:sz w:val="28"/>
          <w:szCs w:val="28"/>
        </w:rPr>
        <w:t>Пояснения, представленные таким налогоплательщиком на бумажном носителе, считаются не представленными (пункт 3 статьи 88 Кодекса).</w:t>
      </w:r>
    </w:p>
    <w:p w:rsidR="00651367" w:rsidRPr="00A422E6" w:rsidRDefault="00651367" w:rsidP="008B54CE">
      <w:pPr>
        <w:ind w:firstLine="709"/>
        <w:jc w:val="both"/>
        <w:rPr>
          <w:sz w:val="28"/>
          <w:szCs w:val="28"/>
        </w:rPr>
      </w:pPr>
      <w:r w:rsidRPr="00A422E6">
        <w:rPr>
          <w:sz w:val="28"/>
          <w:szCs w:val="28"/>
        </w:rPr>
        <w:t>Пункт 1 статьи 101 Кодекса изложен в следующей редакции:</w:t>
      </w:r>
    </w:p>
    <w:p w:rsidR="00651367" w:rsidRPr="00A422E6" w:rsidRDefault="00651367" w:rsidP="008B54CE">
      <w:pPr>
        <w:ind w:firstLine="709"/>
        <w:jc w:val="both"/>
        <w:rPr>
          <w:sz w:val="28"/>
          <w:szCs w:val="28"/>
        </w:rPr>
      </w:pPr>
      <w:r w:rsidRPr="00A422E6">
        <w:rPr>
          <w:sz w:val="28"/>
          <w:szCs w:val="28"/>
        </w:rPr>
        <w:t>«Акт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пункте 6 статьи 100 настоящего Кодекса, принимается одно из решений, предусмотренных пунктом 7 настоящей статьи, или решение о проведении дополнительных мероприятий налогового контроля. Срок рассмотрения материалов налоговой проверки и вынесения соответствующего решения может быть продлен, но не более чем на один месяц.</w:t>
      </w:r>
    </w:p>
    <w:p w:rsidR="00651367" w:rsidRPr="00A422E6" w:rsidRDefault="00651367" w:rsidP="008B54CE">
      <w:pPr>
        <w:ind w:firstLine="709"/>
        <w:jc w:val="both"/>
        <w:rPr>
          <w:sz w:val="28"/>
          <w:szCs w:val="28"/>
        </w:rPr>
      </w:pPr>
      <w:r w:rsidRPr="00A422E6">
        <w:rPr>
          <w:sz w:val="28"/>
          <w:szCs w:val="28"/>
        </w:rPr>
        <w:lastRenderedPageBreak/>
        <w:t>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пункте 6.1 настоящей статьи, принимается одно из решений, предусмотренных пунктом 7 настоящей статьи».</w:t>
      </w:r>
    </w:p>
    <w:p w:rsidR="00651367" w:rsidRPr="00A422E6" w:rsidRDefault="00651367" w:rsidP="008B54CE">
      <w:pPr>
        <w:ind w:firstLine="709"/>
        <w:jc w:val="both"/>
        <w:rPr>
          <w:sz w:val="28"/>
          <w:szCs w:val="28"/>
        </w:rPr>
      </w:pPr>
      <w:r w:rsidRPr="00A422E6">
        <w:rPr>
          <w:sz w:val="28"/>
          <w:szCs w:val="28"/>
        </w:rPr>
        <w:t>Пункт 2 статьи 101 Кодекса дополнен новым абзацем следующего содержания:</w:t>
      </w:r>
    </w:p>
    <w:p w:rsidR="00651367" w:rsidRPr="00A422E6" w:rsidRDefault="00651367" w:rsidP="008B54CE">
      <w:pPr>
        <w:ind w:firstLine="709"/>
        <w:jc w:val="both"/>
        <w:rPr>
          <w:sz w:val="28"/>
          <w:szCs w:val="28"/>
        </w:rPr>
      </w:pPr>
      <w:r w:rsidRPr="00A422E6">
        <w:rPr>
          <w:sz w:val="28"/>
          <w:szCs w:val="28"/>
        </w:rPr>
        <w:t>«Лицо, в отношении которого проводилась налоговая проверка (его представитель), вправе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пунктом 6 статьи 100 Кодекса и пунктом 6.1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протокол в соответствии со статьей 99 настоящего Кодекса</w:t>
      </w:r>
      <w:r w:rsidR="00AA5681">
        <w:rPr>
          <w:sz w:val="28"/>
          <w:szCs w:val="28"/>
        </w:rPr>
        <w:t>».</w:t>
      </w:r>
    </w:p>
    <w:p w:rsidR="00651367" w:rsidRPr="00A422E6" w:rsidRDefault="00651367" w:rsidP="008B54CE">
      <w:pPr>
        <w:ind w:firstLine="709"/>
        <w:jc w:val="both"/>
        <w:rPr>
          <w:sz w:val="28"/>
          <w:szCs w:val="28"/>
        </w:rPr>
      </w:pPr>
      <w:r w:rsidRPr="00A422E6">
        <w:rPr>
          <w:sz w:val="28"/>
          <w:szCs w:val="28"/>
        </w:rPr>
        <w:t>Статья 101 Кодекса дополнена новым пунктом 6.1 следующего содержания:</w:t>
      </w:r>
    </w:p>
    <w:p w:rsidR="00651367" w:rsidRPr="00A422E6" w:rsidRDefault="00651367" w:rsidP="008B54CE">
      <w:pPr>
        <w:autoSpaceDE w:val="0"/>
        <w:autoSpaceDN w:val="0"/>
        <w:adjustRightInd w:val="0"/>
        <w:ind w:firstLine="709"/>
        <w:jc w:val="both"/>
        <w:rPr>
          <w:b/>
          <w:bCs/>
          <w:sz w:val="28"/>
          <w:szCs w:val="28"/>
        </w:rPr>
      </w:pPr>
      <w:r w:rsidRPr="00A422E6">
        <w:rPr>
          <w:sz w:val="28"/>
          <w:szCs w:val="28"/>
        </w:rPr>
        <w:t>«Лицо, в отношении которого проводилась налоговая проверка (его представитель), в течение 10 дней со дня истечения срока проведения дополнительных мероприятий налогового контроля, указанного в соответствующем решении налогового органа, вправе представить в этот налоговый орган письменные возражения по результатам дополнительных мероприятий налогового контроля в целом или в части. Письменные возражения по результатам дополнительных мероприятий налогового контроля в отношении консолидированной группы налогоплательщиков представляются ответственным участником этой группы. При этом налогоплательщик (ответственный участник консолидированной группы налогоплательщиков) вправе приложить к письменным возражениям документы (их заверенные копии), подтверждающие обоснованность своих возражений».</w:t>
      </w:r>
    </w:p>
    <w:p w:rsidR="00964069" w:rsidRDefault="00651367" w:rsidP="008B54CE">
      <w:pPr>
        <w:autoSpaceDE w:val="0"/>
        <w:autoSpaceDN w:val="0"/>
        <w:adjustRightInd w:val="0"/>
        <w:ind w:firstLine="709"/>
        <w:jc w:val="both"/>
        <w:rPr>
          <w:sz w:val="28"/>
          <w:szCs w:val="28"/>
        </w:rPr>
      </w:pPr>
      <w:r w:rsidRPr="00A422E6">
        <w:rPr>
          <w:sz w:val="28"/>
          <w:szCs w:val="28"/>
        </w:rPr>
        <w:t>Введено новое право налогоплательщиков на предоставление истребуемых документов в электронной форме</w:t>
      </w:r>
      <w:r w:rsidR="00AA5681">
        <w:rPr>
          <w:sz w:val="28"/>
          <w:szCs w:val="28"/>
        </w:rPr>
        <w:t xml:space="preserve"> – </w:t>
      </w:r>
      <w:r w:rsidRPr="00A422E6">
        <w:rPr>
          <w:sz w:val="28"/>
          <w:szCs w:val="28"/>
        </w:rPr>
        <w:t>пункт</w:t>
      </w:r>
      <w:r w:rsidR="00AA5681">
        <w:rPr>
          <w:sz w:val="28"/>
          <w:szCs w:val="28"/>
        </w:rPr>
        <w:t xml:space="preserve"> </w:t>
      </w:r>
      <w:r w:rsidRPr="00A422E6">
        <w:rPr>
          <w:sz w:val="28"/>
          <w:szCs w:val="28"/>
        </w:rPr>
        <w:t xml:space="preserve">2 статьи 93 Кодекса изложен в следующей редакции: </w:t>
      </w:r>
    </w:p>
    <w:p w:rsidR="00651367" w:rsidRPr="00A422E6" w:rsidRDefault="00651367" w:rsidP="008B54CE">
      <w:pPr>
        <w:autoSpaceDE w:val="0"/>
        <w:autoSpaceDN w:val="0"/>
        <w:adjustRightInd w:val="0"/>
        <w:ind w:firstLine="709"/>
        <w:jc w:val="both"/>
        <w:rPr>
          <w:b/>
          <w:bCs/>
          <w:sz w:val="28"/>
          <w:szCs w:val="28"/>
        </w:rPr>
      </w:pPr>
      <w:r w:rsidRPr="00A422E6">
        <w:rPr>
          <w:sz w:val="28"/>
          <w:szCs w:val="28"/>
        </w:rPr>
        <w:t>«</w:t>
      </w:r>
      <w:r w:rsidR="00964069">
        <w:rPr>
          <w:sz w:val="28"/>
          <w:szCs w:val="28"/>
        </w:rPr>
        <w:t>И</w:t>
      </w:r>
      <w:r w:rsidRPr="00A422E6">
        <w:rPr>
          <w:sz w:val="28"/>
          <w:szCs w:val="28"/>
        </w:rPr>
        <w:t xml:space="preserve">стребуемые документы, составленные на бумажном носителе, могут быть представлены в налоговый орган в электронной форме в виде </w:t>
      </w:r>
      <w:r w:rsidRPr="00A422E6">
        <w:rPr>
          <w:sz w:val="28"/>
          <w:szCs w:val="28"/>
        </w:rPr>
        <w:lastRenderedPageBreak/>
        <w:t>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ФНС России, по телекоммуникационным каналам связи или через личный кабинет налогоплательщика».</w:t>
      </w:r>
    </w:p>
    <w:p w:rsidR="00651367" w:rsidRPr="00A422E6" w:rsidRDefault="00651367" w:rsidP="008B54CE">
      <w:pPr>
        <w:ind w:firstLine="709"/>
        <w:jc w:val="both"/>
        <w:rPr>
          <w:sz w:val="28"/>
          <w:szCs w:val="28"/>
        </w:rPr>
      </w:pPr>
      <w:r w:rsidRPr="00A422E6">
        <w:rPr>
          <w:sz w:val="28"/>
          <w:szCs w:val="28"/>
        </w:rPr>
        <w:t>Пункт 3 статьи 93 Кодекса дополнен новыми абзацами третьим и четвертым:</w:t>
      </w:r>
    </w:p>
    <w:p w:rsidR="00651367" w:rsidRPr="00A422E6" w:rsidRDefault="00964069" w:rsidP="008B54CE">
      <w:pPr>
        <w:ind w:firstLine="709"/>
        <w:jc w:val="both"/>
        <w:rPr>
          <w:sz w:val="28"/>
          <w:szCs w:val="28"/>
        </w:rPr>
      </w:pPr>
      <w:r>
        <w:rPr>
          <w:sz w:val="28"/>
          <w:szCs w:val="28"/>
        </w:rPr>
        <w:t>«</w:t>
      </w:r>
      <w:r w:rsidR="00651367" w:rsidRPr="00A422E6">
        <w:rPr>
          <w:sz w:val="28"/>
          <w:szCs w:val="28"/>
        </w:rPr>
        <w:t>Если истребуемые документы (информация) не могут быть представлены в указанный срок, налоговый орган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вправе продлить срок представления этих документов (информации).</w:t>
      </w:r>
    </w:p>
    <w:p w:rsidR="00651367" w:rsidRPr="00A422E6" w:rsidRDefault="00651367" w:rsidP="008B54CE">
      <w:pPr>
        <w:ind w:firstLine="709"/>
        <w:jc w:val="both"/>
        <w:rPr>
          <w:sz w:val="28"/>
          <w:szCs w:val="28"/>
        </w:rPr>
      </w:pPr>
      <w:r w:rsidRPr="00A422E6">
        <w:rPr>
          <w:sz w:val="28"/>
          <w:szCs w:val="28"/>
        </w:rPr>
        <w:t>Форма и формат Уведомления должны быть утверждены ФНС России, а само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r w:rsidR="00964069">
        <w:rPr>
          <w:sz w:val="28"/>
          <w:szCs w:val="28"/>
        </w:rPr>
        <w:t>»</w:t>
      </w:r>
      <w:r w:rsidRPr="00A422E6">
        <w:rPr>
          <w:sz w:val="28"/>
          <w:szCs w:val="28"/>
        </w:rPr>
        <w:t>.</w:t>
      </w:r>
    </w:p>
    <w:p w:rsidR="00651367" w:rsidRPr="00A422E6" w:rsidRDefault="00651367" w:rsidP="008B54CE">
      <w:pPr>
        <w:ind w:firstLine="709"/>
        <w:jc w:val="both"/>
        <w:rPr>
          <w:sz w:val="28"/>
          <w:szCs w:val="28"/>
        </w:rPr>
      </w:pPr>
      <w:r w:rsidRPr="00A422E6">
        <w:rPr>
          <w:sz w:val="28"/>
          <w:szCs w:val="28"/>
        </w:rPr>
        <w:t>Аналогичные изменения внесены в пункт 5 статьи 93.1 Кодекса.</w:t>
      </w:r>
    </w:p>
    <w:p w:rsidR="00651367" w:rsidRPr="00A422E6" w:rsidRDefault="00651367" w:rsidP="008B54CE">
      <w:pPr>
        <w:autoSpaceDE w:val="0"/>
        <w:autoSpaceDN w:val="0"/>
        <w:adjustRightInd w:val="0"/>
        <w:ind w:firstLine="709"/>
        <w:jc w:val="both"/>
        <w:rPr>
          <w:sz w:val="28"/>
          <w:szCs w:val="28"/>
        </w:rPr>
      </w:pPr>
      <w:r w:rsidRPr="00A422E6">
        <w:rPr>
          <w:sz w:val="28"/>
          <w:szCs w:val="28"/>
        </w:rPr>
        <w:t xml:space="preserve">Форма и формат указанного уведомления утверждены приказом ФНС России от </w:t>
      </w:r>
      <w:r w:rsidR="00964069">
        <w:rPr>
          <w:sz w:val="28"/>
          <w:szCs w:val="28"/>
        </w:rPr>
        <w:t xml:space="preserve">25 января </w:t>
      </w:r>
      <w:r w:rsidRPr="00A422E6">
        <w:rPr>
          <w:sz w:val="28"/>
          <w:szCs w:val="28"/>
        </w:rPr>
        <w:t xml:space="preserve">2017 </w:t>
      </w:r>
      <w:r w:rsidR="00964069">
        <w:rPr>
          <w:sz w:val="28"/>
          <w:szCs w:val="28"/>
        </w:rPr>
        <w:t xml:space="preserve">года </w:t>
      </w:r>
      <w:r w:rsidRPr="00A422E6">
        <w:rPr>
          <w:sz w:val="28"/>
          <w:szCs w:val="28"/>
        </w:rPr>
        <w:t>№</w:t>
      </w:r>
      <w:r w:rsidR="00964069">
        <w:rPr>
          <w:sz w:val="28"/>
          <w:szCs w:val="28"/>
        </w:rPr>
        <w:t> </w:t>
      </w:r>
      <w:r w:rsidRPr="00A422E6">
        <w:rPr>
          <w:sz w:val="28"/>
          <w:szCs w:val="28"/>
        </w:rPr>
        <w:t xml:space="preserve">ММВ-7-2/34@, который зарегистрирован в Минюсте России </w:t>
      </w:r>
      <w:r w:rsidR="00964069">
        <w:rPr>
          <w:sz w:val="28"/>
          <w:szCs w:val="28"/>
        </w:rPr>
        <w:t xml:space="preserve">3 апреля </w:t>
      </w:r>
      <w:r w:rsidRPr="00A422E6">
        <w:rPr>
          <w:sz w:val="28"/>
          <w:szCs w:val="28"/>
        </w:rPr>
        <w:t>2017</w:t>
      </w:r>
      <w:r w:rsidR="00964069">
        <w:rPr>
          <w:sz w:val="28"/>
          <w:szCs w:val="28"/>
        </w:rPr>
        <w:t xml:space="preserve"> года</w:t>
      </w:r>
      <w:r w:rsidRPr="00A422E6">
        <w:rPr>
          <w:sz w:val="28"/>
          <w:szCs w:val="28"/>
        </w:rPr>
        <w:t>.</w:t>
      </w:r>
    </w:p>
    <w:p w:rsidR="00964069" w:rsidRDefault="00651367" w:rsidP="008B54CE">
      <w:pPr>
        <w:ind w:firstLine="709"/>
        <w:jc w:val="both"/>
        <w:rPr>
          <w:sz w:val="28"/>
          <w:szCs w:val="28"/>
        </w:rPr>
      </w:pPr>
      <w:r w:rsidRPr="00A422E6">
        <w:rPr>
          <w:sz w:val="28"/>
          <w:szCs w:val="28"/>
        </w:rPr>
        <w:t>Пункт 2 статьи 86 Кодекса дополнен абзацем, согласно которому</w:t>
      </w:r>
      <w:r w:rsidR="00964069">
        <w:rPr>
          <w:sz w:val="28"/>
          <w:szCs w:val="28"/>
        </w:rPr>
        <w:t>:</w:t>
      </w:r>
    </w:p>
    <w:p w:rsidR="00651367" w:rsidRPr="00A422E6" w:rsidRDefault="00651367" w:rsidP="008B54CE">
      <w:pPr>
        <w:ind w:firstLine="709"/>
        <w:jc w:val="both"/>
        <w:rPr>
          <w:sz w:val="28"/>
          <w:szCs w:val="28"/>
        </w:rPr>
      </w:pPr>
      <w:r w:rsidRPr="00A422E6">
        <w:rPr>
          <w:sz w:val="28"/>
          <w:szCs w:val="28"/>
        </w:rPr>
        <w:t>«справки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иностранных организаций, реорганизованных или ликвидированных организаций могут быть запрошены налоговыми органами в банках,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либо у которого истребуются документы (информация) в соответствии со статьей 93.1 Кодекса».</w:t>
      </w:r>
    </w:p>
    <w:p w:rsidR="00651367" w:rsidRPr="00A422E6" w:rsidRDefault="00651367" w:rsidP="008B54CE">
      <w:pPr>
        <w:autoSpaceDE w:val="0"/>
        <w:autoSpaceDN w:val="0"/>
        <w:adjustRightInd w:val="0"/>
        <w:ind w:firstLine="709"/>
        <w:jc w:val="both"/>
        <w:rPr>
          <w:sz w:val="28"/>
          <w:szCs w:val="28"/>
        </w:rPr>
      </w:pPr>
      <w:r w:rsidRPr="00A422E6">
        <w:rPr>
          <w:sz w:val="28"/>
          <w:szCs w:val="28"/>
        </w:rPr>
        <w:t>Обязанности, предусмотренные пунктом 2 статьи 86 Кодекса,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w:t>
      </w:r>
    </w:p>
    <w:p w:rsidR="00651367" w:rsidRPr="00A422E6" w:rsidRDefault="00651367" w:rsidP="008B54CE">
      <w:pPr>
        <w:ind w:firstLine="709"/>
        <w:jc w:val="both"/>
        <w:rPr>
          <w:sz w:val="28"/>
          <w:szCs w:val="28"/>
        </w:rPr>
      </w:pPr>
      <w:r w:rsidRPr="00A422E6">
        <w:rPr>
          <w:sz w:val="28"/>
          <w:szCs w:val="28"/>
        </w:rPr>
        <w:t>Упрощается процесс проверки контрагента на добросовестность (Федеральным законом внесены изменения в статью 102 Кодекса).</w:t>
      </w:r>
    </w:p>
    <w:p w:rsidR="00651367" w:rsidRPr="00A422E6" w:rsidRDefault="00964069" w:rsidP="008B54CE">
      <w:pPr>
        <w:ind w:firstLine="709"/>
        <w:jc w:val="both"/>
        <w:rPr>
          <w:sz w:val="28"/>
          <w:szCs w:val="28"/>
        </w:rPr>
      </w:pPr>
      <w:r>
        <w:rPr>
          <w:sz w:val="28"/>
          <w:szCs w:val="28"/>
        </w:rPr>
        <w:t xml:space="preserve">С </w:t>
      </w:r>
      <w:r w:rsidR="00651367" w:rsidRPr="00A422E6">
        <w:rPr>
          <w:sz w:val="28"/>
          <w:szCs w:val="28"/>
        </w:rPr>
        <w:t>25 июля 2017 года на сайте ФНС России размещены первые сведения о компаниях, которые перестали составлять налоговую тайну</w:t>
      </w:r>
      <w:r>
        <w:rPr>
          <w:sz w:val="28"/>
          <w:szCs w:val="28"/>
        </w:rPr>
        <w:t>, и содержащие данные:</w:t>
      </w:r>
      <w:r w:rsidR="00651367" w:rsidRPr="00A422E6">
        <w:rPr>
          <w:sz w:val="28"/>
          <w:szCs w:val="28"/>
        </w:rPr>
        <w:t xml:space="preserve"> </w:t>
      </w:r>
    </w:p>
    <w:p w:rsidR="00964069" w:rsidRDefault="00964069" w:rsidP="008B54CE">
      <w:pPr>
        <w:ind w:firstLine="709"/>
        <w:jc w:val="both"/>
        <w:rPr>
          <w:sz w:val="28"/>
          <w:szCs w:val="28"/>
        </w:rPr>
      </w:pPr>
      <w:r>
        <w:rPr>
          <w:sz w:val="28"/>
          <w:szCs w:val="28"/>
        </w:rPr>
        <w:lastRenderedPageBreak/>
        <w:t xml:space="preserve">о </w:t>
      </w:r>
      <w:r w:rsidR="00651367" w:rsidRPr="00A422E6">
        <w:rPr>
          <w:sz w:val="28"/>
          <w:szCs w:val="28"/>
        </w:rPr>
        <w:t>среднесписочной численности работников организации за календарный год;</w:t>
      </w:r>
    </w:p>
    <w:p w:rsidR="00964069" w:rsidRDefault="00651367" w:rsidP="008B54CE">
      <w:pPr>
        <w:ind w:firstLine="709"/>
        <w:jc w:val="both"/>
        <w:rPr>
          <w:sz w:val="28"/>
          <w:szCs w:val="28"/>
        </w:rPr>
      </w:pPr>
      <w:r w:rsidRPr="00A422E6">
        <w:rPr>
          <w:sz w:val="28"/>
          <w:szCs w:val="28"/>
        </w:rPr>
        <w:t>о доходах и расходах компании, об уплаченных налогах (сборах, страховых взносах);</w:t>
      </w:r>
    </w:p>
    <w:p w:rsidR="00651367" w:rsidRPr="00A422E6" w:rsidRDefault="00651367" w:rsidP="008B54CE">
      <w:pPr>
        <w:ind w:firstLine="709"/>
        <w:jc w:val="both"/>
        <w:rPr>
          <w:sz w:val="28"/>
          <w:szCs w:val="28"/>
        </w:rPr>
      </w:pPr>
      <w:r w:rsidRPr="00A422E6">
        <w:rPr>
          <w:sz w:val="28"/>
          <w:szCs w:val="28"/>
        </w:rPr>
        <w:t>о суммах недоимки и задолженности по пеням и штрафам.</w:t>
      </w:r>
    </w:p>
    <w:p w:rsidR="00651367" w:rsidRPr="00A422E6" w:rsidRDefault="00651367" w:rsidP="008B54CE">
      <w:pPr>
        <w:ind w:firstLine="709"/>
        <w:jc w:val="both"/>
        <w:rPr>
          <w:sz w:val="28"/>
          <w:szCs w:val="28"/>
        </w:rPr>
      </w:pPr>
      <w:r w:rsidRPr="00A422E6">
        <w:rPr>
          <w:sz w:val="28"/>
          <w:szCs w:val="28"/>
        </w:rPr>
        <w:t xml:space="preserve">Также будут размещены данные о применяемом организацией специальном налоговом режиме; сведения о том, что организация является участником или ответственным участником </w:t>
      </w:r>
      <w:r w:rsidR="00744B62">
        <w:rPr>
          <w:sz w:val="28"/>
          <w:szCs w:val="28"/>
        </w:rPr>
        <w:t>к</w:t>
      </w:r>
      <w:r w:rsidR="00744B62" w:rsidRPr="00744B62">
        <w:rPr>
          <w:sz w:val="28"/>
          <w:szCs w:val="28"/>
        </w:rPr>
        <w:t>онсолидированн</w:t>
      </w:r>
      <w:r w:rsidR="00744B62">
        <w:rPr>
          <w:sz w:val="28"/>
          <w:szCs w:val="28"/>
        </w:rPr>
        <w:t>ой</w:t>
      </w:r>
      <w:r w:rsidR="00744B62" w:rsidRPr="00744B62">
        <w:rPr>
          <w:sz w:val="28"/>
          <w:szCs w:val="28"/>
        </w:rPr>
        <w:t xml:space="preserve"> групп</w:t>
      </w:r>
      <w:r w:rsidR="00744B62">
        <w:rPr>
          <w:sz w:val="28"/>
          <w:szCs w:val="28"/>
        </w:rPr>
        <w:t>ы</w:t>
      </w:r>
      <w:r w:rsidR="00744B62" w:rsidRPr="00744B62">
        <w:rPr>
          <w:sz w:val="28"/>
          <w:szCs w:val="28"/>
        </w:rPr>
        <w:t xml:space="preserve"> налогоплательщиков (КГН)</w:t>
      </w:r>
      <w:r w:rsidR="005D3920">
        <w:rPr>
          <w:sz w:val="28"/>
          <w:szCs w:val="28"/>
        </w:rPr>
        <w:t>.</w:t>
      </w:r>
      <w:r w:rsidRPr="00A422E6">
        <w:rPr>
          <w:sz w:val="28"/>
          <w:szCs w:val="28"/>
        </w:rPr>
        <w:t xml:space="preserve"> Кроме того, будут опубликованы данные о совершенных налоговых правонарушениях.</w:t>
      </w:r>
    </w:p>
    <w:p w:rsidR="00651367" w:rsidRPr="00A422E6" w:rsidRDefault="005D3920" w:rsidP="008B54CE">
      <w:pPr>
        <w:autoSpaceDE w:val="0"/>
        <w:autoSpaceDN w:val="0"/>
        <w:adjustRightInd w:val="0"/>
        <w:ind w:firstLine="709"/>
        <w:jc w:val="both"/>
        <w:rPr>
          <w:b/>
          <w:bCs/>
          <w:sz w:val="28"/>
          <w:szCs w:val="28"/>
        </w:rPr>
      </w:pPr>
      <w:r>
        <w:rPr>
          <w:sz w:val="28"/>
          <w:szCs w:val="28"/>
        </w:rPr>
        <w:t>Информация</w:t>
      </w:r>
      <w:r w:rsidR="00651367" w:rsidRPr="00A422E6">
        <w:rPr>
          <w:sz w:val="28"/>
          <w:szCs w:val="28"/>
        </w:rPr>
        <w:t xml:space="preserve"> буд</w:t>
      </w:r>
      <w:r>
        <w:rPr>
          <w:sz w:val="28"/>
          <w:szCs w:val="28"/>
        </w:rPr>
        <w:t>е</w:t>
      </w:r>
      <w:r w:rsidR="00651367" w:rsidRPr="00A422E6">
        <w:rPr>
          <w:sz w:val="28"/>
          <w:szCs w:val="28"/>
        </w:rPr>
        <w:t>т размещаться в форме открытых данных на официальном сайте ФНС России. Доступ к этой информации будет бесплатным. Указанные сведения, подлежащие размещению, по запросам не предоставляются, за исключением случаев, предусмотренных федеральными законами.</w:t>
      </w:r>
    </w:p>
    <w:p w:rsidR="00651367" w:rsidRPr="005D3920" w:rsidRDefault="005D3920" w:rsidP="008B54CE">
      <w:pPr>
        <w:autoSpaceDE w:val="0"/>
        <w:autoSpaceDN w:val="0"/>
        <w:adjustRightInd w:val="0"/>
        <w:ind w:firstLine="709"/>
        <w:jc w:val="both"/>
        <w:rPr>
          <w:bCs/>
          <w:sz w:val="28"/>
          <w:szCs w:val="28"/>
        </w:rPr>
      </w:pPr>
      <w:r>
        <w:rPr>
          <w:bCs/>
          <w:sz w:val="28"/>
          <w:szCs w:val="28"/>
        </w:rPr>
        <w:t>В г</w:t>
      </w:r>
      <w:r w:rsidR="00651367" w:rsidRPr="005D3920">
        <w:rPr>
          <w:bCs/>
          <w:sz w:val="28"/>
          <w:szCs w:val="28"/>
        </w:rPr>
        <w:t>лав</w:t>
      </w:r>
      <w:r>
        <w:rPr>
          <w:bCs/>
          <w:sz w:val="28"/>
          <w:szCs w:val="28"/>
        </w:rPr>
        <w:t>е</w:t>
      </w:r>
      <w:r w:rsidR="00651367" w:rsidRPr="005D3920">
        <w:rPr>
          <w:bCs/>
          <w:sz w:val="28"/>
          <w:szCs w:val="28"/>
        </w:rPr>
        <w:t xml:space="preserve"> 14.2. «Общие положения о ценах и налогообложении.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r>
        <w:rPr>
          <w:bCs/>
          <w:sz w:val="28"/>
          <w:szCs w:val="28"/>
        </w:rPr>
        <w:t xml:space="preserve"> Кодекса:</w:t>
      </w:r>
    </w:p>
    <w:p w:rsidR="00D61577" w:rsidRPr="00A422E6" w:rsidRDefault="005D3920" w:rsidP="008B54CE">
      <w:pPr>
        <w:ind w:firstLine="709"/>
        <w:jc w:val="both"/>
        <w:rPr>
          <w:sz w:val="28"/>
          <w:szCs w:val="28"/>
        </w:rPr>
      </w:pPr>
      <w:r>
        <w:rPr>
          <w:sz w:val="28"/>
          <w:szCs w:val="28"/>
        </w:rPr>
        <w:t>д</w:t>
      </w:r>
      <w:r w:rsidR="00D61577" w:rsidRPr="00A422E6">
        <w:rPr>
          <w:sz w:val="28"/>
          <w:szCs w:val="28"/>
        </w:rPr>
        <w:t xml:space="preserve">обавлен новый критерий для признания сделок контролируемыми: </w:t>
      </w:r>
    </w:p>
    <w:p w:rsidR="00D61577" w:rsidRPr="00A422E6" w:rsidRDefault="005D3920" w:rsidP="008B54CE">
      <w:pPr>
        <w:ind w:firstLine="709"/>
        <w:jc w:val="both"/>
        <w:rPr>
          <w:sz w:val="28"/>
          <w:szCs w:val="28"/>
        </w:rPr>
      </w:pPr>
      <w:r>
        <w:rPr>
          <w:sz w:val="28"/>
          <w:szCs w:val="28"/>
        </w:rPr>
        <w:t>«</w:t>
      </w:r>
      <w:r w:rsidR="00D61577" w:rsidRPr="00A422E6">
        <w:rPr>
          <w:sz w:val="28"/>
          <w:szCs w:val="28"/>
        </w:rPr>
        <w:t xml:space="preserve">сделки, хотя бы одна из сторон которой является исследовательским корпоративным центром, указанным в ФЗ «Об инновационном центре «Сколково», применяющим освобождение от исполнения обязанностей налогоплательщика НДС в соответствии со ст. 145.1 </w:t>
      </w:r>
      <w:r>
        <w:rPr>
          <w:sz w:val="28"/>
          <w:szCs w:val="28"/>
        </w:rPr>
        <w:t>Кодекса»</w:t>
      </w:r>
      <w:r w:rsidR="00D61577" w:rsidRPr="00A422E6">
        <w:rPr>
          <w:sz w:val="28"/>
          <w:szCs w:val="28"/>
        </w:rPr>
        <w:t xml:space="preserve"> (пп.8, п. 2, ст. 105.14 </w:t>
      </w:r>
      <w:r>
        <w:rPr>
          <w:sz w:val="28"/>
          <w:szCs w:val="28"/>
        </w:rPr>
        <w:t>Кодекса</w:t>
      </w:r>
      <w:r w:rsidR="00D61577" w:rsidRPr="00A422E6">
        <w:rPr>
          <w:sz w:val="28"/>
          <w:szCs w:val="28"/>
        </w:rPr>
        <w:t xml:space="preserve">); </w:t>
      </w:r>
    </w:p>
    <w:p w:rsidR="00651367" w:rsidRPr="00A422E6" w:rsidRDefault="005D3920" w:rsidP="008B54CE">
      <w:pPr>
        <w:autoSpaceDE w:val="0"/>
        <w:autoSpaceDN w:val="0"/>
        <w:adjustRightInd w:val="0"/>
        <w:ind w:firstLine="709"/>
        <w:jc w:val="both"/>
        <w:rPr>
          <w:b/>
          <w:bCs/>
          <w:sz w:val="28"/>
          <w:szCs w:val="28"/>
        </w:rPr>
      </w:pPr>
      <w:r>
        <w:rPr>
          <w:sz w:val="28"/>
          <w:szCs w:val="28"/>
        </w:rPr>
        <w:t>«</w:t>
      </w:r>
      <w:r w:rsidR="00D61577" w:rsidRPr="00A422E6">
        <w:rPr>
          <w:sz w:val="28"/>
          <w:szCs w:val="28"/>
        </w:rPr>
        <w:t xml:space="preserve">сделки контролируются при превышении дохода по ним за календарный год </w:t>
      </w:r>
      <w:r>
        <w:rPr>
          <w:sz w:val="28"/>
          <w:szCs w:val="28"/>
        </w:rPr>
        <w:t>–</w:t>
      </w:r>
      <w:r w:rsidR="00D61577" w:rsidRPr="00A422E6">
        <w:rPr>
          <w:sz w:val="28"/>
          <w:szCs w:val="28"/>
        </w:rPr>
        <w:t xml:space="preserve"> 60</w:t>
      </w:r>
      <w:r>
        <w:rPr>
          <w:sz w:val="28"/>
          <w:szCs w:val="28"/>
        </w:rPr>
        <w:t xml:space="preserve"> </w:t>
      </w:r>
      <w:r w:rsidR="00D61577" w:rsidRPr="00A422E6">
        <w:rPr>
          <w:sz w:val="28"/>
          <w:szCs w:val="28"/>
        </w:rPr>
        <w:t>млн руб</w:t>
      </w:r>
      <w:r>
        <w:rPr>
          <w:sz w:val="28"/>
          <w:szCs w:val="28"/>
        </w:rPr>
        <w:t>лей</w:t>
      </w:r>
      <w:r>
        <w:rPr>
          <w:rStyle w:val="aff"/>
          <w:sz w:val="28"/>
          <w:szCs w:val="28"/>
        </w:rPr>
        <w:footnoteReference w:id="7"/>
      </w:r>
      <w:r>
        <w:rPr>
          <w:sz w:val="28"/>
          <w:szCs w:val="28"/>
        </w:rPr>
        <w:t>»</w:t>
      </w:r>
      <w:r w:rsidR="00D61577" w:rsidRPr="00A422E6">
        <w:rPr>
          <w:sz w:val="28"/>
          <w:szCs w:val="28"/>
        </w:rPr>
        <w:t xml:space="preserve"> (п.3. ст. 105.14 НК РФ).</w:t>
      </w:r>
    </w:p>
    <w:p w:rsidR="00D61577" w:rsidRPr="00A422E6" w:rsidRDefault="00D61577" w:rsidP="008B54CE">
      <w:pPr>
        <w:ind w:firstLine="709"/>
        <w:jc w:val="both"/>
        <w:rPr>
          <w:sz w:val="28"/>
          <w:szCs w:val="28"/>
        </w:rPr>
      </w:pPr>
      <w:r w:rsidRPr="00A422E6">
        <w:rPr>
          <w:sz w:val="28"/>
          <w:szCs w:val="28"/>
        </w:rPr>
        <w:t>Исключены из числа контролируемых сделок:</w:t>
      </w:r>
    </w:p>
    <w:p w:rsidR="00D61577" w:rsidRPr="00A422E6" w:rsidRDefault="005D3920" w:rsidP="008B54CE">
      <w:pPr>
        <w:ind w:firstLine="709"/>
        <w:jc w:val="both"/>
        <w:rPr>
          <w:sz w:val="28"/>
          <w:szCs w:val="28"/>
        </w:rPr>
      </w:pPr>
      <w:r>
        <w:rPr>
          <w:sz w:val="28"/>
          <w:szCs w:val="28"/>
        </w:rPr>
        <w:t>«</w:t>
      </w:r>
      <w:r w:rsidR="00D61577" w:rsidRPr="00A422E6">
        <w:rPr>
          <w:sz w:val="28"/>
          <w:szCs w:val="28"/>
        </w:rPr>
        <w:t>сделки по предоставлению поручительств (гарантий) в случае, если все стороны такой сделки являются российскими организациями, не являющимися банками</w:t>
      </w:r>
      <w:r>
        <w:rPr>
          <w:sz w:val="28"/>
          <w:szCs w:val="28"/>
        </w:rPr>
        <w:t>»</w:t>
      </w:r>
      <w:r w:rsidR="00D61577" w:rsidRPr="00A422E6">
        <w:rPr>
          <w:sz w:val="28"/>
          <w:szCs w:val="28"/>
        </w:rPr>
        <w:t xml:space="preserve"> (пп.6, п.4, ст.105.14 </w:t>
      </w:r>
      <w:r>
        <w:rPr>
          <w:sz w:val="28"/>
          <w:szCs w:val="28"/>
        </w:rPr>
        <w:t>Кодекса</w:t>
      </w:r>
      <w:r w:rsidR="00D61577" w:rsidRPr="00A422E6">
        <w:rPr>
          <w:sz w:val="28"/>
          <w:szCs w:val="28"/>
        </w:rPr>
        <w:t>);</w:t>
      </w:r>
    </w:p>
    <w:p w:rsidR="00651367" w:rsidRPr="00A422E6" w:rsidRDefault="005D3920" w:rsidP="008B54CE">
      <w:pPr>
        <w:autoSpaceDE w:val="0"/>
        <w:autoSpaceDN w:val="0"/>
        <w:adjustRightInd w:val="0"/>
        <w:ind w:firstLine="709"/>
        <w:jc w:val="both"/>
        <w:rPr>
          <w:b/>
          <w:bCs/>
          <w:sz w:val="28"/>
          <w:szCs w:val="28"/>
        </w:rPr>
      </w:pPr>
      <w:r>
        <w:rPr>
          <w:sz w:val="28"/>
          <w:szCs w:val="28"/>
        </w:rPr>
        <w:t>«</w:t>
      </w:r>
      <w:r w:rsidR="00D61577" w:rsidRPr="00A422E6">
        <w:rPr>
          <w:sz w:val="28"/>
          <w:szCs w:val="28"/>
        </w:rPr>
        <w:t>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r>
        <w:rPr>
          <w:sz w:val="28"/>
          <w:szCs w:val="28"/>
        </w:rPr>
        <w:t>»</w:t>
      </w:r>
      <w:r w:rsidR="00D61577" w:rsidRPr="00A422E6">
        <w:rPr>
          <w:sz w:val="28"/>
          <w:szCs w:val="28"/>
        </w:rPr>
        <w:t xml:space="preserve"> (пп.7, п. 4, ст. 105.14 </w:t>
      </w:r>
      <w:r>
        <w:rPr>
          <w:sz w:val="28"/>
          <w:szCs w:val="28"/>
        </w:rPr>
        <w:t>Кодекса</w:t>
      </w:r>
      <w:r w:rsidR="00D61577" w:rsidRPr="00A422E6">
        <w:rPr>
          <w:sz w:val="28"/>
          <w:szCs w:val="28"/>
        </w:rPr>
        <w:t>).</w:t>
      </w:r>
    </w:p>
    <w:p w:rsidR="00651367" w:rsidRPr="005D3920" w:rsidRDefault="00D61577" w:rsidP="008B54CE">
      <w:pPr>
        <w:autoSpaceDE w:val="0"/>
        <w:autoSpaceDN w:val="0"/>
        <w:adjustRightInd w:val="0"/>
        <w:ind w:firstLine="709"/>
        <w:jc w:val="both"/>
        <w:rPr>
          <w:bCs/>
          <w:sz w:val="28"/>
          <w:szCs w:val="28"/>
        </w:rPr>
      </w:pPr>
      <w:r w:rsidRPr="005D3920">
        <w:rPr>
          <w:bCs/>
          <w:sz w:val="28"/>
          <w:szCs w:val="28"/>
        </w:rPr>
        <w:t>Глава 16. «Виды налоговых правонарушений и ответственность за их совершение»</w:t>
      </w:r>
    </w:p>
    <w:p w:rsidR="005D3920" w:rsidRDefault="00D61577" w:rsidP="008B54CE">
      <w:pPr>
        <w:autoSpaceDE w:val="0"/>
        <w:autoSpaceDN w:val="0"/>
        <w:adjustRightInd w:val="0"/>
        <w:ind w:firstLine="709"/>
        <w:jc w:val="both"/>
        <w:rPr>
          <w:sz w:val="28"/>
          <w:szCs w:val="28"/>
        </w:rPr>
      </w:pPr>
      <w:r w:rsidRPr="00A422E6">
        <w:rPr>
          <w:sz w:val="28"/>
          <w:szCs w:val="28"/>
        </w:rPr>
        <w:t>С 1 января 2017 года вступила в силу норма, установленная пунктом 3 статьи 129.1 Кодекса</w:t>
      </w:r>
    </w:p>
    <w:p w:rsidR="00651367" w:rsidRPr="00A422E6" w:rsidRDefault="005D3920" w:rsidP="008B54CE">
      <w:pPr>
        <w:autoSpaceDE w:val="0"/>
        <w:autoSpaceDN w:val="0"/>
        <w:adjustRightInd w:val="0"/>
        <w:ind w:firstLine="709"/>
        <w:jc w:val="both"/>
        <w:rPr>
          <w:b/>
          <w:bCs/>
          <w:sz w:val="28"/>
          <w:szCs w:val="28"/>
        </w:rPr>
      </w:pPr>
      <w:r>
        <w:rPr>
          <w:sz w:val="28"/>
          <w:szCs w:val="28"/>
        </w:rPr>
        <w:t>«П</w:t>
      </w:r>
      <w:r w:rsidR="00D61577" w:rsidRPr="00A422E6">
        <w:rPr>
          <w:sz w:val="28"/>
          <w:szCs w:val="28"/>
        </w:rPr>
        <w:t xml:space="preserve">ри выявлении налоговыми органами объектов налогообложения, в отношении которых не исполнена обязанность по представлению информации, </w:t>
      </w:r>
      <w:r w:rsidR="00D61577" w:rsidRPr="00A422E6">
        <w:rPr>
          <w:sz w:val="28"/>
          <w:szCs w:val="28"/>
        </w:rPr>
        <w:lastRenderedPageBreak/>
        <w:t xml:space="preserve">установленная статьей 23 Кодекса, налогоплательщик привлекается к ответственности за совершение налогового правонарушения, установленного </w:t>
      </w:r>
      <w:hyperlink r:id="rId210" w:history="1">
        <w:r w:rsidR="00D61577" w:rsidRPr="00A422E6">
          <w:rPr>
            <w:sz w:val="28"/>
            <w:szCs w:val="28"/>
          </w:rPr>
          <w:t>пунктом 3 статьи 129.1</w:t>
        </w:r>
      </w:hyperlink>
      <w:r w:rsidR="00D61577" w:rsidRPr="00A422E6">
        <w:rPr>
          <w:sz w:val="28"/>
          <w:szCs w:val="28"/>
        </w:rPr>
        <w:t xml:space="preserve"> Кодекса, в виде штрафа в размере 20</w:t>
      </w:r>
      <w:r>
        <w:rPr>
          <w:sz w:val="28"/>
          <w:szCs w:val="28"/>
        </w:rPr>
        <w:t> %</w:t>
      </w:r>
      <w:r w:rsidR="00D61577" w:rsidRPr="00A422E6">
        <w:rPr>
          <w:sz w:val="28"/>
          <w:szCs w:val="28"/>
        </w:rPr>
        <w:t xml:space="preserve">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w:t>
      </w:r>
      <w:r>
        <w:rPr>
          <w:sz w:val="28"/>
          <w:szCs w:val="28"/>
        </w:rPr>
        <w:t>»</w:t>
      </w:r>
      <w:r w:rsidR="00D61577" w:rsidRPr="00A422E6">
        <w:rPr>
          <w:sz w:val="28"/>
          <w:szCs w:val="28"/>
        </w:rPr>
        <w:t>.</w:t>
      </w:r>
    </w:p>
    <w:p w:rsidR="00651367" w:rsidRPr="005D3920" w:rsidRDefault="00D61577" w:rsidP="008B54CE">
      <w:pPr>
        <w:autoSpaceDE w:val="0"/>
        <w:autoSpaceDN w:val="0"/>
        <w:adjustRightInd w:val="0"/>
        <w:spacing w:before="60"/>
        <w:ind w:firstLine="709"/>
        <w:jc w:val="both"/>
        <w:rPr>
          <w:bCs/>
          <w:i/>
          <w:sz w:val="28"/>
          <w:szCs w:val="28"/>
        </w:rPr>
      </w:pPr>
      <w:r w:rsidRPr="005D3920">
        <w:rPr>
          <w:bCs/>
          <w:i/>
          <w:sz w:val="28"/>
          <w:szCs w:val="28"/>
        </w:rPr>
        <w:t>Часть II Налогового кодекса Российской Федерации</w:t>
      </w:r>
    </w:p>
    <w:p w:rsidR="00651367" w:rsidRPr="00025756" w:rsidRDefault="00025756" w:rsidP="008B54CE">
      <w:pPr>
        <w:autoSpaceDE w:val="0"/>
        <w:autoSpaceDN w:val="0"/>
        <w:adjustRightInd w:val="0"/>
        <w:ind w:firstLine="709"/>
        <w:jc w:val="both"/>
        <w:rPr>
          <w:bCs/>
          <w:sz w:val="28"/>
          <w:szCs w:val="28"/>
        </w:rPr>
      </w:pPr>
      <w:r>
        <w:rPr>
          <w:bCs/>
          <w:sz w:val="28"/>
          <w:szCs w:val="28"/>
        </w:rPr>
        <w:t>В г</w:t>
      </w:r>
      <w:r w:rsidR="00D61577" w:rsidRPr="00025756">
        <w:rPr>
          <w:bCs/>
          <w:sz w:val="28"/>
          <w:szCs w:val="28"/>
        </w:rPr>
        <w:t>лав</w:t>
      </w:r>
      <w:r>
        <w:rPr>
          <w:bCs/>
          <w:sz w:val="28"/>
          <w:szCs w:val="28"/>
        </w:rPr>
        <w:t>е</w:t>
      </w:r>
      <w:r w:rsidR="00D61577" w:rsidRPr="00025756">
        <w:rPr>
          <w:bCs/>
          <w:sz w:val="28"/>
          <w:szCs w:val="28"/>
        </w:rPr>
        <w:t xml:space="preserve"> 21 «Налог на добавленную стоимость»</w:t>
      </w:r>
      <w:r>
        <w:rPr>
          <w:bCs/>
          <w:sz w:val="28"/>
          <w:szCs w:val="28"/>
        </w:rPr>
        <w:t xml:space="preserve"> Кодекса:</w:t>
      </w:r>
    </w:p>
    <w:p w:rsidR="00D61577" w:rsidRPr="00A422E6" w:rsidRDefault="00025756" w:rsidP="008B54CE">
      <w:pPr>
        <w:autoSpaceDE w:val="0"/>
        <w:autoSpaceDN w:val="0"/>
        <w:adjustRightInd w:val="0"/>
        <w:ind w:firstLine="709"/>
        <w:jc w:val="both"/>
        <w:rPr>
          <w:b/>
          <w:bCs/>
          <w:sz w:val="28"/>
          <w:szCs w:val="28"/>
        </w:rPr>
      </w:pPr>
      <w:r>
        <w:rPr>
          <w:sz w:val="28"/>
          <w:szCs w:val="28"/>
        </w:rPr>
        <w:t>п</w:t>
      </w:r>
      <w:r w:rsidR="00D61577" w:rsidRPr="00A422E6">
        <w:rPr>
          <w:sz w:val="28"/>
          <w:szCs w:val="28"/>
        </w:rPr>
        <w:t xml:space="preserve">ункт 2 статьи 149 Кодекса дополнен подпунктом 16.1, согласно которому не подлежит налогообложению реализация услуг, оказываемых в рамках арбитража (третейского разбирательства), администрируемого постоянно действующим арбитражным учреждением в соответствии с Федеральным законом от </w:t>
      </w:r>
      <w:r>
        <w:rPr>
          <w:sz w:val="28"/>
          <w:szCs w:val="28"/>
        </w:rPr>
        <w:t xml:space="preserve">29 декабря </w:t>
      </w:r>
      <w:r w:rsidR="00D61577" w:rsidRPr="00A422E6">
        <w:rPr>
          <w:sz w:val="28"/>
          <w:szCs w:val="28"/>
        </w:rPr>
        <w:t>2015</w:t>
      </w:r>
      <w:r>
        <w:rPr>
          <w:sz w:val="28"/>
          <w:szCs w:val="28"/>
        </w:rPr>
        <w:t xml:space="preserve"> года</w:t>
      </w:r>
      <w:r w:rsidR="00D61577" w:rsidRPr="00A422E6">
        <w:rPr>
          <w:sz w:val="28"/>
          <w:szCs w:val="28"/>
        </w:rPr>
        <w:t xml:space="preserve"> № 382-ФЗ </w:t>
      </w:r>
      <w:r>
        <w:rPr>
          <w:sz w:val="28"/>
          <w:szCs w:val="28"/>
        </w:rPr>
        <w:t>«</w:t>
      </w:r>
      <w:r w:rsidR="00D61577" w:rsidRPr="00A422E6">
        <w:rPr>
          <w:sz w:val="28"/>
          <w:szCs w:val="28"/>
        </w:rPr>
        <w:t>Об арбитраже (третейском разбирательстве) в Российской Федерации</w:t>
      </w:r>
      <w:r>
        <w:rPr>
          <w:sz w:val="28"/>
          <w:szCs w:val="28"/>
        </w:rPr>
        <w:t>»</w:t>
      </w:r>
      <w:r w:rsidR="00D61577" w:rsidRPr="00A422E6">
        <w:rPr>
          <w:sz w:val="28"/>
          <w:szCs w:val="28"/>
        </w:rPr>
        <w:t xml:space="preserve"> и Законом Российской Федерации от </w:t>
      </w:r>
      <w:r>
        <w:rPr>
          <w:sz w:val="28"/>
          <w:szCs w:val="28"/>
        </w:rPr>
        <w:t xml:space="preserve">7 июля </w:t>
      </w:r>
      <w:r w:rsidR="00D61577" w:rsidRPr="00A422E6">
        <w:rPr>
          <w:sz w:val="28"/>
          <w:szCs w:val="28"/>
        </w:rPr>
        <w:t>1993</w:t>
      </w:r>
      <w:r>
        <w:rPr>
          <w:sz w:val="28"/>
          <w:szCs w:val="28"/>
        </w:rPr>
        <w:t xml:space="preserve"> года</w:t>
      </w:r>
      <w:r w:rsidR="00D61577" w:rsidRPr="00A422E6">
        <w:rPr>
          <w:sz w:val="28"/>
          <w:szCs w:val="28"/>
        </w:rPr>
        <w:t xml:space="preserve"> №</w:t>
      </w:r>
      <w:r>
        <w:rPr>
          <w:sz w:val="28"/>
          <w:szCs w:val="28"/>
        </w:rPr>
        <w:t> </w:t>
      </w:r>
      <w:r w:rsidR="00D61577" w:rsidRPr="00A422E6">
        <w:rPr>
          <w:sz w:val="28"/>
          <w:szCs w:val="28"/>
        </w:rPr>
        <w:t xml:space="preserve">5338-1 </w:t>
      </w:r>
      <w:r>
        <w:rPr>
          <w:sz w:val="28"/>
          <w:szCs w:val="28"/>
        </w:rPr>
        <w:t>«</w:t>
      </w:r>
      <w:r w:rsidR="00D61577" w:rsidRPr="00A422E6">
        <w:rPr>
          <w:sz w:val="28"/>
          <w:szCs w:val="28"/>
        </w:rPr>
        <w:t>О международном коммерческом арбитраже</w:t>
      </w:r>
      <w:r>
        <w:rPr>
          <w:sz w:val="28"/>
          <w:szCs w:val="28"/>
        </w:rPr>
        <w:t>»</w:t>
      </w:r>
      <w:r w:rsidR="00D61577" w:rsidRPr="00A422E6">
        <w:rPr>
          <w:sz w:val="28"/>
          <w:szCs w:val="28"/>
        </w:rPr>
        <w:t>, оплата за которые (в том числе в составе арбитражного сбора) осуществляется через некоммерческую организацию, подразделением которой является это постоянно действующее арбитражное учреждение</w:t>
      </w:r>
      <w:r>
        <w:rPr>
          <w:sz w:val="28"/>
          <w:szCs w:val="28"/>
        </w:rPr>
        <w:t>;</w:t>
      </w:r>
    </w:p>
    <w:p w:rsidR="00D61577" w:rsidRPr="00A422E6" w:rsidRDefault="00025756" w:rsidP="008B54CE">
      <w:pPr>
        <w:autoSpaceDE w:val="0"/>
        <w:autoSpaceDN w:val="0"/>
        <w:adjustRightInd w:val="0"/>
        <w:ind w:firstLine="709"/>
        <w:jc w:val="both"/>
        <w:rPr>
          <w:b/>
          <w:bCs/>
          <w:sz w:val="28"/>
          <w:szCs w:val="28"/>
        </w:rPr>
      </w:pPr>
      <w:r>
        <w:rPr>
          <w:sz w:val="28"/>
          <w:szCs w:val="28"/>
        </w:rPr>
        <w:t>п</w:t>
      </w:r>
      <w:r w:rsidR="00A11863" w:rsidRPr="00A422E6">
        <w:rPr>
          <w:sz w:val="28"/>
          <w:szCs w:val="28"/>
        </w:rPr>
        <w:t>ункт 3 статьи 149 Кодекса дополнен подпунктом 15.3, в соответствии с которым к операциям, не подлежащим налогообложению относятся операции по выдаче поручительств (гарантий) налогоплательщиком, не являющимся банком</w:t>
      </w:r>
      <w:r>
        <w:rPr>
          <w:sz w:val="28"/>
          <w:szCs w:val="28"/>
        </w:rPr>
        <w:t>;</w:t>
      </w:r>
    </w:p>
    <w:p w:rsidR="00A11863" w:rsidRPr="00A422E6" w:rsidRDefault="00025756" w:rsidP="008B54CE">
      <w:pPr>
        <w:ind w:firstLine="709"/>
        <w:jc w:val="both"/>
        <w:rPr>
          <w:sz w:val="28"/>
          <w:szCs w:val="28"/>
        </w:rPr>
      </w:pPr>
      <w:r>
        <w:rPr>
          <w:sz w:val="28"/>
          <w:szCs w:val="28"/>
        </w:rPr>
        <w:t>п</w:t>
      </w:r>
      <w:r w:rsidR="00A11863" w:rsidRPr="00A422E6">
        <w:rPr>
          <w:sz w:val="28"/>
          <w:szCs w:val="28"/>
        </w:rPr>
        <w:t>ункт 1 статьи 164 Кодекса дополнен подпунктом 9.3, в соответствии с которым налоговая ставка в размере 0 процентов применяется при реализации услуг по перевозке пассажиров и багажа железнодорожным транспортом общего пользования в дальнем сообщении</w:t>
      </w:r>
      <w:r>
        <w:rPr>
          <w:sz w:val="28"/>
          <w:szCs w:val="28"/>
        </w:rPr>
        <w:t>;</w:t>
      </w:r>
    </w:p>
    <w:p w:rsidR="00D61577" w:rsidRPr="00A422E6" w:rsidRDefault="00025756" w:rsidP="008B54CE">
      <w:pPr>
        <w:autoSpaceDE w:val="0"/>
        <w:autoSpaceDN w:val="0"/>
        <w:adjustRightInd w:val="0"/>
        <w:ind w:firstLine="709"/>
        <w:jc w:val="both"/>
        <w:rPr>
          <w:b/>
          <w:bCs/>
          <w:sz w:val="28"/>
          <w:szCs w:val="28"/>
        </w:rPr>
      </w:pPr>
      <w:r>
        <w:rPr>
          <w:sz w:val="28"/>
          <w:szCs w:val="28"/>
        </w:rPr>
        <w:t>с</w:t>
      </w:r>
      <w:r w:rsidR="00A11863" w:rsidRPr="00A422E6">
        <w:rPr>
          <w:sz w:val="28"/>
          <w:szCs w:val="28"/>
        </w:rPr>
        <w:t>татья 165 Кодекса дополнена пунктом 5.3, согласно которому при реализации вышеуказанных услуг для подтверждения обоснованности применения ставки 0 процентов и налоговых вычетов в налоговые органы представляется реестр единых перевозочных документов по перевозке пассажиров и багажа, определяющих маршрут перевозки, с указанием в нем номеров перевозочных документов, пунктов отправления и назначения, даты оказания услуг, стоимости услуг по перевозке пассажиров и багажа</w:t>
      </w:r>
      <w:r>
        <w:rPr>
          <w:sz w:val="28"/>
          <w:szCs w:val="28"/>
        </w:rPr>
        <w:t>;</w:t>
      </w:r>
    </w:p>
    <w:p w:rsidR="00D61577" w:rsidRPr="00A422E6" w:rsidRDefault="00025756" w:rsidP="008B54CE">
      <w:pPr>
        <w:autoSpaceDE w:val="0"/>
        <w:autoSpaceDN w:val="0"/>
        <w:adjustRightInd w:val="0"/>
        <w:ind w:firstLine="709"/>
        <w:jc w:val="both"/>
        <w:rPr>
          <w:b/>
          <w:bCs/>
          <w:sz w:val="28"/>
          <w:szCs w:val="28"/>
        </w:rPr>
      </w:pPr>
      <w:r>
        <w:rPr>
          <w:sz w:val="28"/>
          <w:szCs w:val="28"/>
        </w:rPr>
        <w:t>в</w:t>
      </w:r>
      <w:r w:rsidR="00A11863" w:rsidRPr="00A422E6">
        <w:rPr>
          <w:sz w:val="28"/>
          <w:szCs w:val="28"/>
        </w:rPr>
        <w:t>несены изменения в абзац 8 подпункта 3 пункта 2 статьи 164 Кодекса, в соответствии с которыми к периодическим печатным изданиям рекламного характера относятся периодические печатные издания, в которых реклама превышает 45</w:t>
      </w:r>
      <w:r>
        <w:rPr>
          <w:sz w:val="28"/>
          <w:szCs w:val="28"/>
        </w:rPr>
        <w:t> %</w:t>
      </w:r>
      <w:r w:rsidR="00A11863" w:rsidRPr="00A422E6">
        <w:rPr>
          <w:sz w:val="28"/>
          <w:szCs w:val="28"/>
        </w:rPr>
        <w:t xml:space="preserve"> объема одного номера периодического печатного издания (ранее – 40</w:t>
      </w:r>
      <w:r>
        <w:rPr>
          <w:sz w:val="28"/>
          <w:szCs w:val="28"/>
        </w:rPr>
        <w:t> </w:t>
      </w:r>
      <w:r w:rsidR="00A11863" w:rsidRPr="00A422E6">
        <w:rPr>
          <w:sz w:val="28"/>
          <w:szCs w:val="28"/>
        </w:rPr>
        <w:t>%)</w:t>
      </w:r>
      <w:r>
        <w:rPr>
          <w:sz w:val="28"/>
          <w:szCs w:val="28"/>
        </w:rPr>
        <w:t>;</w:t>
      </w:r>
    </w:p>
    <w:p w:rsidR="00D61577" w:rsidRPr="00A422E6" w:rsidRDefault="00025756" w:rsidP="008B54CE">
      <w:pPr>
        <w:autoSpaceDE w:val="0"/>
        <w:autoSpaceDN w:val="0"/>
        <w:adjustRightInd w:val="0"/>
        <w:ind w:firstLine="709"/>
        <w:jc w:val="both"/>
        <w:rPr>
          <w:b/>
          <w:bCs/>
          <w:sz w:val="28"/>
          <w:szCs w:val="28"/>
        </w:rPr>
      </w:pPr>
      <w:r>
        <w:rPr>
          <w:sz w:val="28"/>
          <w:szCs w:val="28"/>
        </w:rPr>
        <w:t>в</w:t>
      </w:r>
      <w:r w:rsidR="00AB2F4C" w:rsidRPr="00A422E6">
        <w:rPr>
          <w:sz w:val="28"/>
          <w:szCs w:val="28"/>
        </w:rPr>
        <w:t xml:space="preserve">несены изменения в абзац 1 подпункта 2 пункта 3 статьи 170 Кодекса, согласно которому при отнесении сумм налога на затраты по производству и реализации товаров (работ, услуг) суммы налога, принятые к вычету, подлежат восстановлению в случае дальнейшего использования таких товаров (работ, услуг), за исключением операций, осуществляемых управляющей компанией, которая создана в целях реализации соглашений о создании особых </w:t>
      </w:r>
      <w:r w:rsidR="00AB2F4C" w:rsidRPr="00A422E6">
        <w:rPr>
          <w:sz w:val="28"/>
          <w:szCs w:val="28"/>
        </w:rPr>
        <w:lastRenderedPageBreak/>
        <w:t>экономических зон и 100</w:t>
      </w:r>
      <w:r>
        <w:rPr>
          <w:sz w:val="28"/>
          <w:szCs w:val="28"/>
        </w:rPr>
        <w:t> </w:t>
      </w:r>
      <w:r w:rsidR="00AB2F4C" w:rsidRPr="00A422E6">
        <w:rPr>
          <w:sz w:val="28"/>
          <w:szCs w:val="28"/>
        </w:rPr>
        <w:t>% акций которой принадлежит Российской Федерации (в отношении операций, предусмотренных подпунктом 2 пункта 2 статьи 146 Кодекса).</w:t>
      </w:r>
    </w:p>
    <w:p w:rsidR="00AB2F4C" w:rsidRPr="00A422E6" w:rsidRDefault="00EA35BB" w:rsidP="008B54CE">
      <w:pPr>
        <w:ind w:firstLine="709"/>
        <w:jc w:val="both"/>
        <w:rPr>
          <w:sz w:val="28"/>
          <w:szCs w:val="28"/>
        </w:rPr>
      </w:pPr>
      <w:r w:rsidRPr="00A422E6">
        <w:rPr>
          <w:sz w:val="28"/>
          <w:szCs w:val="28"/>
        </w:rPr>
        <w:t>В</w:t>
      </w:r>
      <w:r w:rsidR="00AB2F4C" w:rsidRPr="00A422E6">
        <w:rPr>
          <w:sz w:val="28"/>
          <w:szCs w:val="28"/>
        </w:rPr>
        <w:t xml:space="preserve"> Кодекс </w:t>
      </w:r>
      <w:r w:rsidR="00025756">
        <w:rPr>
          <w:sz w:val="28"/>
          <w:szCs w:val="28"/>
        </w:rPr>
        <w:t xml:space="preserve">также </w:t>
      </w:r>
      <w:r w:rsidR="00AB2F4C" w:rsidRPr="00A422E6">
        <w:rPr>
          <w:sz w:val="28"/>
          <w:szCs w:val="28"/>
        </w:rPr>
        <w:t>введены нормы в части налогообложения НДС при оказании электронных услуг.</w:t>
      </w:r>
    </w:p>
    <w:p w:rsidR="00AB2F4C" w:rsidRPr="00A422E6" w:rsidRDefault="00AB2F4C" w:rsidP="008B54CE">
      <w:pPr>
        <w:ind w:firstLine="709"/>
        <w:jc w:val="both"/>
        <w:rPr>
          <w:sz w:val="28"/>
          <w:szCs w:val="28"/>
        </w:rPr>
      </w:pPr>
      <w:r w:rsidRPr="00A422E6">
        <w:rPr>
          <w:sz w:val="28"/>
          <w:szCs w:val="28"/>
        </w:rPr>
        <w:t xml:space="preserve">Ключевой признается норма, согласно которой для целей НДС место реализации электронных услуг определяется не по продавцу (как до </w:t>
      </w:r>
      <w:r w:rsidR="00025756">
        <w:rPr>
          <w:sz w:val="28"/>
          <w:szCs w:val="28"/>
        </w:rPr>
        <w:t xml:space="preserve">1 января </w:t>
      </w:r>
      <w:r w:rsidRPr="00A422E6">
        <w:rPr>
          <w:sz w:val="28"/>
          <w:szCs w:val="28"/>
        </w:rPr>
        <w:t>2017</w:t>
      </w:r>
      <w:r w:rsidR="00025756">
        <w:rPr>
          <w:sz w:val="28"/>
          <w:szCs w:val="28"/>
        </w:rPr>
        <w:t xml:space="preserve"> года</w:t>
      </w:r>
      <w:r w:rsidRPr="00A422E6">
        <w:rPr>
          <w:sz w:val="28"/>
          <w:szCs w:val="28"/>
        </w:rPr>
        <w:t xml:space="preserve">), а по покупателю (абзац 12 подпункта 4 пункта 1 статьи 148 Кодекса). </w:t>
      </w:r>
    </w:p>
    <w:p w:rsidR="00025756" w:rsidRDefault="00AB2F4C" w:rsidP="008B54CE">
      <w:pPr>
        <w:ind w:firstLine="709"/>
        <w:jc w:val="both"/>
        <w:rPr>
          <w:sz w:val="28"/>
          <w:szCs w:val="28"/>
        </w:rPr>
      </w:pPr>
      <w:r w:rsidRPr="00A422E6">
        <w:rPr>
          <w:sz w:val="28"/>
          <w:szCs w:val="28"/>
        </w:rPr>
        <w:t xml:space="preserve">Так, местом осуществления деятельности покупателя – физического лица, не являющегося индивидуальным предпринимателем, признается территория Российской Федерации в случае выполнения хотя бы одного из условий: </w:t>
      </w:r>
    </w:p>
    <w:p w:rsidR="00025756" w:rsidRDefault="00AB2F4C" w:rsidP="008B54CE">
      <w:pPr>
        <w:ind w:firstLine="709"/>
        <w:jc w:val="both"/>
        <w:rPr>
          <w:sz w:val="28"/>
          <w:szCs w:val="28"/>
        </w:rPr>
      </w:pPr>
      <w:r w:rsidRPr="00A422E6">
        <w:rPr>
          <w:sz w:val="28"/>
          <w:szCs w:val="28"/>
        </w:rPr>
        <w:t>местом жительства покупателя является Российская Федерация;</w:t>
      </w:r>
    </w:p>
    <w:p w:rsidR="00025756" w:rsidRDefault="00AB2F4C" w:rsidP="008B54CE">
      <w:pPr>
        <w:ind w:firstLine="709"/>
        <w:jc w:val="both"/>
        <w:rPr>
          <w:sz w:val="28"/>
          <w:szCs w:val="28"/>
        </w:rPr>
      </w:pPr>
      <w:r w:rsidRPr="00A422E6">
        <w:rPr>
          <w:sz w:val="28"/>
          <w:szCs w:val="28"/>
        </w:rPr>
        <w:t>место нахождения банка, в котором отрыт счет для оплаты электронных услуг</w:t>
      </w:r>
      <w:r w:rsidR="00025756">
        <w:rPr>
          <w:sz w:val="28"/>
          <w:szCs w:val="28"/>
        </w:rPr>
        <w:t>,</w:t>
      </w:r>
      <w:r w:rsidRPr="00A422E6">
        <w:rPr>
          <w:sz w:val="28"/>
          <w:szCs w:val="28"/>
        </w:rPr>
        <w:t xml:space="preserve"> </w:t>
      </w:r>
      <w:r w:rsidR="00025756">
        <w:rPr>
          <w:sz w:val="28"/>
          <w:szCs w:val="28"/>
        </w:rPr>
        <w:t>–</w:t>
      </w:r>
      <w:r w:rsidRPr="00A422E6">
        <w:rPr>
          <w:sz w:val="28"/>
          <w:szCs w:val="28"/>
        </w:rPr>
        <w:t xml:space="preserve"> на</w:t>
      </w:r>
      <w:r w:rsidR="00025756">
        <w:rPr>
          <w:sz w:val="28"/>
          <w:szCs w:val="28"/>
        </w:rPr>
        <w:t xml:space="preserve"> </w:t>
      </w:r>
      <w:r w:rsidRPr="00A422E6">
        <w:rPr>
          <w:sz w:val="28"/>
          <w:szCs w:val="28"/>
        </w:rPr>
        <w:t>территории Российской Федерации;</w:t>
      </w:r>
    </w:p>
    <w:p w:rsidR="00025756" w:rsidRDefault="00AB2F4C" w:rsidP="008B54CE">
      <w:pPr>
        <w:ind w:firstLine="709"/>
        <w:jc w:val="both"/>
        <w:rPr>
          <w:sz w:val="28"/>
          <w:szCs w:val="28"/>
        </w:rPr>
      </w:pPr>
      <w:r w:rsidRPr="00A422E6">
        <w:rPr>
          <w:sz w:val="28"/>
          <w:szCs w:val="28"/>
        </w:rPr>
        <w:t>сетевой адрес покупателя, использованный при приобретении услуг, зарегистрирован в Российской Федерации;</w:t>
      </w:r>
    </w:p>
    <w:p w:rsidR="00AB2F4C" w:rsidRPr="00A422E6" w:rsidRDefault="00AB2F4C" w:rsidP="008B54CE">
      <w:pPr>
        <w:ind w:firstLine="709"/>
        <w:jc w:val="both"/>
        <w:rPr>
          <w:sz w:val="28"/>
          <w:szCs w:val="28"/>
        </w:rPr>
      </w:pPr>
      <w:r w:rsidRPr="00A422E6">
        <w:rPr>
          <w:sz w:val="28"/>
          <w:szCs w:val="28"/>
        </w:rPr>
        <w:t>международный код страны телефонного номера покупателя присвоен Российской Федерации.</w:t>
      </w:r>
    </w:p>
    <w:p w:rsidR="00025756" w:rsidRDefault="00AB2F4C" w:rsidP="008B54CE">
      <w:pPr>
        <w:ind w:firstLine="709"/>
        <w:jc w:val="both"/>
        <w:rPr>
          <w:sz w:val="28"/>
          <w:szCs w:val="28"/>
        </w:rPr>
      </w:pPr>
      <w:r w:rsidRPr="00A422E6">
        <w:rPr>
          <w:sz w:val="28"/>
          <w:szCs w:val="28"/>
        </w:rPr>
        <w:t>Данное положение применяется к покупателю-физическому лицу, приобретающему услуги, перечисленные в пункте 1 статьи 174.2 Кодекса:</w:t>
      </w:r>
    </w:p>
    <w:p w:rsidR="00025756" w:rsidRDefault="00AB2F4C" w:rsidP="008B54CE">
      <w:pPr>
        <w:ind w:firstLine="709"/>
        <w:jc w:val="both"/>
        <w:rPr>
          <w:sz w:val="28"/>
          <w:szCs w:val="28"/>
        </w:rPr>
      </w:pPr>
      <w:r w:rsidRPr="00A422E6">
        <w:rPr>
          <w:sz w:val="28"/>
          <w:szCs w:val="28"/>
        </w:rPr>
        <w:t>оказание рекламных услуг в сети «Интернет»;</w:t>
      </w:r>
    </w:p>
    <w:p w:rsidR="00025756" w:rsidRDefault="00AB2F4C" w:rsidP="008B54CE">
      <w:pPr>
        <w:ind w:firstLine="709"/>
        <w:jc w:val="both"/>
        <w:rPr>
          <w:sz w:val="28"/>
          <w:szCs w:val="28"/>
        </w:rPr>
      </w:pPr>
      <w:r w:rsidRPr="00A422E6">
        <w:rPr>
          <w:sz w:val="28"/>
          <w:szCs w:val="28"/>
        </w:rPr>
        <w:t>оказание услуг по предоставлению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заключения сделок между продавцами и покупателями;</w:t>
      </w:r>
    </w:p>
    <w:p w:rsidR="00025756" w:rsidRDefault="00AB2F4C" w:rsidP="008B54CE">
      <w:pPr>
        <w:ind w:firstLine="709"/>
        <w:jc w:val="both"/>
        <w:rPr>
          <w:sz w:val="28"/>
          <w:szCs w:val="28"/>
        </w:rPr>
      </w:pPr>
      <w:r w:rsidRPr="00A422E6">
        <w:rPr>
          <w:sz w:val="28"/>
          <w:szCs w:val="28"/>
        </w:rPr>
        <w:t>хранение и обработка информации при условии, что представившее информацию лицо имеет к ней доступ через сеть «Интернет»;</w:t>
      </w:r>
    </w:p>
    <w:p w:rsidR="00025756" w:rsidRDefault="00AB2F4C" w:rsidP="008B54CE">
      <w:pPr>
        <w:ind w:firstLine="709"/>
        <w:jc w:val="both"/>
        <w:rPr>
          <w:sz w:val="28"/>
          <w:szCs w:val="28"/>
        </w:rPr>
      </w:pPr>
      <w:r w:rsidRPr="00A422E6">
        <w:rPr>
          <w:sz w:val="28"/>
          <w:szCs w:val="28"/>
        </w:rPr>
        <w:t>предоставление прав на использование электронных книг, графических изображений, музыкальных произведений и др.;</w:t>
      </w:r>
    </w:p>
    <w:p w:rsidR="00AB2F4C" w:rsidRPr="00A422E6" w:rsidRDefault="00AB2F4C" w:rsidP="008B54CE">
      <w:pPr>
        <w:ind w:firstLine="709"/>
        <w:jc w:val="both"/>
        <w:rPr>
          <w:sz w:val="28"/>
          <w:szCs w:val="28"/>
        </w:rPr>
      </w:pPr>
      <w:r w:rsidRPr="00A422E6">
        <w:rPr>
          <w:sz w:val="28"/>
          <w:szCs w:val="28"/>
        </w:rPr>
        <w:t>ведение статистики на сайтах в сети «Интернет» и др.</w:t>
      </w:r>
    </w:p>
    <w:p w:rsidR="00AB2F4C" w:rsidRPr="00A422E6" w:rsidRDefault="00AB2F4C" w:rsidP="008B54CE">
      <w:pPr>
        <w:ind w:firstLine="709"/>
        <w:jc w:val="both"/>
        <w:rPr>
          <w:sz w:val="28"/>
          <w:szCs w:val="28"/>
        </w:rPr>
      </w:pPr>
      <w:r w:rsidRPr="00A422E6">
        <w:rPr>
          <w:sz w:val="28"/>
          <w:szCs w:val="28"/>
        </w:rPr>
        <w:t xml:space="preserve">Согласно пункту 2 </w:t>
      </w:r>
      <w:r w:rsidR="00025756" w:rsidRPr="00A422E6">
        <w:rPr>
          <w:sz w:val="28"/>
          <w:szCs w:val="28"/>
        </w:rPr>
        <w:t xml:space="preserve">статьи 174.2 </w:t>
      </w:r>
      <w:r w:rsidRPr="00A422E6">
        <w:rPr>
          <w:sz w:val="28"/>
          <w:szCs w:val="28"/>
        </w:rPr>
        <w:t xml:space="preserve">Кодекса налоговая база определяется как стоимость услуг с учетом НДС, исчисленная исходя из фактических цен их реализации. </w:t>
      </w:r>
    </w:p>
    <w:p w:rsidR="00AB2F4C" w:rsidRPr="00A422E6" w:rsidRDefault="00AB2F4C" w:rsidP="008B54CE">
      <w:pPr>
        <w:ind w:firstLine="709"/>
        <w:jc w:val="both"/>
        <w:rPr>
          <w:sz w:val="28"/>
          <w:szCs w:val="28"/>
        </w:rPr>
      </w:pPr>
      <w:r w:rsidRPr="00A422E6">
        <w:rPr>
          <w:sz w:val="28"/>
          <w:szCs w:val="28"/>
        </w:rPr>
        <w:t xml:space="preserve">Согласно абзацу 2 пункта 4 </w:t>
      </w:r>
      <w:r w:rsidR="00025756" w:rsidRPr="00A422E6">
        <w:rPr>
          <w:sz w:val="28"/>
          <w:szCs w:val="28"/>
        </w:rPr>
        <w:t xml:space="preserve">статьи 174.2 </w:t>
      </w:r>
      <w:r w:rsidRPr="00A422E6">
        <w:rPr>
          <w:sz w:val="28"/>
          <w:szCs w:val="28"/>
        </w:rPr>
        <w:t xml:space="preserve">Кодекса стоимость услуг в иностранной валюте пересчитывается в рубли по курсу </w:t>
      </w:r>
      <w:r w:rsidR="00025756">
        <w:rPr>
          <w:sz w:val="28"/>
          <w:szCs w:val="28"/>
        </w:rPr>
        <w:t>Банка России</w:t>
      </w:r>
      <w:r w:rsidRPr="00A422E6">
        <w:rPr>
          <w:sz w:val="28"/>
          <w:szCs w:val="28"/>
        </w:rPr>
        <w:t>, установленному на последний день налогового периода, в котором поступила оплата услуг.</w:t>
      </w:r>
    </w:p>
    <w:p w:rsidR="00AB2F4C" w:rsidRPr="00A422E6" w:rsidRDefault="00AB2F4C" w:rsidP="008B54CE">
      <w:pPr>
        <w:ind w:firstLine="709"/>
        <w:jc w:val="both"/>
        <w:rPr>
          <w:sz w:val="28"/>
          <w:szCs w:val="28"/>
        </w:rPr>
      </w:pPr>
      <w:r w:rsidRPr="00A422E6">
        <w:rPr>
          <w:sz w:val="28"/>
          <w:szCs w:val="28"/>
        </w:rPr>
        <w:t xml:space="preserve">Согласно пункту 5 </w:t>
      </w:r>
      <w:r w:rsidR="00025756" w:rsidRPr="00A422E6">
        <w:rPr>
          <w:sz w:val="28"/>
          <w:szCs w:val="28"/>
        </w:rPr>
        <w:t xml:space="preserve">статьи 174.2 </w:t>
      </w:r>
      <w:r w:rsidRPr="00A422E6">
        <w:rPr>
          <w:sz w:val="28"/>
          <w:szCs w:val="28"/>
        </w:rPr>
        <w:t>Кодекса налоговая ставка определена в размере 15,25</w:t>
      </w:r>
      <w:r w:rsidR="00025756">
        <w:rPr>
          <w:sz w:val="28"/>
          <w:szCs w:val="28"/>
        </w:rPr>
        <w:t> %</w:t>
      </w:r>
      <w:r w:rsidRPr="00A422E6">
        <w:rPr>
          <w:sz w:val="28"/>
          <w:szCs w:val="28"/>
        </w:rPr>
        <w:t>.</w:t>
      </w:r>
    </w:p>
    <w:p w:rsidR="00AB2F4C" w:rsidRPr="00A422E6" w:rsidRDefault="00AB2F4C" w:rsidP="008B54CE">
      <w:pPr>
        <w:ind w:firstLine="709"/>
        <w:jc w:val="both"/>
        <w:rPr>
          <w:sz w:val="28"/>
          <w:szCs w:val="28"/>
        </w:rPr>
      </w:pPr>
      <w:r w:rsidRPr="00A422E6">
        <w:rPr>
          <w:sz w:val="28"/>
          <w:szCs w:val="28"/>
        </w:rPr>
        <w:t xml:space="preserve">Согласно пункту 7 </w:t>
      </w:r>
      <w:r w:rsidR="00025756" w:rsidRPr="00A422E6">
        <w:rPr>
          <w:sz w:val="28"/>
          <w:szCs w:val="28"/>
        </w:rPr>
        <w:t xml:space="preserve">статьи 174.2 </w:t>
      </w:r>
      <w:r w:rsidRPr="00A422E6">
        <w:rPr>
          <w:sz w:val="28"/>
          <w:szCs w:val="28"/>
        </w:rPr>
        <w:t>Кодекса срок уплаты НДС наступает не позднее 25-го числа месяца, следующего за истекшим налоговым периодом.</w:t>
      </w:r>
    </w:p>
    <w:p w:rsidR="00AB2F4C" w:rsidRPr="00A422E6" w:rsidRDefault="00AB2F4C" w:rsidP="008B54CE">
      <w:pPr>
        <w:ind w:firstLine="709"/>
        <w:jc w:val="both"/>
        <w:rPr>
          <w:sz w:val="28"/>
          <w:szCs w:val="28"/>
        </w:rPr>
      </w:pPr>
      <w:r w:rsidRPr="00A422E6">
        <w:rPr>
          <w:sz w:val="28"/>
          <w:szCs w:val="28"/>
        </w:rPr>
        <w:lastRenderedPageBreak/>
        <w:t xml:space="preserve">Помимо прочего, в части налогообложения НДС при оказании электронных услуг внесены дополнения также в другие статьи Кодекса. Например, в соответствии с пунктом 3 статьи 11.2 Кодекса установлено, что налогоплательщик-иностранная организация встает на учет в налоговом органе, подает налоговые декларации и иные документы в электронной форме (к настоящему моменту уже установлен доступ к сервису «НДС-офис иностранных организаций» на официальном сайте ФНС России, после использования которого предоставляется доступ к сервису «Личный кабинет налогоплательщика»). </w:t>
      </w:r>
    </w:p>
    <w:p w:rsidR="00D61577" w:rsidRPr="00A422E6" w:rsidRDefault="00AB2F4C" w:rsidP="008B54CE">
      <w:pPr>
        <w:autoSpaceDE w:val="0"/>
        <w:autoSpaceDN w:val="0"/>
        <w:adjustRightInd w:val="0"/>
        <w:ind w:firstLine="709"/>
        <w:jc w:val="both"/>
        <w:rPr>
          <w:b/>
          <w:bCs/>
          <w:sz w:val="28"/>
          <w:szCs w:val="28"/>
        </w:rPr>
      </w:pPr>
      <w:r w:rsidRPr="00A422E6">
        <w:rPr>
          <w:sz w:val="28"/>
          <w:szCs w:val="28"/>
        </w:rPr>
        <w:t>Документы, представленные в электронной форме и подписанные усиленной неквалифицированной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представителя организации (абзац 6 пункта 2 статьи 11.2 Кодекса).</w:t>
      </w:r>
    </w:p>
    <w:p w:rsidR="00D61577" w:rsidRPr="00A422E6" w:rsidRDefault="00EA35BB" w:rsidP="008B54CE">
      <w:pPr>
        <w:autoSpaceDE w:val="0"/>
        <w:autoSpaceDN w:val="0"/>
        <w:adjustRightInd w:val="0"/>
        <w:ind w:firstLine="709"/>
        <w:jc w:val="both"/>
        <w:rPr>
          <w:b/>
          <w:bCs/>
          <w:sz w:val="28"/>
          <w:szCs w:val="28"/>
        </w:rPr>
      </w:pPr>
      <w:r w:rsidRPr="00A422E6">
        <w:rPr>
          <w:sz w:val="28"/>
          <w:szCs w:val="28"/>
        </w:rPr>
        <w:t>В</w:t>
      </w:r>
      <w:r w:rsidR="00AB2F4C" w:rsidRPr="00A422E6">
        <w:rPr>
          <w:sz w:val="28"/>
          <w:szCs w:val="28"/>
        </w:rPr>
        <w:t>несены изменения в подпункт 1 пункта 4 статьи 176.1 Кодекса, согласно которым, в части заявительного порядка возмещения НДС, срок действия банковской гарантии должен истекать не ранее чем через 10 месяцев со дня подачи налоговой декларации, в которой заявлена сумма налога к возмещению.</w:t>
      </w:r>
    </w:p>
    <w:p w:rsidR="00D61577" w:rsidRPr="00A422E6" w:rsidRDefault="00EA35BB" w:rsidP="008B54CE">
      <w:pPr>
        <w:autoSpaceDE w:val="0"/>
        <w:autoSpaceDN w:val="0"/>
        <w:adjustRightInd w:val="0"/>
        <w:ind w:firstLine="709"/>
        <w:jc w:val="both"/>
        <w:rPr>
          <w:b/>
          <w:bCs/>
          <w:sz w:val="28"/>
          <w:szCs w:val="28"/>
        </w:rPr>
      </w:pPr>
      <w:r w:rsidRPr="00A422E6">
        <w:rPr>
          <w:sz w:val="28"/>
          <w:szCs w:val="28"/>
        </w:rPr>
        <w:t>П</w:t>
      </w:r>
      <w:r w:rsidR="00AB2F4C" w:rsidRPr="00A422E6">
        <w:rPr>
          <w:sz w:val="28"/>
          <w:szCs w:val="28"/>
        </w:rPr>
        <w:t xml:space="preserve">ункт 2 статьи 149 Кодекса дополнен подпунктом 32, согласно которому освобождаются от налогообложения услуги по реализации иностранными лицами прав на проведение чемпионата мира FIA </w:t>
      </w:r>
      <w:r w:rsidR="0084035B">
        <w:rPr>
          <w:sz w:val="28"/>
          <w:szCs w:val="28"/>
        </w:rPr>
        <w:t>«</w:t>
      </w:r>
      <w:r w:rsidR="00AB2F4C" w:rsidRPr="00A422E6">
        <w:rPr>
          <w:sz w:val="28"/>
          <w:szCs w:val="28"/>
        </w:rPr>
        <w:t>Формула-1</w:t>
      </w:r>
      <w:r w:rsidR="0084035B">
        <w:rPr>
          <w:sz w:val="28"/>
          <w:szCs w:val="28"/>
        </w:rPr>
        <w:t>»</w:t>
      </w:r>
      <w:r w:rsidR="00AB2F4C" w:rsidRPr="00A422E6">
        <w:rPr>
          <w:sz w:val="28"/>
          <w:szCs w:val="28"/>
        </w:rPr>
        <w:t xml:space="preserve">, включающих в себя право на популяризацию мероприятия и право называть мероприятие российского этапа указанного чемпионата </w:t>
      </w:r>
      <w:r w:rsidR="0084035B">
        <w:rPr>
          <w:sz w:val="28"/>
          <w:szCs w:val="28"/>
        </w:rPr>
        <w:t>«</w:t>
      </w:r>
      <w:r w:rsidR="00AB2F4C" w:rsidRPr="00A422E6">
        <w:rPr>
          <w:sz w:val="28"/>
          <w:szCs w:val="28"/>
        </w:rPr>
        <w:t xml:space="preserve">Чемпионат мира FIA </w:t>
      </w:r>
      <w:r w:rsidR="0084035B">
        <w:rPr>
          <w:sz w:val="28"/>
          <w:szCs w:val="28"/>
        </w:rPr>
        <w:t>«</w:t>
      </w:r>
      <w:r w:rsidR="00AB2F4C" w:rsidRPr="00A422E6">
        <w:rPr>
          <w:sz w:val="28"/>
          <w:szCs w:val="28"/>
        </w:rPr>
        <w:t>Формула-1</w:t>
      </w:r>
      <w:r w:rsidR="0084035B">
        <w:rPr>
          <w:sz w:val="28"/>
          <w:szCs w:val="28"/>
        </w:rPr>
        <w:t>»»</w:t>
      </w:r>
      <w:r w:rsidR="00AB2F4C" w:rsidRPr="00A422E6">
        <w:rPr>
          <w:sz w:val="28"/>
          <w:szCs w:val="28"/>
        </w:rPr>
        <w:t xml:space="preserve">, а также рекламные услуги, реализуемые организацией, которая приобрела права, указанные выше, на территории объекта </w:t>
      </w:r>
      <w:r w:rsidR="0084035B">
        <w:rPr>
          <w:sz w:val="28"/>
          <w:szCs w:val="28"/>
        </w:rPr>
        <w:t>«</w:t>
      </w:r>
      <w:r w:rsidR="00AB2F4C" w:rsidRPr="00A422E6">
        <w:rPr>
          <w:sz w:val="28"/>
          <w:szCs w:val="28"/>
        </w:rPr>
        <w:t xml:space="preserve">Трасса для проведения шоссейно-кольцевых автомобильных гонок серии </w:t>
      </w:r>
      <w:r w:rsidR="0084035B">
        <w:rPr>
          <w:sz w:val="28"/>
          <w:szCs w:val="28"/>
        </w:rPr>
        <w:t>«</w:t>
      </w:r>
      <w:r w:rsidR="00AB2F4C" w:rsidRPr="00A422E6">
        <w:rPr>
          <w:sz w:val="28"/>
          <w:szCs w:val="28"/>
        </w:rPr>
        <w:t>Формула-1</w:t>
      </w:r>
      <w:r w:rsidR="0084035B">
        <w:rPr>
          <w:sz w:val="28"/>
          <w:szCs w:val="28"/>
        </w:rPr>
        <w:t>»</w:t>
      </w:r>
      <w:r w:rsidR="00AB2F4C" w:rsidRPr="00A422E6">
        <w:rPr>
          <w:sz w:val="28"/>
          <w:szCs w:val="28"/>
        </w:rPr>
        <w:t xml:space="preserve"> в Имеретинской низменности и объекты инфраструктуры, обеспечивающие ее функционирование</w:t>
      </w:r>
      <w:r w:rsidR="0084035B">
        <w:rPr>
          <w:sz w:val="28"/>
          <w:szCs w:val="28"/>
        </w:rPr>
        <w:t>»</w:t>
      </w:r>
      <w:r w:rsidR="00AB2F4C" w:rsidRPr="00A422E6">
        <w:rPr>
          <w:sz w:val="28"/>
          <w:szCs w:val="28"/>
        </w:rPr>
        <w:t xml:space="preserve"> в городе Сочи.</w:t>
      </w:r>
    </w:p>
    <w:p w:rsidR="00D61577" w:rsidRPr="0084035B" w:rsidRDefault="0038692A" w:rsidP="008B54CE">
      <w:pPr>
        <w:autoSpaceDE w:val="0"/>
        <w:autoSpaceDN w:val="0"/>
        <w:adjustRightInd w:val="0"/>
        <w:spacing w:before="60"/>
        <w:ind w:firstLine="709"/>
        <w:jc w:val="both"/>
        <w:rPr>
          <w:bCs/>
          <w:i/>
          <w:sz w:val="28"/>
          <w:szCs w:val="28"/>
        </w:rPr>
      </w:pPr>
      <w:r w:rsidRPr="0084035B">
        <w:rPr>
          <w:i/>
          <w:sz w:val="28"/>
          <w:szCs w:val="28"/>
        </w:rPr>
        <w:t>Глава 22 «Акцизы»</w:t>
      </w:r>
    </w:p>
    <w:p w:rsidR="0038692A" w:rsidRPr="00A422E6" w:rsidRDefault="00EA35BB" w:rsidP="008B54CE">
      <w:pPr>
        <w:ind w:firstLine="709"/>
        <w:jc w:val="both"/>
        <w:rPr>
          <w:sz w:val="28"/>
          <w:szCs w:val="28"/>
        </w:rPr>
      </w:pPr>
      <w:r w:rsidRPr="00A422E6">
        <w:rPr>
          <w:sz w:val="28"/>
          <w:szCs w:val="28"/>
        </w:rPr>
        <w:t>Р</w:t>
      </w:r>
      <w:r w:rsidR="0038692A" w:rsidRPr="00A422E6">
        <w:rPr>
          <w:sz w:val="28"/>
          <w:szCs w:val="28"/>
        </w:rPr>
        <w:t>асширяется перечень подакцизных товаров:</w:t>
      </w:r>
    </w:p>
    <w:p w:rsidR="0038692A" w:rsidRPr="00A422E6" w:rsidRDefault="0038692A" w:rsidP="008B54CE">
      <w:pPr>
        <w:ind w:firstLine="709"/>
        <w:jc w:val="both"/>
        <w:rPr>
          <w:sz w:val="28"/>
          <w:szCs w:val="28"/>
        </w:rPr>
      </w:pPr>
      <w:r w:rsidRPr="00A422E6">
        <w:rPr>
          <w:sz w:val="28"/>
          <w:szCs w:val="28"/>
        </w:rPr>
        <w:t xml:space="preserve">электронные системы доставки никотина (ставка акциза с 1 января 2017 года </w:t>
      </w:r>
      <w:r w:rsidR="0084035B">
        <w:rPr>
          <w:sz w:val="28"/>
          <w:szCs w:val="28"/>
        </w:rPr>
        <w:t>–</w:t>
      </w:r>
      <w:r w:rsidRPr="00A422E6">
        <w:rPr>
          <w:sz w:val="28"/>
          <w:szCs w:val="28"/>
        </w:rPr>
        <w:t xml:space="preserve"> 40</w:t>
      </w:r>
      <w:r w:rsidR="0084035B">
        <w:rPr>
          <w:sz w:val="28"/>
          <w:szCs w:val="28"/>
        </w:rPr>
        <w:t xml:space="preserve"> </w:t>
      </w:r>
      <w:r w:rsidRPr="00A422E6">
        <w:rPr>
          <w:sz w:val="28"/>
          <w:szCs w:val="28"/>
        </w:rPr>
        <w:t>руб</w:t>
      </w:r>
      <w:r w:rsidR="0084035B">
        <w:rPr>
          <w:sz w:val="28"/>
          <w:szCs w:val="28"/>
        </w:rPr>
        <w:t xml:space="preserve">лей </w:t>
      </w:r>
      <w:r w:rsidRPr="00A422E6">
        <w:rPr>
          <w:sz w:val="28"/>
          <w:szCs w:val="28"/>
        </w:rPr>
        <w:t>за 1 штуку);</w:t>
      </w:r>
    </w:p>
    <w:p w:rsidR="0038692A" w:rsidRPr="00A422E6" w:rsidRDefault="0038692A" w:rsidP="008B54CE">
      <w:pPr>
        <w:ind w:firstLine="709"/>
        <w:jc w:val="both"/>
        <w:rPr>
          <w:sz w:val="28"/>
          <w:szCs w:val="28"/>
        </w:rPr>
      </w:pPr>
      <w:r w:rsidRPr="00A422E6">
        <w:rPr>
          <w:sz w:val="28"/>
          <w:szCs w:val="28"/>
        </w:rPr>
        <w:t xml:space="preserve">жидкости для электронных систем доставки никотина (ставка акциза с 1 января 2017 года </w:t>
      </w:r>
      <w:r w:rsidR="0084035B">
        <w:rPr>
          <w:sz w:val="28"/>
          <w:szCs w:val="28"/>
        </w:rPr>
        <w:t>–</w:t>
      </w:r>
      <w:r w:rsidRPr="00A422E6">
        <w:rPr>
          <w:sz w:val="28"/>
          <w:szCs w:val="28"/>
        </w:rPr>
        <w:t xml:space="preserve"> 10</w:t>
      </w:r>
      <w:r w:rsidR="0084035B">
        <w:rPr>
          <w:sz w:val="28"/>
          <w:szCs w:val="28"/>
        </w:rPr>
        <w:t xml:space="preserve"> </w:t>
      </w:r>
      <w:r w:rsidRPr="00A422E6">
        <w:rPr>
          <w:sz w:val="28"/>
          <w:szCs w:val="28"/>
        </w:rPr>
        <w:t>руб</w:t>
      </w:r>
      <w:r w:rsidR="0084035B">
        <w:rPr>
          <w:sz w:val="28"/>
          <w:szCs w:val="28"/>
        </w:rPr>
        <w:t>лей</w:t>
      </w:r>
      <w:r w:rsidRPr="00A422E6">
        <w:rPr>
          <w:sz w:val="28"/>
          <w:szCs w:val="28"/>
        </w:rPr>
        <w:t xml:space="preserve"> за 1 мл);</w:t>
      </w:r>
    </w:p>
    <w:p w:rsidR="0038692A" w:rsidRPr="00A422E6" w:rsidRDefault="0038692A" w:rsidP="008B54CE">
      <w:pPr>
        <w:ind w:firstLine="709"/>
        <w:jc w:val="both"/>
        <w:rPr>
          <w:sz w:val="28"/>
          <w:szCs w:val="28"/>
        </w:rPr>
      </w:pPr>
      <w:r w:rsidRPr="00A422E6">
        <w:rPr>
          <w:sz w:val="28"/>
          <w:szCs w:val="28"/>
        </w:rPr>
        <w:t xml:space="preserve">табак (табачные изделия), предназначенный для потребления путем нагревания (ставка акциза с 1 января 2017 года </w:t>
      </w:r>
      <w:r w:rsidR="0084035B">
        <w:rPr>
          <w:sz w:val="28"/>
          <w:szCs w:val="28"/>
        </w:rPr>
        <w:t>–</w:t>
      </w:r>
      <w:r w:rsidRPr="00A422E6">
        <w:rPr>
          <w:sz w:val="28"/>
          <w:szCs w:val="28"/>
        </w:rPr>
        <w:t xml:space="preserve"> 4</w:t>
      </w:r>
      <w:r w:rsidR="0084035B">
        <w:rPr>
          <w:sz w:val="28"/>
          <w:szCs w:val="28"/>
        </w:rPr>
        <w:t> </w:t>
      </w:r>
      <w:r w:rsidRPr="00A422E6">
        <w:rPr>
          <w:sz w:val="28"/>
          <w:szCs w:val="28"/>
        </w:rPr>
        <w:t>800 руб</w:t>
      </w:r>
      <w:r w:rsidR="0084035B">
        <w:rPr>
          <w:sz w:val="28"/>
          <w:szCs w:val="28"/>
        </w:rPr>
        <w:t>лей</w:t>
      </w:r>
      <w:r w:rsidRPr="00A422E6">
        <w:rPr>
          <w:sz w:val="28"/>
          <w:szCs w:val="28"/>
        </w:rPr>
        <w:t xml:space="preserve"> за 1 кг).</w:t>
      </w:r>
    </w:p>
    <w:p w:rsidR="0038692A" w:rsidRPr="00A422E6" w:rsidRDefault="0038692A" w:rsidP="008B54CE">
      <w:pPr>
        <w:ind w:firstLine="709"/>
        <w:jc w:val="both"/>
        <w:rPr>
          <w:sz w:val="28"/>
          <w:szCs w:val="28"/>
        </w:rPr>
      </w:pPr>
      <w:r w:rsidRPr="00A422E6">
        <w:rPr>
          <w:sz w:val="28"/>
          <w:szCs w:val="28"/>
        </w:rPr>
        <w:t xml:space="preserve">Введена норма, согласно которой в случае, если налоговая база по алкогольной и спиртосодержащей продукции, определенная налогоплательщиком в соответствии с подпунктом 1 пункта 2 статьи 187 Кодекса, менее объема реализованных указанных подакцизных товаров за соответствующий налоговый период, отраженного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w:t>
      </w:r>
      <w:r w:rsidRPr="00A422E6">
        <w:rPr>
          <w:sz w:val="28"/>
          <w:szCs w:val="28"/>
        </w:rPr>
        <w:lastRenderedPageBreak/>
        <w:t>(ЕГАИС), налоговая база по таким подакцизным товарам определяется на основе данных ЕГАИС.</w:t>
      </w:r>
    </w:p>
    <w:p w:rsidR="00D61577" w:rsidRPr="00A422E6" w:rsidRDefault="0038692A" w:rsidP="008B54CE">
      <w:pPr>
        <w:autoSpaceDE w:val="0"/>
        <w:autoSpaceDN w:val="0"/>
        <w:adjustRightInd w:val="0"/>
        <w:ind w:firstLine="709"/>
        <w:jc w:val="both"/>
        <w:rPr>
          <w:b/>
          <w:bCs/>
          <w:sz w:val="28"/>
          <w:szCs w:val="28"/>
        </w:rPr>
      </w:pPr>
      <w:r w:rsidRPr="00A422E6">
        <w:rPr>
          <w:sz w:val="28"/>
          <w:szCs w:val="28"/>
        </w:rPr>
        <w:t>Увеличены ставки акциза по некоторым подакцизным товарам.</w:t>
      </w:r>
    </w:p>
    <w:p w:rsidR="00D61577" w:rsidRPr="0084035B" w:rsidRDefault="0038692A" w:rsidP="008B54CE">
      <w:pPr>
        <w:autoSpaceDE w:val="0"/>
        <w:autoSpaceDN w:val="0"/>
        <w:adjustRightInd w:val="0"/>
        <w:spacing w:before="60"/>
        <w:ind w:firstLine="709"/>
        <w:jc w:val="both"/>
        <w:rPr>
          <w:bCs/>
          <w:i/>
          <w:sz w:val="28"/>
          <w:szCs w:val="28"/>
        </w:rPr>
      </w:pPr>
      <w:r w:rsidRPr="0084035B">
        <w:rPr>
          <w:bCs/>
          <w:i/>
          <w:sz w:val="28"/>
          <w:szCs w:val="28"/>
        </w:rPr>
        <w:t>Глава 23 «Налог на доходы физических лиц»</w:t>
      </w:r>
    </w:p>
    <w:p w:rsidR="0038692A" w:rsidRPr="00A422E6" w:rsidRDefault="0038692A" w:rsidP="008B54CE">
      <w:pPr>
        <w:autoSpaceDE w:val="0"/>
        <w:autoSpaceDN w:val="0"/>
        <w:adjustRightInd w:val="0"/>
        <w:ind w:firstLine="709"/>
        <w:jc w:val="both"/>
        <w:rPr>
          <w:b/>
          <w:bCs/>
          <w:sz w:val="28"/>
          <w:szCs w:val="28"/>
        </w:rPr>
      </w:pPr>
      <w:r w:rsidRPr="00A422E6">
        <w:rPr>
          <w:sz w:val="28"/>
          <w:szCs w:val="28"/>
        </w:rPr>
        <w:t>Установлен срок уплаты физическими лицами налога на доходы не позднее 1 декабря на основании уведомления об уплате налога, направленного налоговым органом в случае получения письменного сообщения налогового агента о невозможности удержать налог, а также о суммах дохода и неудержанного налога. Указанные положения применяются к правоотношениям по исчислению и уплате налога на доходы физических лиц за налоговые периоды начиная с 2016 года (пункт 6 статья 228 Кодекса</w:t>
      </w:r>
      <w:r w:rsidR="0012203D">
        <w:rPr>
          <w:sz w:val="28"/>
          <w:szCs w:val="28"/>
        </w:rPr>
        <w:t>).</w:t>
      </w:r>
    </w:p>
    <w:p w:rsidR="0038692A" w:rsidRPr="00A422E6" w:rsidRDefault="00E131FA" w:rsidP="008B54CE">
      <w:pPr>
        <w:ind w:firstLine="709"/>
        <w:jc w:val="both"/>
        <w:rPr>
          <w:sz w:val="28"/>
          <w:szCs w:val="28"/>
        </w:rPr>
      </w:pPr>
      <w:r w:rsidRPr="00A422E6">
        <w:rPr>
          <w:sz w:val="28"/>
          <w:szCs w:val="28"/>
        </w:rPr>
        <w:t xml:space="preserve">С 2017 года вступает в силу </w:t>
      </w:r>
      <w:r w:rsidRPr="0084035B">
        <w:rPr>
          <w:sz w:val="28"/>
          <w:szCs w:val="28"/>
        </w:rPr>
        <w:t>закон от 3 июля 2016 г</w:t>
      </w:r>
      <w:r>
        <w:rPr>
          <w:sz w:val="28"/>
          <w:szCs w:val="28"/>
        </w:rPr>
        <w:t>ода</w:t>
      </w:r>
      <w:r w:rsidRPr="0084035B">
        <w:rPr>
          <w:sz w:val="28"/>
          <w:szCs w:val="28"/>
        </w:rPr>
        <w:t xml:space="preserve"> N</w:t>
      </w:r>
      <w:r>
        <w:rPr>
          <w:sz w:val="28"/>
          <w:szCs w:val="28"/>
        </w:rPr>
        <w:t> </w:t>
      </w:r>
      <w:r w:rsidRPr="0084035B">
        <w:rPr>
          <w:sz w:val="28"/>
          <w:szCs w:val="28"/>
        </w:rPr>
        <w:t xml:space="preserve">238-ФЗ </w:t>
      </w:r>
      <w:r>
        <w:rPr>
          <w:sz w:val="28"/>
          <w:szCs w:val="28"/>
        </w:rPr>
        <w:t>«</w:t>
      </w:r>
      <w:r w:rsidRPr="0084035B">
        <w:rPr>
          <w:sz w:val="28"/>
          <w:szCs w:val="28"/>
        </w:rPr>
        <w:t>О независимой оценке квалификации</w:t>
      </w:r>
      <w:r>
        <w:rPr>
          <w:sz w:val="28"/>
          <w:szCs w:val="28"/>
        </w:rPr>
        <w:t xml:space="preserve">». </w:t>
      </w:r>
      <w:r w:rsidR="0038692A" w:rsidRPr="00A422E6">
        <w:rPr>
          <w:sz w:val="28"/>
          <w:szCs w:val="28"/>
        </w:rPr>
        <w:t>Чтобы стимулировать участие в оценке, вводятся налоговые послабления:</w:t>
      </w:r>
    </w:p>
    <w:p w:rsidR="0038692A" w:rsidRPr="00A422E6" w:rsidRDefault="0038692A" w:rsidP="008B54CE">
      <w:pPr>
        <w:ind w:firstLine="709"/>
        <w:jc w:val="both"/>
        <w:rPr>
          <w:sz w:val="28"/>
          <w:szCs w:val="28"/>
        </w:rPr>
      </w:pPr>
      <w:r w:rsidRPr="00A422E6">
        <w:rPr>
          <w:sz w:val="28"/>
          <w:szCs w:val="28"/>
        </w:rPr>
        <w:t>плата за независимую оценку квалификации работника не будет облагаться НДФЛ (п. 21.1 ст. 217 Кодекса);</w:t>
      </w:r>
    </w:p>
    <w:p w:rsidR="0038692A" w:rsidRPr="00A422E6" w:rsidRDefault="0038692A" w:rsidP="008B54CE">
      <w:pPr>
        <w:autoSpaceDE w:val="0"/>
        <w:autoSpaceDN w:val="0"/>
        <w:adjustRightInd w:val="0"/>
        <w:ind w:firstLine="709"/>
        <w:jc w:val="both"/>
        <w:rPr>
          <w:b/>
          <w:bCs/>
          <w:sz w:val="28"/>
          <w:szCs w:val="28"/>
        </w:rPr>
      </w:pPr>
      <w:r w:rsidRPr="00A422E6">
        <w:rPr>
          <w:sz w:val="28"/>
          <w:szCs w:val="28"/>
        </w:rPr>
        <w:t xml:space="preserve">если физлицо оплатит независимую оценку своей квалификации, оно сможет получить социальный вычет по НДФЛ в сумме фактических расходов (пп. 6 п. 1 ст. 219 </w:t>
      </w:r>
      <w:r w:rsidR="00E131FA">
        <w:rPr>
          <w:sz w:val="28"/>
          <w:szCs w:val="28"/>
        </w:rPr>
        <w:t>Кодекса</w:t>
      </w:r>
      <w:r w:rsidRPr="00A422E6">
        <w:rPr>
          <w:sz w:val="28"/>
          <w:szCs w:val="28"/>
        </w:rPr>
        <w:t>), но не более 120 тыс. руб</w:t>
      </w:r>
      <w:r w:rsidR="00E131FA">
        <w:rPr>
          <w:sz w:val="28"/>
          <w:szCs w:val="28"/>
        </w:rPr>
        <w:t>лей</w:t>
      </w:r>
      <w:r w:rsidRPr="00A422E6">
        <w:rPr>
          <w:sz w:val="28"/>
          <w:szCs w:val="28"/>
        </w:rPr>
        <w:t xml:space="preserve"> в год в совокупности с вычетами на лечение, обучение и т.д. (предусмотренных пп. 2 - 5 п. 1 ст. 219 Кодекса). При этом возможность получить такой вычет через налогового агента не предусмотрена, его следует заявлять в декларации по НДФЛ.</w:t>
      </w:r>
    </w:p>
    <w:p w:rsidR="0038692A" w:rsidRPr="00A422E6" w:rsidRDefault="0038692A" w:rsidP="008B54CE">
      <w:pPr>
        <w:autoSpaceDE w:val="0"/>
        <w:autoSpaceDN w:val="0"/>
        <w:adjustRightInd w:val="0"/>
        <w:ind w:firstLine="709"/>
        <w:jc w:val="both"/>
        <w:rPr>
          <w:b/>
          <w:bCs/>
          <w:sz w:val="28"/>
          <w:szCs w:val="28"/>
        </w:rPr>
      </w:pPr>
      <w:r w:rsidRPr="00A422E6">
        <w:rPr>
          <w:sz w:val="28"/>
          <w:szCs w:val="28"/>
        </w:rPr>
        <w:t>С 1 января 2017 года для граждан не подлежат обложению НДФЛ доходы физических лиц в денежной или натуральной форме в виде перечисляемых на банковский счет налогоплательщика денежных средств и (или) полной или частичной оплаты за налогоплательщика товаров и (или) услуг российскими и иностранными организациями, полученных в результате участия налогоплательщика в программах указанных организаций с использованием банковских (платежных) и (или) дисконтных (накопительных) карт, направленных на увеличение активности клиентов в приобретении товаров и услуг указанных организаций и предусматривающих начисление бонусов (баллов, иных единиц, характеризующих активность клиента в приобретении товаров (работ, услуг) указанных организаций) по основаниям, установленным в соответствующей программе, а также выплату в зависимости от количества начисленных бонусов (баллов, иных единиц, характеризующих активность клиента в приобретении товаров (работ, услуг) указанных организаций) дохода в денежной или натуральной форме.</w:t>
      </w:r>
    </w:p>
    <w:p w:rsidR="0038692A" w:rsidRPr="00A422E6" w:rsidRDefault="0038692A" w:rsidP="008B54CE">
      <w:pPr>
        <w:autoSpaceDE w:val="0"/>
        <w:autoSpaceDN w:val="0"/>
        <w:adjustRightInd w:val="0"/>
        <w:ind w:firstLine="709"/>
        <w:jc w:val="both"/>
        <w:rPr>
          <w:b/>
          <w:bCs/>
          <w:sz w:val="28"/>
          <w:szCs w:val="28"/>
        </w:rPr>
      </w:pPr>
      <w:r w:rsidRPr="00A422E6">
        <w:rPr>
          <w:sz w:val="28"/>
          <w:szCs w:val="28"/>
        </w:rPr>
        <w:t xml:space="preserve">С 1 января 2017 года освобождены от уплаты НДФЛ доходы в натуральной форме, полученные волонтерами по гражданско-правовым договорам, которые заключаются с FIFA, дочерними организациями FIFA, Организационным комитетом «Россия-2018» и предметом деятельности которых является участие в мероприятиях,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w:t>
      </w:r>
      <w:r w:rsidRPr="00A422E6">
        <w:rPr>
          <w:sz w:val="28"/>
          <w:szCs w:val="28"/>
        </w:rPr>
        <w:lastRenderedPageBreak/>
        <w:t>внесении изменений в отдельные законодательные акты Российской Федерации», и выплаты, произведенные волонтерам по указанным договорам, на возмещение понесенных ими расходов при исполнении указанных договоров. Указанные положения применяются по 31 декабря 2018 года.</w:t>
      </w:r>
    </w:p>
    <w:p w:rsidR="0038692A" w:rsidRPr="00A422E6" w:rsidRDefault="0038692A" w:rsidP="008B54CE">
      <w:pPr>
        <w:autoSpaceDE w:val="0"/>
        <w:autoSpaceDN w:val="0"/>
        <w:adjustRightInd w:val="0"/>
        <w:ind w:firstLine="709"/>
        <w:jc w:val="both"/>
        <w:rPr>
          <w:rFonts w:eastAsia="Calibri"/>
          <w:sz w:val="28"/>
          <w:szCs w:val="28"/>
        </w:rPr>
      </w:pPr>
      <w:r w:rsidRPr="00A422E6">
        <w:rPr>
          <w:rFonts w:eastAsia="Calibri"/>
          <w:sz w:val="28"/>
          <w:szCs w:val="28"/>
        </w:rPr>
        <w:t>С 1 января 2017 года организации, которые осуществляют перечисление сумм денежного довольствия, денежного содержания, заработной платы и иного вознаграждения (выплат) военнослужащим и лицам гражданского персонала Вооруженных Сил Российской Федерации, признаются налоговыми агентами в целях главы 23 Кодекса «Налог на доходы физических лиц». Указанные организации подлежат постановке на учет на основании заявления, которое будет подаваться в налоговый орган по месту нахождения организаций, а удерживаемый налог на доходы физических лиц перечисляться в бюджет по месту их учета</w:t>
      </w:r>
      <w:r w:rsidR="00F9218D" w:rsidRPr="00A422E6">
        <w:rPr>
          <w:rFonts w:eastAsia="Calibri"/>
          <w:sz w:val="28"/>
          <w:szCs w:val="28"/>
        </w:rPr>
        <w:t>.</w:t>
      </w:r>
    </w:p>
    <w:p w:rsidR="00F9218D" w:rsidRPr="00A422E6" w:rsidRDefault="00F9218D" w:rsidP="008B54CE">
      <w:pPr>
        <w:ind w:firstLine="709"/>
        <w:jc w:val="both"/>
        <w:rPr>
          <w:sz w:val="28"/>
          <w:szCs w:val="28"/>
        </w:rPr>
      </w:pPr>
      <w:r w:rsidRPr="00A422E6">
        <w:rPr>
          <w:sz w:val="28"/>
          <w:szCs w:val="28"/>
        </w:rPr>
        <w:t>Статья 217 Кодекса дополнена пунктом 70, предусматривающим освобождение от налогообложения доходов физических лиц в виде выплат (вознаграждений), полученных физическими лицами, не являющимися индивидуальными предпринимателями, от физических лиц за оказание им следующих услуг для личных, домашних и (или) иных подобных нужд:</w:t>
      </w:r>
    </w:p>
    <w:p w:rsidR="00F9218D" w:rsidRPr="00A422E6" w:rsidRDefault="00F9218D" w:rsidP="008B54CE">
      <w:pPr>
        <w:ind w:firstLine="709"/>
        <w:jc w:val="both"/>
        <w:rPr>
          <w:sz w:val="28"/>
          <w:szCs w:val="28"/>
        </w:rPr>
      </w:pPr>
      <w:r w:rsidRPr="00A422E6">
        <w:rPr>
          <w:sz w:val="28"/>
          <w:szCs w:val="28"/>
        </w:rPr>
        <w:t>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w:t>
      </w:r>
    </w:p>
    <w:p w:rsidR="00F9218D" w:rsidRPr="00A422E6" w:rsidRDefault="00F9218D" w:rsidP="008B54CE">
      <w:pPr>
        <w:ind w:firstLine="709"/>
        <w:jc w:val="both"/>
        <w:rPr>
          <w:sz w:val="28"/>
          <w:szCs w:val="28"/>
        </w:rPr>
      </w:pPr>
      <w:r w:rsidRPr="00A422E6">
        <w:rPr>
          <w:sz w:val="28"/>
          <w:szCs w:val="28"/>
        </w:rPr>
        <w:t>по репетиторству;</w:t>
      </w:r>
    </w:p>
    <w:p w:rsidR="00F9218D" w:rsidRPr="00A422E6" w:rsidRDefault="00F9218D" w:rsidP="008B54CE">
      <w:pPr>
        <w:ind w:firstLine="709"/>
        <w:jc w:val="both"/>
        <w:rPr>
          <w:sz w:val="28"/>
          <w:szCs w:val="28"/>
        </w:rPr>
      </w:pPr>
      <w:r w:rsidRPr="00A422E6">
        <w:rPr>
          <w:sz w:val="28"/>
          <w:szCs w:val="28"/>
        </w:rPr>
        <w:t>по уборке жилых помещений, ведению домашнего хозяйства.</w:t>
      </w:r>
    </w:p>
    <w:p w:rsidR="00F9218D" w:rsidRPr="00A422E6" w:rsidRDefault="00F9218D" w:rsidP="008B54CE">
      <w:pPr>
        <w:ind w:firstLine="709"/>
        <w:jc w:val="both"/>
        <w:rPr>
          <w:sz w:val="28"/>
          <w:szCs w:val="28"/>
        </w:rPr>
      </w:pPr>
      <w:r w:rsidRPr="00A422E6">
        <w:rPr>
          <w:sz w:val="28"/>
          <w:szCs w:val="28"/>
        </w:rPr>
        <w:t>Законом субъекта Российской Федерации могут быть установлены также иные виды услуг для личных, домашних и (или) иных подобных нужд, доходы от оказания которых освобождаются от налогообложения в соответствии с пунктом 70.</w:t>
      </w:r>
    </w:p>
    <w:p w:rsidR="00F9218D" w:rsidRPr="00A422E6" w:rsidRDefault="00F9218D" w:rsidP="008B54CE">
      <w:pPr>
        <w:autoSpaceDE w:val="0"/>
        <w:autoSpaceDN w:val="0"/>
        <w:adjustRightInd w:val="0"/>
        <w:ind w:firstLine="709"/>
        <w:jc w:val="both"/>
        <w:rPr>
          <w:b/>
          <w:bCs/>
          <w:sz w:val="28"/>
          <w:szCs w:val="28"/>
        </w:rPr>
      </w:pPr>
      <w:r w:rsidRPr="00A422E6">
        <w:rPr>
          <w:sz w:val="28"/>
          <w:szCs w:val="28"/>
        </w:rPr>
        <w:t>Положения пункта 70 статьи 217 Кодекса распространяются на физических лиц, уведомивших налоговый орган в соответствии с пунктом 7.3 статьи 83 Кодекса и не привлекающих наемных работников для оказания указанных в пункте 70) услуг. Указанные положения применяются в отношении доходов в виде выплат (вознаграждений), полученных в налоговых периодах 2017 и 2018 годов.</w:t>
      </w:r>
    </w:p>
    <w:p w:rsidR="00F9218D" w:rsidRPr="00A422E6" w:rsidRDefault="00F9218D" w:rsidP="008B54CE">
      <w:pPr>
        <w:ind w:firstLine="709"/>
        <w:jc w:val="both"/>
        <w:rPr>
          <w:sz w:val="28"/>
          <w:szCs w:val="28"/>
        </w:rPr>
      </w:pPr>
      <w:r w:rsidRPr="00A422E6">
        <w:rPr>
          <w:sz w:val="28"/>
          <w:szCs w:val="28"/>
        </w:rPr>
        <w:t xml:space="preserve">С 1 января 2017 года социальный налоговый вычет по налогу на доходы физических лиц в сумме страховых взносов по договорам добровольного страхования жизни можно получить у работодателя, на основании уведомления налогового органа о подтверждении такого права. </w:t>
      </w:r>
    </w:p>
    <w:p w:rsidR="0038692A" w:rsidRPr="00A422E6" w:rsidRDefault="00F9218D" w:rsidP="008B54CE">
      <w:pPr>
        <w:autoSpaceDE w:val="0"/>
        <w:autoSpaceDN w:val="0"/>
        <w:adjustRightInd w:val="0"/>
        <w:ind w:firstLine="709"/>
        <w:jc w:val="both"/>
        <w:rPr>
          <w:b/>
          <w:bCs/>
          <w:sz w:val="28"/>
          <w:szCs w:val="28"/>
        </w:rPr>
      </w:pPr>
      <w:r w:rsidRPr="00A422E6">
        <w:rPr>
          <w:sz w:val="28"/>
          <w:szCs w:val="28"/>
        </w:rPr>
        <w:t>Новый порядок получения вычета аналогичен действующему порядку, предусмотренному в отношении социальных налоговых вычетов по расходам на обучение, медицинские услуги и приобретение лекарственных препаратов для медицинского применени</w:t>
      </w:r>
      <w:r w:rsidR="00A36042" w:rsidRPr="00A422E6">
        <w:rPr>
          <w:sz w:val="28"/>
          <w:szCs w:val="28"/>
        </w:rPr>
        <w:t>я.</w:t>
      </w:r>
    </w:p>
    <w:p w:rsidR="0038692A" w:rsidRPr="00A422E6" w:rsidRDefault="00F9218D" w:rsidP="008B54CE">
      <w:pPr>
        <w:ind w:firstLine="709"/>
        <w:jc w:val="both"/>
        <w:rPr>
          <w:b/>
          <w:bCs/>
          <w:sz w:val="28"/>
          <w:szCs w:val="28"/>
        </w:rPr>
      </w:pPr>
      <w:r w:rsidRPr="00A422E6">
        <w:rPr>
          <w:sz w:val="28"/>
          <w:szCs w:val="28"/>
        </w:rPr>
        <w:t>Внесены изменения в статью 217 Кодекса, согласно которым ежемесячные денежные выплаты, производимые ветеранам боевых действий в соответствии с Федеральным законом от 12 января 1995 года №</w:t>
      </w:r>
      <w:r w:rsidR="00381804">
        <w:rPr>
          <w:sz w:val="28"/>
          <w:szCs w:val="28"/>
        </w:rPr>
        <w:t> </w:t>
      </w:r>
      <w:r w:rsidRPr="00A422E6">
        <w:rPr>
          <w:sz w:val="28"/>
          <w:szCs w:val="28"/>
        </w:rPr>
        <w:t>5-ФЗ</w:t>
      </w:r>
      <w:r w:rsidR="00381804">
        <w:rPr>
          <w:sz w:val="28"/>
          <w:szCs w:val="28"/>
        </w:rPr>
        <w:br/>
      </w:r>
      <w:r w:rsidRPr="00A422E6">
        <w:rPr>
          <w:sz w:val="28"/>
          <w:szCs w:val="28"/>
        </w:rPr>
        <w:lastRenderedPageBreak/>
        <w:t>«О ветеранах», отнесены к доходам, не подлежащим налогообложению НДФЛ (пункт 69).</w:t>
      </w:r>
      <w:r w:rsidR="00E302C9">
        <w:rPr>
          <w:sz w:val="28"/>
          <w:szCs w:val="28"/>
        </w:rPr>
        <w:t xml:space="preserve"> </w:t>
      </w:r>
      <w:r w:rsidRPr="00A422E6">
        <w:rPr>
          <w:sz w:val="28"/>
          <w:szCs w:val="28"/>
        </w:rPr>
        <w:t>Норма вступила в силу с 30</w:t>
      </w:r>
      <w:r w:rsidR="00381804">
        <w:rPr>
          <w:sz w:val="28"/>
          <w:szCs w:val="28"/>
        </w:rPr>
        <w:t xml:space="preserve"> ноября </w:t>
      </w:r>
      <w:r w:rsidRPr="00A422E6">
        <w:rPr>
          <w:sz w:val="28"/>
          <w:szCs w:val="28"/>
        </w:rPr>
        <w:t>2016</w:t>
      </w:r>
      <w:r w:rsidR="00381804">
        <w:rPr>
          <w:sz w:val="28"/>
          <w:szCs w:val="28"/>
        </w:rPr>
        <w:t xml:space="preserve"> года</w:t>
      </w:r>
      <w:r w:rsidRPr="00A422E6">
        <w:rPr>
          <w:sz w:val="28"/>
          <w:szCs w:val="28"/>
        </w:rPr>
        <w:t>.</w:t>
      </w:r>
    </w:p>
    <w:p w:rsidR="00D61577" w:rsidRPr="00381804" w:rsidRDefault="00A36042" w:rsidP="008B54CE">
      <w:pPr>
        <w:autoSpaceDE w:val="0"/>
        <w:autoSpaceDN w:val="0"/>
        <w:adjustRightInd w:val="0"/>
        <w:spacing w:before="60"/>
        <w:ind w:firstLine="709"/>
        <w:jc w:val="both"/>
        <w:rPr>
          <w:bCs/>
          <w:i/>
          <w:sz w:val="28"/>
          <w:szCs w:val="28"/>
        </w:rPr>
      </w:pPr>
      <w:r w:rsidRPr="00381804">
        <w:rPr>
          <w:i/>
          <w:sz w:val="28"/>
          <w:szCs w:val="28"/>
        </w:rPr>
        <w:t>Глава 25 «Налог на прибыль организаций»</w:t>
      </w:r>
    </w:p>
    <w:p w:rsidR="00A36042" w:rsidRPr="00A422E6" w:rsidRDefault="00EA35BB" w:rsidP="008B54CE">
      <w:pPr>
        <w:ind w:firstLine="709"/>
        <w:jc w:val="both"/>
        <w:rPr>
          <w:sz w:val="28"/>
          <w:szCs w:val="28"/>
        </w:rPr>
      </w:pPr>
      <w:r w:rsidRPr="00A422E6">
        <w:rPr>
          <w:sz w:val="28"/>
          <w:szCs w:val="28"/>
        </w:rPr>
        <w:t>В</w:t>
      </w:r>
      <w:r w:rsidR="00A36042" w:rsidRPr="00A422E6">
        <w:rPr>
          <w:sz w:val="28"/>
          <w:szCs w:val="28"/>
        </w:rPr>
        <w:t xml:space="preserve">несены изменения в порядок создания резерва по сомнительным долгам. </w:t>
      </w:r>
    </w:p>
    <w:p w:rsidR="00A36042" w:rsidRPr="00A422E6" w:rsidRDefault="00A36042" w:rsidP="008B54CE">
      <w:pPr>
        <w:ind w:firstLine="709"/>
        <w:jc w:val="both"/>
        <w:rPr>
          <w:sz w:val="28"/>
          <w:szCs w:val="28"/>
        </w:rPr>
      </w:pPr>
      <w:r w:rsidRPr="00A422E6">
        <w:rPr>
          <w:sz w:val="28"/>
          <w:szCs w:val="28"/>
        </w:rPr>
        <w:t>При наличии у налогоплательщика перед контрагентом встречного обязательства (кредиторской задолженности) сомнительным долгом признается соответствующая задолженность перед налогоплательщиком в той части, которая превышает указанную кредиторскую задолженность налогоплательщика перед этим контрагентом.</w:t>
      </w:r>
    </w:p>
    <w:p w:rsidR="00A36042" w:rsidRPr="00A422E6" w:rsidRDefault="00A36042" w:rsidP="008B54CE">
      <w:pPr>
        <w:autoSpaceDE w:val="0"/>
        <w:autoSpaceDN w:val="0"/>
        <w:adjustRightInd w:val="0"/>
        <w:ind w:firstLine="709"/>
        <w:jc w:val="both"/>
        <w:rPr>
          <w:b/>
          <w:bCs/>
          <w:sz w:val="28"/>
          <w:szCs w:val="28"/>
        </w:rPr>
      </w:pPr>
      <w:r w:rsidRPr="00A422E6">
        <w:rPr>
          <w:sz w:val="28"/>
          <w:szCs w:val="28"/>
        </w:rPr>
        <w:t>Сумма создаваемого резерва по сомнительным долгам не должна превышать большую из величин: 10</w:t>
      </w:r>
      <w:r w:rsidR="00381804">
        <w:rPr>
          <w:sz w:val="28"/>
          <w:szCs w:val="28"/>
        </w:rPr>
        <w:t> </w:t>
      </w:r>
      <w:r w:rsidRPr="00A422E6">
        <w:rPr>
          <w:sz w:val="28"/>
          <w:szCs w:val="28"/>
        </w:rPr>
        <w:t>% от выручки за предыдущий налоговый период или 10</w:t>
      </w:r>
      <w:r w:rsidR="00381804">
        <w:rPr>
          <w:sz w:val="28"/>
          <w:szCs w:val="28"/>
        </w:rPr>
        <w:t> </w:t>
      </w:r>
      <w:r w:rsidRPr="00A422E6">
        <w:rPr>
          <w:sz w:val="28"/>
          <w:szCs w:val="28"/>
        </w:rPr>
        <w:t>% от выручки за текущий отчетный период (абзац 5 пункта 4 статьи 266 Кодекса).</w:t>
      </w:r>
    </w:p>
    <w:p w:rsidR="00A36042" w:rsidRPr="00A422E6" w:rsidRDefault="00A36042" w:rsidP="008B54CE">
      <w:pPr>
        <w:ind w:firstLine="709"/>
        <w:jc w:val="both"/>
        <w:rPr>
          <w:sz w:val="28"/>
          <w:szCs w:val="28"/>
        </w:rPr>
      </w:pPr>
      <w:r w:rsidRPr="00A422E6">
        <w:rPr>
          <w:sz w:val="28"/>
          <w:szCs w:val="28"/>
        </w:rPr>
        <w:t>Федеральным законом снято 10-летнее ограничение на перенос убытков прошлых лет (пункт 2 статьи 283 Кодекса), но временно ограничен размер переносимого убытка по налогу на прибыль.</w:t>
      </w:r>
    </w:p>
    <w:p w:rsidR="00A36042" w:rsidRPr="00A422E6" w:rsidRDefault="00A36042" w:rsidP="008B54CE">
      <w:pPr>
        <w:autoSpaceDE w:val="0"/>
        <w:autoSpaceDN w:val="0"/>
        <w:adjustRightInd w:val="0"/>
        <w:ind w:firstLine="709"/>
        <w:jc w:val="both"/>
        <w:rPr>
          <w:b/>
          <w:bCs/>
          <w:sz w:val="28"/>
          <w:szCs w:val="28"/>
        </w:rPr>
      </w:pPr>
      <w:r w:rsidRPr="00A422E6">
        <w:rPr>
          <w:sz w:val="28"/>
          <w:szCs w:val="28"/>
        </w:rPr>
        <w:t xml:space="preserve">В отчетные и налоговые периоды с </w:t>
      </w:r>
      <w:r w:rsidR="00381804">
        <w:rPr>
          <w:sz w:val="28"/>
          <w:szCs w:val="28"/>
        </w:rPr>
        <w:t xml:space="preserve">1 января </w:t>
      </w:r>
      <w:r w:rsidRPr="00A422E6">
        <w:rPr>
          <w:sz w:val="28"/>
          <w:szCs w:val="28"/>
        </w:rPr>
        <w:t>2017 года по 31</w:t>
      </w:r>
      <w:r w:rsidR="00381804">
        <w:rPr>
          <w:sz w:val="28"/>
          <w:szCs w:val="28"/>
        </w:rPr>
        <w:t xml:space="preserve"> декабря </w:t>
      </w:r>
      <w:r w:rsidRPr="00A422E6">
        <w:rPr>
          <w:sz w:val="28"/>
          <w:szCs w:val="28"/>
        </w:rPr>
        <w:t>2020 года налоговая база может быть уменьшена на сумму убытков прошлых налоговых периодов не больше, чем на 50</w:t>
      </w:r>
      <w:r w:rsidR="00381804">
        <w:rPr>
          <w:sz w:val="28"/>
          <w:szCs w:val="28"/>
        </w:rPr>
        <w:t> </w:t>
      </w:r>
      <w:r w:rsidRPr="00A422E6">
        <w:rPr>
          <w:sz w:val="28"/>
          <w:szCs w:val="28"/>
        </w:rPr>
        <w:t>% (пункт 2.1 статьи 283 Кодекса).</w:t>
      </w:r>
    </w:p>
    <w:p w:rsidR="00A36042" w:rsidRPr="00A422E6" w:rsidRDefault="00EA35BB" w:rsidP="008B54CE">
      <w:pPr>
        <w:ind w:firstLine="709"/>
        <w:jc w:val="both"/>
        <w:rPr>
          <w:sz w:val="28"/>
          <w:szCs w:val="28"/>
        </w:rPr>
      </w:pPr>
      <w:r w:rsidRPr="00A422E6">
        <w:rPr>
          <w:sz w:val="28"/>
          <w:szCs w:val="28"/>
        </w:rPr>
        <w:t>В</w:t>
      </w:r>
      <w:r w:rsidR="00A36042" w:rsidRPr="00A422E6">
        <w:rPr>
          <w:sz w:val="28"/>
          <w:szCs w:val="28"/>
        </w:rPr>
        <w:t>несены изменения в порядок формирования налоговой базы по консолидированной группе налогоплательщиков (далее – КГН) (пункт 1 статьи 278.1 Кодекса).</w:t>
      </w:r>
    </w:p>
    <w:p w:rsidR="00A36042" w:rsidRPr="00A422E6" w:rsidRDefault="00A36042" w:rsidP="008B54CE">
      <w:pPr>
        <w:ind w:firstLine="709"/>
        <w:jc w:val="both"/>
        <w:rPr>
          <w:sz w:val="28"/>
          <w:szCs w:val="28"/>
        </w:rPr>
      </w:pPr>
      <w:r w:rsidRPr="00A422E6">
        <w:rPr>
          <w:sz w:val="28"/>
          <w:szCs w:val="28"/>
        </w:rPr>
        <w:t xml:space="preserve">Налоговая база по КГН определяется как сумма всех налоговых баз участников консолидированной группы. </w:t>
      </w:r>
    </w:p>
    <w:p w:rsidR="00A36042" w:rsidRPr="00A422E6" w:rsidRDefault="00A36042" w:rsidP="008B54CE">
      <w:pPr>
        <w:ind w:firstLine="709"/>
        <w:jc w:val="both"/>
        <w:rPr>
          <w:sz w:val="28"/>
          <w:szCs w:val="28"/>
        </w:rPr>
      </w:pPr>
      <w:r w:rsidRPr="00A422E6">
        <w:rPr>
          <w:sz w:val="28"/>
          <w:szCs w:val="28"/>
        </w:rPr>
        <w:t>Отдельно суммируются убытки, полученные участниками КГН в отчетном (налоговом) периоде.</w:t>
      </w:r>
    </w:p>
    <w:p w:rsidR="00A36042" w:rsidRPr="00A422E6" w:rsidRDefault="00A36042" w:rsidP="008B54CE">
      <w:pPr>
        <w:ind w:firstLine="709"/>
        <w:jc w:val="both"/>
        <w:rPr>
          <w:sz w:val="28"/>
          <w:szCs w:val="28"/>
        </w:rPr>
      </w:pPr>
      <w:r w:rsidRPr="00A422E6">
        <w:rPr>
          <w:sz w:val="28"/>
          <w:szCs w:val="28"/>
        </w:rPr>
        <w:t>Консолидированная налоговая база текущего отчетного (налогового) периода определяется с учетом указанной суммы убытков. При этом сумма убытков учитывается в размере, не превышающем 50</w:t>
      </w:r>
      <w:r w:rsidR="00381804">
        <w:rPr>
          <w:sz w:val="28"/>
          <w:szCs w:val="28"/>
        </w:rPr>
        <w:t> </w:t>
      </w:r>
      <w:r w:rsidRPr="00A422E6">
        <w:rPr>
          <w:sz w:val="28"/>
          <w:szCs w:val="28"/>
        </w:rPr>
        <w:t>% консолидированной налоговой базы текущего отчетного (налогового) периода.</w:t>
      </w:r>
    </w:p>
    <w:p w:rsidR="00A36042" w:rsidRPr="00A422E6" w:rsidRDefault="00A36042" w:rsidP="008B54CE">
      <w:pPr>
        <w:ind w:firstLine="709"/>
        <w:jc w:val="both"/>
        <w:rPr>
          <w:sz w:val="28"/>
          <w:szCs w:val="28"/>
        </w:rPr>
      </w:pPr>
      <w:r w:rsidRPr="00A422E6">
        <w:rPr>
          <w:sz w:val="28"/>
          <w:szCs w:val="28"/>
        </w:rPr>
        <w:t>Сумма убытка участника КГН, оставшаяся не учтенной при определении консолидированной налоговой базы за налоговый период, принимается в целях налогообложения у такого участника в следующих отчетных (налоговых) периодах с учетом установленного ограничения, т</w:t>
      </w:r>
      <w:r w:rsidR="00381804">
        <w:rPr>
          <w:sz w:val="28"/>
          <w:szCs w:val="28"/>
        </w:rPr>
        <w:t xml:space="preserve">о </w:t>
      </w:r>
      <w:r w:rsidRPr="00A422E6">
        <w:rPr>
          <w:sz w:val="28"/>
          <w:szCs w:val="28"/>
        </w:rPr>
        <w:t>е</w:t>
      </w:r>
      <w:r w:rsidR="00381804">
        <w:rPr>
          <w:sz w:val="28"/>
          <w:szCs w:val="28"/>
        </w:rPr>
        <w:t>сть</w:t>
      </w:r>
      <w:r w:rsidRPr="00A422E6">
        <w:rPr>
          <w:sz w:val="28"/>
          <w:szCs w:val="28"/>
        </w:rPr>
        <w:t xml:space="preserve"> с </w:t>
      </w:r>
      <w:r w:rsidR="00381804">
        <w:rPr>
          <w:sz w:val="28"/>
          <w:szCs w:val="28"/>
        </w:rPr>
        <w:t xml:space="preserve">1 января </w:t>
      </w:r>
      <w:r w:rsidRPr="00A422E6">
        <w:rPr>
          <w:sz w:val="28"/>
          <w:szCs w:val="28"/>
        </w:rPr>
        <w:t>2017 года по 31</w:t>
      </w:r>
      <w:r w:rsidR="00381804">
        <w:rPr>
          <w:sz w:val="28"/>
          <w:szCs w:val="28"/>
        </w:rPr>
        <w:t xml:space="preserve"> декабря </w:t>
      </w:r>
      <w:r w:rsidRPr="00A422E6">
        <w:rPr>
          <w:sz w:val="28"/>
          <w:szCs w:val="28"/>
        </w:rPr>
        <w:t>2020 года налоговая база может быть уменьшена на сумму убытков прошлых налоговых периодов не больше, чем на 50</w:t>
      </w:r>
      <w:r w:rsidR="00381804">
        <w:rPr>
          <w:sz w:val="28"/>
          <w:szCs w:val="28"/>
        </w:rPr>
        <w:t> </w:t>
      </w:r>
      <w:r w:rsidRPr="00A422E6">
        <w:rPr>
          <w:sz w:val="28"/>
          <w:szCs w:val="28"/>
        </w:rPr>
        <w:t>%.</w:t>
      </w:r>
    </w:p>
    <w:p w:rsidR="00A36042" w:rsidRPr="00A422E6" w:rsidRDefault="00A36042" w:rsidP="008B54CE">
      <w:pPr>
        <w:autoSpaceDE w:val="0"/>
        <w:autoSpaceDN w:val="0"/>
        <w:adjustRightInd w:val="0"/>
        <w:ind w:firstLine="709"/>
        <w:jc w:val="both"/>
        <w:rPr>
          <w:b/>
          <w:bCs/>
          <w:sz w:val="28"/>
          <w:szCs w:val="28"/>
        </w:rPr>
      </w:pPr>
      <w:r w:rsidRPr="00A422E6">
        <w:rPr>
          <w:sz w:val="28"/>
          <w:szCs w:val="28"/>
        </w:rPr>
        <w:t>В случае если в отчетном (налоговом) периоде убытки получены всеми участниками КГН, в данном отчетном (налоговом) периоде консолидированная налоговая база признается равной нулю. Сумма убытка переносится на будущее в соответствии с общим порядком переноса убытков.</w:t>
      </w:r>
    </w:p>
    <w:p w:rsidR="00A36042" w:rsidRPr="00A422E6" w:rsidRDefault="00EA35BB" w:rsidP="008B54CE">
      <w:pPr>
        <w:ind w:firstLine="709"/>
        <w:jc w:val="both"/>
        <w:rPr>
          <w:sz w:val="28"/>
          <w:szCs w:val="28"/>
        </w:rPr>
      </w:pPr>
      <w:r w:rsidRPr="00A422E6">
        <w:rPr>
          <w:sz w:val="28"/>
          <w:szCs w:val="28"/>
        </w:rPr>
        <w:t>В</w:t>
      </w:r>
      <w:r w:rsidR="00A36042" w:rsidRPr="00A422E6">
        <w:rPr>
          <w:sz w:val="28"/>
          <w:szCs w:val="28"/>
        </w:rPr>
        <w:t xml:space="preserve"> период с 2017 года по 2020 год изменено соотношение распределения денежных средств между федеральным бюджетом и бюджетами субъектов </w:t>
      </w:r>
      <w:r w:rsidR="00A36042" w:rsidRPr="00A422E6">
        <w:rPr>
          <w:sz w:val="28"/>
          <w:szCs w:val="28"/>
        </w:rPr>
        <w:lastRenderedPageBreak/>
        <w:t>Российской Федерации (абзац 2, 3 пункта 1 статьи 284 Кодекса), при этом общая ставка 20</w:t>
      </w:r>
      <w:r w:rsidR="00381804">
        <w:rPr>
          <w:sz w:val="28"/>
          <w:szCs w:val="28"/>
        </w:rPr>
        <w:t> </w:t>
      </w:r>
      <w:r w:rsidR="00A36042" w:rsidRPr="00A422E6">
        <w:rPr>
          <w:sz w:val="28"/>
          <w:szCs w:val="28"/>
        </w:rPr>
        <w:t>% по налогу на прибыль не изменилась.</w:t>
      </w:r>
    </w:p>
    <w:p w:rsidR="00A36042" w:rsidRPr="00A422E6" w:rsidRDefault="00A36042" w:rsidP="008B54CE">
      <w:pPr>
        <w:ind w:firstLine="709"/>
        <w:jc w:val="both"/>
        <w:rPr>
          <w:sz w:val="28"/>
          <w:szCs w:val="28"/>
        </w:rPr>
      </w:pPr>
      <w:r w:rsidRPr="00A422E6">
        <w:rPr>
          <w:sz w:val="28"/>
          <w:szCs w:val="28"/>
        </w:rPr>
        <w:t xml:space="preserve">В 2017 </w:t>
      </w:r>
      <w:r w:rsidR="00381804">
        <w:rPr>
          <w:sz w:val="28"/>
          <w:szCs w:val="28"/>
        </w:rPr>
        <w:t>–</w:t>
      </w:r>
      <w:r w:rsidRPr="00A422E6">
        <w:rPr>
          <w:sz w:val="28"/>
          <w:szCs w:val="28"/>
        </w:rPr>
        <w:t xml:space="preserve"> 2020</w:t>
      </w:r>
      <w:r w:rsidR="00381804">
        <w:rPr>
          <w:sz w:val="28"/>
          <w:szCs w:val="28"/>
        </w:rPr>
        <w:t xml:space="preserve"> </w:t>
      </w:r>
      <w:r w:rsidRPr="00A422E6">
        <w:rPr>
          <w:sz w:val="28"/>
          <w:szCs w:val="28"/>
        </w:rPr>
        <w:t>годах в федеральный бюджет зачисляется сумма налога, исчисленная по налоговой ставке в размере 3</w:t>
      </w:r>
      <w:r w:rsidR="00381804">
        <w:rPr>
          <w:sz w:val="28"/>
          <w:szCs w:val="28"/>
        </w:rPr>
        <w:t> </w:t>
      </w:r>
      <w:r w:rsidRPr="00A422E6">
        <w:rPr>
          <w:sz w:val="28"/>
          <w:szCs w:val="28"/>
        </w:rPr>
        <w:t>%; сумма налога, исчисленная по налоговой ставке в размере 17</w:t>
      </w:r>
      <w:r w:rsidR="00381804">
        <w:rPr>
          <w:sz w:val="28"/>
          <w:szCs w:val="28"/>
        </w:rPr>
        <w:t> </w:t>
      </w:r>
      <w:r w:rsidRPr="00A422E6">
        <w:rPr>
          <w:sz w:val="28"/>
          <w:szCs w:val="28"/>
        </w:rPr>
        <w:t>%, зачисляется в бюджеты субъектов Российской Федерации.</w:t>
      </w:r>
    </w:p>
    <w:p w:rsidR="00A36042" w:rsidRPr="00A422E6" w:rsidRDefault="00A36042" w:rsidP="008B54CE">
      <w:pPr>
        <w:autoSpaceDE w:val="0"/>
        <w:autoSpaceDN w:val="0"/>
        <w:adjustRightInd w:val="0"/>
        <w:ind w:firstLine="709"/>
        <w:jc w:val="both"/>
        <w:rPr>
          <w:b/>
          <w:bCs/>
          <w:sz w:val="28"/>
          <w:szCs w:val="28"/>
        </w:rPr>
      </w:pPr>
      <w:r w:rsidRPr="00A422E6">
        <w:rPr>
          <w:sz w:val="28"/>
          <w:szCs w:val="28"/>
        </w:rPr>
        <w:t>Для отдельных категорий налогоплательщиков региональные власти вправе уменьшать ставку, по которой налог зачисляется в бюджет субъекта. По общему правилу она не должна быть менее 13,5</w:t>
      </w:r>
      <w:r w:rsidR="00381804">
        <w:rPr>
          <w:sz w:val="28"/>
          <w:szCs w:val="28"/>
        </w:rPr>
        <w:t> </w:t>
      </w:r>
      <w:r w:rsidRPr="00A422E6">
        <w:rPr>
          <w:sz w:val="28"/>
          <w:szCs w:val="28"/>
        </w:rPr>
        <w:t xml:space="preserve">%, для 2017 </w:t>
      </w:r>
      <w:r w:rsidR="00381804">
        <w:rPr>
          <w:sz w:val="28"/>
          <w:szCs w:val="28"/>
        </w:rPr>
        <w:t>–</w:t>
      </w:r>
      <w:r w:rsidRPr="00A422E6">
        <w:rPr>
          <w:sz w:val="28"/>
          <w:szCs w:val="28"/>
        </w:rPr>
        <w:t xml:space="preserve"> 2020</w:t>
      </w:r>
      <w:r w:rsidR="00381804">
        <w:rPr>
          <w:sz w:val="28"/>
          <w:szCs w:val="28"/>
        </w:rPr>
        <w:t xml:space="preserve"> </w:t>
      </w:r>
      <w:r w:rsidRPr="00A422E6">
        <w:rPr>
          <w:sz w:val="28"/>
          <w:szCs w:val="28"/>
        </w:rPr>
        <w:t>годов она не должна быть менее 12,5</w:t>
      </w:r>
      <w:r w:rsidR="00381804">
        <w:rPr>
          <w:sz w:val="28"/>
          <w:szCs w:val="28"/>
        </w:rPr>
        <w:t> </w:t>
      </w:r>
      <w:r w:rsidRPr="00A422E6">
        <w:rPr>
          <w:sz w:val="28"/>
          <w:szCs w:val="28"/>
        </w:rPr>
        <w:t>%.</w:t>
      </w:r>
    </w:p>
    <w:p w:rsidR="00A36042" w:rsidRPr="00A422E6" w:rsidRDefault="002F59B7" w:rsidP="008B54CE">
      <w:pPr>
        <w:ind w:firstLine="709"/>
        <w:jc w:val="both"/>
        <w:rPr>
          <w:sz w:val="28"/>
          <w:szCs w:val="28"/>
        </w:rPr>
      </w:pPr>
      <w:r w:rsidRPr="00A422E6">
        <w:rPr>
          <w:sz w:val="28"/>
          <w:szCs w:val="28"/>
        </w:rPr>
        <w:t>В</w:t>
      </w:r>
      <w:r w:rsidR="00A36042" w:rsidRPr="00A422E6">
        <w:rPr>
          <w:sz w:val="28"/>
          <w:szCs w:val="28"/>
        </w:rPr>
        <w:t>несены изменения в отношении правил тонкой капитализации (контролируемая задолженность).</w:t>
      </w:r>
    </w:p>
    <w:p w:rsidR="00A36042" w:rsidRPr="00A422E6" w:rsidRDefault="00A36042" w:rsidP="008B54CE">
      <w:pPr>
        <w:ind w:firstLine="709"/>
        <w:jc w:val="both"/>
        <w:rPr>
          <w:sz w:val="28"/>
          <w:szCs w:val="28"/>
        </w:rPr>
      </w:pPr>
      <w:r w:rsidRPr="00A422E6">
        <w:rPr>
          <w:sz w:val="28"/>
          <w:szCs w:val="28"/>
        </w:rPr>
        <w:t xml:space="preserve">Уточнен перечень вариантов признания задолженности контролируемой (пункт 2 статьи 269 Кодекса). </w:t>
      </w:r>
    </w:p>
    <w:p w:rsidR="00A36042" w:rsidRPr="00A422E6" w:rsidRDefault="00A36042" w:rsidP="008B54CE">
      <w:pPr>
        <w:ind w:firstLine="709"/>
        <w:jc w:val="both"/>
        <w:rPr>
          <w:sz w:val="28"/>
          <w:szCs w:val="28"/>
        </w:rPr>
      </w:pPr>
      <w:r w:rsidRPr="00A422E6">
        <w:rPr>
          <w:sz w:val="28"/>
          <w:szCs w:val="28"/>
        </w:rPr>
        <w:t>Размер контролируемой задолженности рассчитывается исходя из совокупности всех обязательств налогоплательщика, которые обладают признаками такой задолженности (пункт 3 статьи 269 Кодекса).</w:t>
      </w:r>
    </w:p>
    <w:p w:rsidR="00A36042" w:rsidRPr="00A422E6" w:rsidRDefault="00A36042" w:rsidP="008B54CE">
      <w:pPr>
        <w:autoSpaceDE w:val="0"/>
        <w:autoSpaceDN w:val="0"/>
        <w:adjustRightInd w:val="0"/>
        <w:ind w:firstLine="709"/>
        <w:jc w:val="both"/>
        <w:rPr>
          <w:b/>
          <w:bCs/>
          <w:sz w:val="28"/>
          <w:szCs w:val="28"/>
        </w:rPr>
      </w:pPr>
      <w:r w:rsidRPr="00A422E6">
        <w:rPr>
          <w:sz w:val="28"/>
          <w:szCs w:val="28"/>
        </w:rPr>
        <w:t>В случае изменения коэффициента капитализации в последующем отчетном периоде или по итогам налогового периода по сравнению с предыдущими отчетными периодами предельный размер процентов, подлежащих включению в состав расходов, по контролируемой задолженности за предыдущий отчетный период изменению не подлежит (пункт 3 статьи 269 Кодекса).</w:t>
      </w:r>
    </w:p>
    <w:p w:rsidR="00A36042" w:rsidRPr="00A422E6" w:rsidRDefault="002F59B7" w:rsidP="008B54CE">
      <w:pPr>
        <w:ind w:firstLine="709"/>
        <w:jc w:val="both"/>
        <w:rPr>
          <w:sz w:val="28"/>
          <w:szCs w:val="28"/>
        </w:rPr>
      </w:pPr>
      <w:r w:rsidRPr="00A422E6">
        <w:rPr>
          <w:sz w:val="28"/>
          <w:szCs w:val="28"/>
        </w:rPr>
        <w:t>Р</w:t>
      </w:r>
      <w:r w:rsidR="00A36042" w:rsidRPr="00A422E6">
        <w:rPr>
          <w:sz w:val="28"/>
          <w:szCs w:val="28"/>
        </w:rPr>
        <w:t>асширен перечень расходов, учитываемых в целях налогообложения прибыли организаций.</w:t>
      </w:r>
    </w:p>
    <w:p w:rsidR="00A36042" w:rsidRPr="00A422E6" w:rsidRDefault="00A36042" w:rsidP="008B54CE">
      <w:pPr>
        <w:ind w:firstLine="709"/>
        <w:jc w:val="both"/>
        <w:rPr>
          <w:sz w:val="28"/>
          <w:szCs w:val="28"/>
        </w:rPr>
      </w:pPr>
      <w:r w:rsidRPr="00A422E6">
        <w:rPr>
          <w:sz w:val="28"/>
          <w:szCs w:val="28"/>
        </w:rPr>
        <w:t xml:space="preserve">Так, с 2017 года вступил в силу Федеральный закон от </w:t>
      </w:r>
      <w:r w:rsidR="00381804">
        <w:rPr>
          <w:sz w:val="28"/>
          <w:szCs w:val="28"/>
        </w:rPr>
        <w:t xml:space="preserve">3 июля </w:t>
      </w:r>
      <w:r w:rsidRPr="00A422E6">
        <w:rPr>
          <w:sz w:val="28"/>
          <w:szCs w:val="28"/>
        </w:rPr>
        <w:t>2016</w:t>
      </w:r>
      <w:r w:rsidR="00381804">
        <w:rPr>
          <w:sz w:val="28"/>
          <w:szCs w:val="28"/>
        </w:rPr>
        <w:t xml:space="preserve"> года</w:t>
      </w:r>
      <w:r w:rsidRPr="00A422E6">
        <w:rPr>
          <w:sz w:val="28"/>
          <w:szCs w:val="28"/>
        </w:rPr>
        <w:t xml:space="preserve"> №</w:t>
      </w:r>
      <w:r w:rsidR="00381804">
        <w:rPr>
          <w:sz w:val="28"/>
          <w:szCs w:val="28"/>
        </w:rPr>
        <w:t> </w:t>
      </w:r>
      <w:r w:rsidRPr="00A422E6">
        <w:rPr>
          <w:sz w:val="28"/>
          <w:szCs w:val="28"/>
        </w:rPr>
        <w:t>238-ФЗ «О независимой оценке квалификации». Затраты организации на оценку квалификации работников, включаются в расходы если оценка квалификации осуществлялась в отношении работника, заключившего трудовой договор (подпункт 23 пункта 1, пункт 3 статьи 264 Кодекса). Прохождение независимой оценки квалификации на соответствие требованиям к квалификации работников должно осуществляться на основании договора оказания услуг по проведению независимой оценки квалификации на соответствие требованиям к квалификации согласно законодательству Российской Федерации.</w:t>
      </w:r>
    </w:p>
    <w:p w:rsidR="00A36042" w:rsidRPr="00A422E6" w:rsidRDefault="00A36042" w:rsidP="008B54CE">
      <w:pPr>
        <w:autoSpaceDE w:val="0"/>
        <w:autoSpaceDN w:val="0"/>
        <w:adjustRightInd w:val="0"/>
        <w:ind w:firstLine="709"/>
        <w:jc w:val="both"/>
        <w:rPr>
          <w:b/>
          <w:bCs/>
          <w:sz w:val="28"/>
          <w:szCs w:val="28"/>
        </w:rPr>
      </w:pPr>
      <w:r w:rsidRPr="00A422E6">
        <w:rPr>
          <w:sz w:val="28"/>
          <w:szCs w:val="28"/>
        </w:rPr>
        <w:t>Определены сроки хранения документов, подтверждающих расходы на независимую оценку квалификации работника (абзац 5 пункта 3 статьи 264 Кодекса).</w:t>
      </w:r>
    </w:p>
    <w:p w:rsidR="00A36042" w:rsidRPr="00A422E6" w:rsidRDefault="00381804" w:rsidP="008B54CE">
      <w:pPr>
        <w:ind w:firstLine="709"/>
        <w:jc w:val="both"/>
        <w:rPr>
          <w:sz w:val="28"/>
          <w:szCs w:val="28"/>
        </w:rPr>
      </w:pPr>
      <w:r>
        <w:rPr>
          <w:sz w:val="28"/>
          <w:szCs w:val="28"/>
        </w:rPr>
        <w:t xml:space="preserve">С </w:t>
      </w:r>
      <w:r w:rsidR="00A36042" w:rsidRPr="00A422E6">
        <w:rPr>
          <w:sz w:val="28"/>
          <w:szCs w:val="28"/>
        </w:rPr>
        <w:t>1 января 2017 года иностранная организация должна представлять налоговому агенту для применения положений международных договоров РФ подтверждение, что она имеет фактическое право на получение соответствующего дохода</w:t>
      </w:r>
    </w:p>
    <w:p w:rsidR="00A36042" w:rsidRPr="00A422E6" w:rsidRDefault="00A36042" w:rsidP="008B54CE">
      <w:pPr>
        <w:ind w:firstLine="709"/>
        <w:jc w:val="both"/>
        <w:rPr>
          <w:sz w:val="28"/>
          <w:szCs w:val="28"/>
        </w:rPr>
      </w:pPr>
      <w:r w:rsidRPr="00A422E6">
        <w:rPr>
          <w:sz w:val="28"/>
          <w:szCs w:val="28"/>
        </w:rPr>
        <w:t xml:space="preserve">При применении положений международных договоров Российской Федерации иностранная организация, имеющая фактическое право на </w:t>
      </w:r>
      <w:r w:rsidRPr="00A422E6">
        <w:rPr>
          <w:sz w:val="28"/>
          <w:szCs w:val="28"/>
        </w:rPr>
        <w:lastRenderedPageBreak/>
        <w:t>получение дохода, должна предоставить налоговому агенту, выплачивающему такой доход, подтверждение того, что эта иностранная организация имеет постоянное местонахождение в государстве, с которым Российская Федерация имеет международный договор Российской Федерации по вопросам налогообложения, которое должно быть заверено компетентным органом соответствующего иностранного государства. В случае если такое подтверждение составлено на иностранном языке, налоговому агенту предоставляется также перевод на русский язык. Помимо этого иностранная организация должна представить налоговому агенту, выплачивающему доход, для применения положений международных договоров Российской Федерации, подтверждение, что эта организация имеет фактическое право на получение соответствующего дохода.</w:t>
      </w:r>
    </w:p>
    <w:p w:rsidR="00A36042" w:rsidRPr="00A422E6" w:rsidRDefault="00A36042" w:rsidP="008B54CE">
      <w:pPr>
        <w:autoSpaceDE w:val="0"/>
        <w:autoSpaceDN w:val="0"/>
        <w:adjustRightInd w:val="0"/>
        <w:ind w:firstLine="709"/>
        <w:jc w:val="both"/>
        <w:rPr>
          <w:b/>
          <w:bCs/>
          <w:sz w:val="28"/>
          <w:szCs w:val="28"/>
        </w:rPr>
      </w:pPr>
      <w:r w:rsidRPr="00A422E6">
        <w:rPr>
          <w:sz w:val="28"/>
          <w:szCs w:val="28"/>
        </w:rPr>
        <w:t xml:space="preserve">Предоставление иностранной организацией, имеющей фактическое право на получение дохода, указанных подтверждений налоговому агенту, выплачивающему доход, до даты выплаты дохода, в отношении которого международным договором Российской Федерации предусмотрен льготный режим налогообложения в Российской Федерации, является основанием для освобождения такого дохода от удержания налога у источника выплаты или удержания налога у источника выплаты по пониженным ставкам (п. 1 ст. 312 </w:t>
      </w:r>
      <w:r w:rsidR="00381804">
        <w:rPr>
          <w:sz w:val="28"/>
          <w:szCs w:val="28"/>
        </w:rPr>
        <w:t>Кодекса</w:t>
      </w:r>
      <w:r w:rsidRPr="00A422E6">
        <w:rPr>
          <w:sz w:val="28"/>
          <w:szCs w:val="28"/>
        </w:rPr>
        <w:t>).</w:t>
      </w:r>
    </w:p>
    <w:p w:rsidR="00A36042" w:rsidRPr="00381804" w:rsidRDefault="00A36042" w:rsidP="008B54CE">
      <w:pPr>
        <w:autoSpaceDE w:val="0"/>
        <w:autoSpaceDN w:val="0"/>
        <w:adjustRightInd w:val="0"/>
        <w:spacing w:before="60"/>
        <w:ind w:firstLine="709"/>
        <w:jc w:val="both"/>
        <w:rPr>
          <w:bCs/>
          <w:i/>
          <w:sz w:val="28"/>
          <w:szCs w:val="28"/>
        </w:rPr>
      </w:pPr>
      <w:r w:rsidRPr="00381804">
        <w:rPr>
          <w:i/>
          <w:sz w:val="28"/>
          <w:szCs w:val="28"/>
        </w:rPr>
        <w:t>Глава 26 «Налог на добычу полезных ископаемых» (далее – НДПИ)</w:t>
      </w:r>
    </w:p>
    <w:p w:rsidR="00834C89" w:rsidRPr="00A422E6" w:rsidRDefault="00834C89" w:rsidP="008B54CE">
      <w:pPr>
        <w:ind w:firstLine="709"/>
        <w:jc w:val="both"/>
        <w:rPr>
          <w:sz w:val="28"/>
          <w:szCs w:val="28"/>
        </w:rPr>
      </w:pPr>
      <w:r w:rsidRPr="00A422E6">
        <w:rPr>
          <w:sz w:val="28"/>
          <w:szCs w:val="28"/>
        </w:rPr>
        <w:t>Установлены твердые ставки при исчислении НДПИ при добычи многокомпонентных комплексных руд на территории Красноярского края:</w:t>
      </w:r>
    </w:p>
    <w:p w:rsidR="00834C89" w:rsidRPr="00A422E6" w:rsidRDefault="00834C89" w:rsidP="008B54CE">
      <w:pPr>
        <w:ind w:firstLine="709"/>
        <w:jc w:val="both"/>
        <w:rPr>
          <w:sz w:val="28"/>
          <w:szCs w:val="28"/>
        </w:rPr>
      </w:pPr>
      <w:r w:rsidRPr="00A422E6">
        <w:rPr>
          <w:sz w:val="28"/>
          <w:szCs w:val="28"/>
        </w:rPr>
        <w:t>730 рублей</w:t>
      </w:r>
      <w:r w:rsidR="00381804">
        <w:rPr>
          <w:sz w:val="28"/>
          <w:szCs w:val="28"/>
        </w:rPr>
        <w:t xml:space="preserve"> </w:t>
      </w:r>
      <w:r w:rsidRPr="00A422E6">
        <w:rPr>
          <w:sz w:val="28"/>
          <w:szCs w:val="28"/>
        </w:rPr>
        <w:t>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и (или) никель, и (или) металлы платиновой группы;</w:t>
      </w:r>
    </w:p>
    <w:p w:rsidR="00834C89" w:rsidRPr="00A422E6" w:rsidRDefault="00834C89" w:rsidP="008B54CE">
      <w:pPr>
        <w:ind w:firstLine="709"/>
        <w:jc w:val="both"/>
        <w:rPr>
          <w:sz w:val="28"/>
          <w:szCs w:val="28"/>
        </w:rPr>
      </w:pPr>
      <w:r w:rsidRPr="00A422E6">
        <w:rPr>
          <w:sz w:val="28"/>
          <w:szCs w:val="28"/>
        </w:rPr>
        <w:t>270 рублей</w:t>
      </w:r>
      <w:r w:rsidR="00381804">
        <w:rPr>
          <w:sz w:val="28"/>
          <w:szCs w:val="28"/>
        </w:rPr>
        <w:t xml:space="preserve"> </w:t>
      </w:r>
      <w:r w:rsidRPr="00A422E6">
        <w:rPr>
          <w:sz w:val="28"/>
          <w:szCs w:val="28"/>
        </w:rPr>
        <w:t>за 1 тонну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p>
    <w:p w:rsidR="00834C89" w:rsidRPr="00A422E6" w:rsidRDefault="00834C89" w:rsidP="008B54CE">
      <w:pPr>
        <w:ind w:firstLine="709"/>
        <w:jc w:val="both"/>
        <w:rPr>
          <w:sz w:val="28"/>
          <w:szCs w:val="28"/>
        </w:rPr>
      </w:pPr>
      <w:r w:rsidRPr="00A422E6">
        <w:rPr>
          <w:sz w:val="28"/>
          <w:szCs w:val="28"/>
        </w:rPr>
        <w:t>Уточняется порядок определения и применения коэффициента, характеризующего степень сложности добычи нефти, и коэффициента, характеризующего степень выработанности конкретной залежи углеводородного сырья.</w:t>
      </w:r>
    </w:p>
    <w:p w:rsidR="00834C89" w:rsidRPr="00A422E6" w:rsidRDefault="00834C89" w:rsidP="008B54CE">
      <w:pPr>
        <w:ind w:firstLine="709"/>
        <w:jc w:val="both"/>
        <w:rPr>
          <w:sz w:val="28"/>
          <w:szCs w:val="28"/>
        </w:rPr>
      </w:pPr>
      <w:r w:rsidRPr="00A422E6">
        <w:rPr>
          <w:sz w:val="28"/>
          <w:szCs w:val="28"/>
        </w:rPr>
        <w:t>Уточнен порядок расчета и применения базового значения единицы условного топлива (Еут).</w:t>
      </w:r>
    </w:p>
    <w:p w:rsidR="00A36042" w:rsidRPr="00A422E6" w:rsidRDefault="00834C89" w:rsidP="008B54CE">
      <w:pPr>
        <w:autoSpaceDE w:val="0"/>
        <w:autoSpaceDN w:val="0"/>
        <w:adjustRightInd w:val="0"/>
        <w:ind w:firstLine="709"/>
        <w:jc w:val="both"/>
        <w:rPr>
          <w:b/>
          <w:bCs/>
          <w:sz w:val="28"/>
          <w:szCs w:val="28"/>
        </w:rPr>
      </w:pPr>
      <w:r w:rsidRPr="00A422E6">
        <w:rPr>
          <w:sz w:val="28"/>
          <w:szCs w:val="28"/>
        </w:rPr>
        <w:t>Уточнен порядок определения показателя, характеризующего особенности добычи нефти (Дм).</w:t>
      </w:r>
    </w:p>
    <w:p w:rsidR="00A36042" w:rsidRPr="00381804" w:rsidRDefault="00834C89" w:rsidP="008B54CE">
      <w:pPr>
        <w:autoSpaceDE w:val="0"/>
        <w:autoSpaceDN w:val="0"/>
        <w:adjustRightInd w:val="0"/>
        <w:spacing w:before="60"/>
        <w:ind w:firstLine="709"/>
        <w:jc w:val="both"/>
        <w:rPr>
          <w:bCs/>
          <w:i/>
          <w:sz w:val="28"/>
          <w:szCs w:val="28"/>
        </w:rPr>
      </w:pPr>
      <w:r w:rsidRPr="00381804">
        <w:rPr>
          <w:i/>
          <w:sz w:val="28"/>
          <w:szCs w:val="28"/>
        </w:rPr>
        <w:t>Глава 26.1 «Единый сельскохозяйственный налог» (далее – ЕСХН)</w:t>
      </w:r>
    </w:p>
    <w:p w:rsidR="00A36042" w:rsidRPr="00A422E6" w:rsidRDefault="002F59B7" w:rsidP="008B54CE">
      <w:pPr>
        <w:autoSpaceDE w:val="0"/>
        <w:autoSpaceDN w:val="0"/>
        <w:adjustRightInd w:val="0"/>
        <w:ind w:firstLine="709"/>
        <w:jc w:val="both"/>
        <w:rPr>
          <w:b/>
          <w:bCs/>
          <w:sz w:val="28"/>
          <w:szCs w:val="28"/>
        </w:rPr>
      </w:pPr>
      <w:r w:rsidRPr="00A422E6">
        <w:rPr>
          <w:sz w:val="28"/>
          <w:szCs w:val="28"/>
        </w:rPr>
        <w:t>В</w:t>
      </w:r>
      <w:r w:rsidR="00834C89" w:rsidRPr="00A422E6">
        <w:rPr>
          <w:sz w:val="28"/>
          <w:szCs w:val="28"/>
        </w:rPr>
        <w:t xml:space="preserve"> подпункт 26 пункта 2 статьи 346.5 Кодекса внесены изменения, в соответствии с которыми налогоплательщики, применяющие ЕСХН, могут </w:t>
      </w:r>
      <w:r w:rsidR="00834C89" w:rsidRPr="00A422E6">
        <w:rPr>
          <w:sz w:val="28"/>
          <w:szCs w:val="28"/>
        </w:rPr>
        <w:lastRenderedPageBreak/>
        <w:t>учитывать в расходах затраты на проведение независимой оценки квалификации работников.</w:t>
      </w:r>
    </w:p>
    <w:p w:rsidR="00A36042" w:rsidRPr="00A422E6" w:rsidRDefault="002F59B7" w:rsidP="008B54CE">
      <w:pPr>
        <w:autoSpaceDE w:val="0"/>
        <w:autoSpaceDN w:val="0"/>
        <w:adjustRightInd w:val="0"/>
        <w:ind w:firstLine="709"/>
        <w:jc w:val="both"/>
        <w:rPr>
          <w:b/>
          <w:bCs/>
          <w:sz w:val="28"/>
          <w:szCs w:val="28"/>
        </w:rPr>
      </w:pPr>
      <w:r w:rsidRPr="00A422E6">
        <w:rPr>
          <w:sz w:val="28"/>
          <w:szCs w:val="28"/>
        </w:rPr>
        <w:t>П</w:t>
      </w:r>
      <w:r w:rsidR="009854CE" w:rsidRPr="00A422E6">
        <w:rPr>
          <w:sz w:val="28"/>
          <w:szCs w:val="28"/>
        </w:rPr>
        <w:t>еречень расходов, установленный в пункте 2 статьи 346.5 Кодекса, дополнен подпунктом 23.1, согласно которому при уплате налогов за налогоплательщика иным лицом расходы на уплату налогов учитываются налогоплательщиком по мере погашения образовавшейся в результате данной операции задолженности перед иным лицом в сумме, фактически уплаченной этому иному лицу.</w:t>
      </w:r>
    </w:p>
    <w:p w:rsidR="00A36042" w:rsidRPr="00A422E6" w:rsidRDefault="002F59B7" w:rsidP="008B54CE">
      <w:pPr>
        <w:autoSpaceDE w:val="0"/>
        <w:autoSpaceDN w:val="0"/>
        <w:adjustRightInd w:val="0"/>
        <w:ind w:firstLine="709"/>
        <w:jc w:val="both"/>
        <w:rPr>
          <w:b/>
          <w:bCs/>
          <w:sz w:val="28"/>
          <w:szCs w:val="28"/>
        </w:rPr>
      </w:pPr>
      <w:r w:rsidRPr="00A422E6">
        <w:rPr>
          <w:sz w:val="28"/>
          <w:szCs w:val="28"/>
        </w:rPr>
        <w:t>В</w:t>
      </w:r>
      <w:r w:rsidR="009854CE" w:rsidRPr="00A422E6">
        <w:rPr>
          <w:sz w:val="28"/>
          <w:szCs w:val="28"/>
        </w:rPr>
        <w:t>несены дополнения в пункт 10 статьи 346.6 Кодекса, согласно которым при исчислении налоговой базы по ЕСХН не учитываются доходы и расходы налогоплательщиков, перешедших на систему налогообложения в виде единого налога на вмененный доход для отдельных видов деятельности</w:t>
      </w:r>
      <w:r w:rsidR="00166EA2">
        <w:rPr>
          <w:sz w:val="28"/>
          <w:szCs w:val="28"/>
        </w:rPr>
        <w:t xml:space="preserve"> (далее – ЕНВД)</w:t>
      </w:r>
      <w:r w:rsidR="009854CE" w:rsidRPr="00A422E6">
        <w:rPr>
          <w:sz w:val="28"/>
          <w:szCs w:val="28"/>
        </w:rPr>
        <w:t>, а также на патентную систему налогообложения, при условии ведения раздельного учета доходов и расходов по разным специальным налоговым режимам. В случае невозможности ведения раздельного учета расходы распределяются пропорционально долям доходов в общем объеме доходов, полученных при применении указанных специальных налоговых режимов.</w:t>
      </w:r>
    </w:p>
    <w:p w:rsidR="00A36042" w:rsidRPr="00381804" w:rsidRDefault="009854CE" w:rsidP="008B54CE">
      <w:pPr>
        <w:autoSpaceDE w:val="0"/>
        <w:autoSpaceDN w:val="0"/>
        <w:adjustRightInd w:val="0"/>
        <w:spacing w:before="60"/>
        <w:ind w:firstLine="709"/>
        <w:jc w:val="both"/>
        <w:rPr>
          <w:bCs/>
          <w:i/>
          <w:sz w:val="28"/>
          <w:szCs w:val="28"/>
        </w:rPr>
      </w:pPr>
      <w:r w:rsidRPr="00381804">
        <w:rPr>
          <w:i/>
          <w:sz w:val="28"/>
          <w:szCs w:val="28"/>
        </w:rPr>
        <w:t>Глава 26.2 «Упрощенная система налогообложения» (далее – УСН)</w:t>
      </w:r>
    </w:p>
    <w:p w:rsidR="00A36042" w:rsidRPr="00A422E6" w:rsidRDefault="002F59B7" w:rsidP="008B54CE">
      <w:pPr>
        <w:autoSpaceDE w:val="0"/>
        <w:autoSpaceDN w:val="0"/>
        <w:adjustRightInd w:val="0"/>
        <w:ind w:firstLine="709"/>
        <w:jc w:val="both"/>
        <w:rPr>
          <w:b/>
          <w:bCs/>
          <w:sz w:val="28"/>
          <w:szCs w:val="28"/>
        </w:rPr>
      </w:pPr>
      <w:r w:rsidRPr="00A422E6">
        <w:rPr>
          <w:sz w:val="28"/>
          <w:szCs w:val="28"/>
        </w:rPr>
        <w:t>В</w:t>
      </w:r>
      <w:r w:rsidR="009854CE" w:rsidRPr="00A422E6">
        <w:rPr>
          <w:sz w:val="28"/>
          <w:szCs w:val="28"/>
        </w:rPr>
        <w:t>несены изменения в абзац 1 пункта 2 статьи 346.12 Кодекса, согласно которым организация вправе перейти на УСН, если ее доходы за 9 месяцев года, в котором подается уведомление о переходе на специальный режим, не превышают 112,5 млн руб</w:t>
      </w:r>
      <w:r w:rsidR="00474B5A">
        <w:rPr>
          <w:sz w:val="28"/>
          <w:szCs w:val="28"/>
        </w:rPr>
        <w:t>лей.</w:t>
      </w:r>
      <w:r w:rsidR="009854CE" w:rsidRPr="00A422E6">
        <w:rPr>
          <w:sz w:val="28"/>
          <w:szCs w:val="28"/>
        </w:rPr>
        <w:t xml:space="preserve"> На 2017</w:t>
      </w:r>
      <w:r w:rsidR="00474B5A">
        <w:rPr>
          <w:sz w:val="28"/>
          <w:szCs w:val="28"/>
        </w:rPr>
        <w:t xml:space="preserve"> – </w:t>
      </w:r>
      <w:r w:rsidR="009854CE" w:rsidRPr="00A422E6">
        <w:rPr>
          <w:sz w:val="28"/>
          <w:szCs w:val="28"/>
        </w:rPr>
        <w:t>2019</w:t>
      </w:r>
      <w:r w:rsidR="00474B5A">
        <w:rPr>
          <w:sz w:val="28"/>
          <w:szCs w:val="28"/>
        </w:rPr>
        <w:t xml:space="preserve"> </w:t>
      </w:r>
      <w:r w:rsidR="009854CE" w:rsidRPr="00A422E6">
        <w:rPr>
          <w:sz w:val="28"/>
          <w:szCs w:val="28"/>
        </w:rPr>
        <w:t>год</w:t>
      </w:r>
      <w:r w:rsidR="00474B5A">
        <w:rPr>
          <w:sz w:val="28"/>
          <w:szCs w:val="28"/>
        </w:rPr>
        <w:t>ы</w:t>
      </w:r>
      <w:r w:rsidR="009854CE" w:rsidRPr="00A422E6">
        <w:rPr>
          <w:sz w:val="28"/>
          <w:szCs w:val="28"/>
        </w:rPr>
        <w:t xml:space="preserve"> приостановлена норма об индексации предельного размера дохода, на 2020 год коэффициент-дефлятор будет равен 1.</w:t>
      </w:r>
    </w:p>
    <w:p w:rsidR="00A36042" w:rsidRPr="00A422E6" w:rsidRDefault="002F59B7" w:rsidP="008B54CE">
      <w:pPr>
        <w:autoSpaceDE w:val="0"/>
        <w:autoSpaceDN w:val="0"/>
        <w:adjustRightInd w:val="0"/>
        <w:ind w:firstLine="709"/>
        <w:jc w:val="both"/>
        <w:rPr>
          <w:b/>
          <w:bCs/>
          <w:sz w:val="28"/>
          <w:szCs w:val="28"/>
        </w:rPr>
      </w:pPr>
      <w:r w:rsidRPr="00A422E6">
        <w:rPr>
          <w:sz w:val="28"/>
          <w:szCs w:val="28"/>
        </w:rPr>
        <w:t>В</w:t>
      </w:r>
      <w:r w:rsidR="00914432" w:rsidRPr="00A422E6">
        <w:rPr>
          <w:sz w:val="28"/>
          <w:szCs w:val="28"/>
        </w:rPr>
        <w:t>несены изменения в подпункт 16 пункта 3 статьи 346.12 Кодекса, согласно которым для применения организацией УСН остаточная стоимость основных средств не должна превышать 150 млн руб</w:t>
      </w:r>
      <w:r w:rsidR="00474B5A">
        <w:rPr>
          <w:sz w:val="28"/>
          <w:szCs w:val="28"/>
        </w:rPr>
        <w:t>лей</w:t>
      </w:r>
      <w:r w:rsidR="00914432" w:rsidRPr="00A422E6">
        <w:rPr>
          <w:sz w:val="28"/>
          <w:szCs w:val="28"/>
        </w:rPr>
        <w:t xml:space="preserve"> (на 50</w:t>
      </w:r>
      <w:r w:rsidR="00474B5A">
        <w:rPr>
          <w:sz w:val="28"/>
          <w:szCs w:val="28"/>
        </w:rPr>
        <w:t> </w:t>
      </w:r>
      <w:r w:rsidR="00914432" w:rsidRPr="00A422E6">
        <w:rPr>
          <w:sz w:val="28"/>
          <w:szCs w:val="28"/>
        </w:rPr>
        <w:t>% больше величины, действовавшей в 2016 году).</w:t>
      </w:r>
    </w:p>
    <w:p w:rsidR="00A36042" w:rsidRPr="00A422E6" w:rsidRDefault="002F59B7" w:rsidP="008B54CE">
      <w:pPr>
        <w:autoSpaceDE w:val="0"/>
        <w:autoSpaceDN w:val="0"/>
        <w:adjustRightInd w:val="0"/>
        <w:ind w:firstLine="709"/>
        <w:jc w:val="both"/>
        <w:rPr>
          <w:b/>
          <w:bCs/>
          <w:sz w:val="28"/>
          <w:szCs w:val="28"/>
        </w:rPr>
      </w:pPr>
      <w:r w:rsidRPr="00A422E6">
        <w:rPr>
          <w:sz w:val="28"/>
          <w:szCs w:val="28"/>
        </w:rPr>
        <w:t>П</w:t>
      </w:r>
      <w:r w:rsidR="00914432" w:rsidRPr="00A422E6">
        <w:rPr>
          <w:sz w:val="28"/>
          <w:szCs w:val="28"/>
        </w:rPr>
        <w:t>ункт 2 статьи 346.13 Кодекса дополняется абзацем 4, согласно которому при переходе с ЕНВД на УСН налогоплательщик должен уведомить налоговый орган не позднее 30 календарных дней со дня прекращения обязанности по уплате ЕНВД.</w:t>
      </w:r>
    </w:p>
    <w:p w:rsidR="00A36042" w:rsidRPr="00A422E6" w:rsidRDefault="009E58E5" w:rsidP="008B54CE">
      <w:pPr>
        <w:autoSpaceDE w:val="0"/>
        <w:autoSpaceDN w:val="0"/>
        <w:adjustRightInd w:val="0"/>
        <w:ind w:firstLine="709"/>
        <w:jc w:val="both"/>
        <w:rPr>
          <w:b/>
          <w:bCs/>
          <w:sz w:val="28"/>
          <w:szCs w:val="28"/>
        </w:rPr>
      </w:pPr>
      <w:r w:rsidRPr="00A422E6">
        <w:rPr>
          <w:sz w:val="28"/>
          <w:szCs w:val="28"/>
        </w:rPr>
        <w:t xml:space="preserve">Вышеуказанными федеральными законами (от </w:t>
      </w:r>
      <w:r w:rsidR="00166EA2">
        <w:rPr>
          <w:sz w:val="28"/>
          <w:szCs w:val="28"/>
        </w:rPr>
        <w:t xml:space="preserve">3 июля </w:t>
      </w:r>
      <w:r w:rsidRPr="00A422E6">
        <w:rPr>
          <w:sz w:val="28"/>
          <w:szCs w:val="28"/>
        </w:rPr>
        <w:t>2016</w:t>
      </w:r>
      <w:r w:rsidR="00166EA2">
        <w:rPr>
          <w:sz w:val="28"/>
          <w:szCs w:val="28"/>
        </w:rPr>
        <w:t xml:space="preserve"> года</w:t>
      </w:r>
      <w:r w:rsidRPr="00A422E6">
        <w:rPr>
          <w:sz w:val="28"/>
          <w:szCs w:val="28"/>
        </w:rPr>
        <w:t xml:space="preserve"> №</w:t>
      </w:r>
      <w:r w:rsidR="00166EA2">
        <w:rPr>
          <w:sz w:val="28"/>
          <w:szCs w:val="28"/>
        </w:rPr>
        <w:t> </w:t>
      </w:r>
      <w:r w:rsidRPr="00A422E6">
        <w:rPr>
          <w:sz w:val="28"/>
          <w:szCs w:val="28"/>
        </w:rPr>
        <w:t>243-ФЗ и от 30</w:t>
      </w:r>
      <w:r w:rsidR="00166EA2">
        <w:rPr>
          <w:sz w:val="28"/>
          <w:szCs w:val="28"/>
        </w:rPr>
        <w:t xml:space="preserve"> ноября </w:t>
      </w:r>
      <w:r w:rsidRPr="00A422E6">
        <w:rPr>
          <w:sz w:val="28"/>
          <w:szCs w:val="28"/>
        </w:rPr>
        <w:t>2016</w:t>
      </w:r>
      <w:r w:rsidR="00166EA2">
        <w:rPr>
          <w:sz w:val="28"/>
          <w:szCs w:val="28"/>
        </w:rPr>
        <w:t xml:space="preserve"> года</w:t>
      </w:r>
      <w:r w:rsidRPr="00A422E6">
        <w:rPr>
          <w:sz w:val="28"/>
          <w:szCs w:val="28"/>
        </w:rPr>
        <w:t xml:space="preserve"> №</w:t>
      </w:r>
      <w:r w:rsidR="00166EA2">
        <w:rPr>
          <w:sz w:val="28"/>
          <w:szCs w:val="28"/>
        </w:rPr>
        <w:t> </w:t>
      </w:r>
      <w:r w:rsidRPr="00A422E6">
        <w:rPr>
          <w:sz w:val="28"/>
          <w:szCs w:val="28"/>
        </w:rPr>
        <w:t>401-ФЗ) внесены изменения в абзац 1 пункта 4 статьи 346.13 Кодекса, согласно которым плательщики УСН утрачивают право применять этот режим, если их доходы превышают 150 млн руб</w:t>
      </w:r>
      <w:r w:rsidR="00166EA2">
        <w:rPr>
          <w:sz w:val="28"/>
          <w:szCs w:val="28"/>
        </w:rPr>
        <w:t>лей.</w:t>
      </w:r>
    </w:p>
    <w:p w:rsidR="00A36042" w:rsidRPr="00A422E6" w:rsidRDefault="002F59B7" w:rsidP="008B54CE">
      <w:pPr>
        <w:autoSpaceDE w:val="0"/>
        <w:autoSpaceDN w:val="0"/>
        <w:adjustRightInd w:val="0"/>
        <w:ind w:firstLine="709"/>
        <w:jc w:val="both"/>
        <w:rPr>
          <w:b/>
          <w:bCs/>
          <w:sz w:val="28"/>
          <w:szCs w:val="28"/>
        </w:rPr>
      </w:pPr>
      <w:r w:rsidRPr="00A422E6">
        <w:rPr>
          <w:sz w:val="28"/>
          <w:szCs w:val="28"/>
        </w:rPr>
        <w:t>В</w:t>
      </w:r>
      <w:r w:rsidR="00947004" w:rsidRPr="00A422E6">
        <w:rPr>
          <w:sz w:val="28"/>
          <w:szCs w:val="28"/>
        </w:rPr>
        <w:t>несены изменения в подпункт 33 пункта 1 статьи 346.16 Кодекса, согласно которым введены положения об учете стоимости независимой оценки квалификации в расходах по налогу при применении УСН с целью стимулировать участие в такой оценке. Такие расходы признаются по тем же правилам, что действуют в отношении учета стоимости оценки по налогу на прибыль.</w:t>
      </w:r>
    </w:p>
    <w:p w:rsidR="009E58E5" w:rsidRPr="00A422E6" w:rsidRDefault="002F59B7" w:rsidP="008B54CE">
      <w:pPr>
        <w:autoSpaceDE w:val="0"/>
        <w:autoSpaceDN w:val="0"/>
        <w:adjustRightInd w:val="0"/>
        <w:ind w:firstLine="709"/>
        <w:jc w:val="both"/>
        <w:rPr>
          <w:b/>
          <w:bCs/>
          <w:sz w:val="28"/>
          <w:szCs w:val="28"/>
        </w:rPr>
      </w:pPr>
      <w:r w:rsidRPr="00A422E6">
        <w:rPr>
          <w:sz w:val="28"/>
          <w:szCs w:val="28"/>
        </w:rPr>
        <w:lastRenderedPageBreak/>
        <w:t>В</w:t>
      </w:r>
      <w:r w:rsidR="00947004" w:rsidRPr="00A422E6">
        <w:rPr>
          <w:sz w:val="28"/>
          <w:szCs w:val="28"/>
        </w:rPr>
        <w:t xml:space="preserve"> подпункт 3 пункта 2 статьи 346.17 Кодекса внесены изменения, согласно которым при уплате налогов за налогоплательщика иным лицом расходы на уплату налогов учитываются налогоплательщиком по мере погашения образовавшейся в результате данной операции задолженности перед иным лицом в сумме, фактически уплаченной этому иному лицу.</w:t>
      </w:r>
    </w:p>
    <w:p w:rsidR="009E58E5" w:rsidRPr="00A422E6" w:rsidRDefault="00947004" w:rsidP="008B54CE">
      <w:pPr>
        <w:autoSpaceDE w:val="0"/>
        <w:autoSpaceDN w:val="0"/>
        <w:adjustRightInd w:val="0"/>
        <w:ind w:firstLine="709"/>
        <w:jc w:val="both"/>
        <w:rPr>
          <w:b/>
          <w:bCs/>
          <w:sz w:val="28"/>
          <w:szCs w:val="28"/>
        </w:rPr>
      </w:pPr>
      <w:r w:rsidRPr="00A422E6">
        <w:rPr>
          <w:sz w:val="28"/>
          <w:szCs w:val="28"/>
        </w:rPr>
        <w:t>Внесены изменения в пункт 8 статьи 346.18 Кодекса, согласно которым при применении УСН не учитываются доходы и расходы по видам деятельности, в отношении которых применяются ЕНВД и патентная система налогообложения.</w:t>
      </w:r>
    </w:p>
    <w:p w:rsidR="009E58E5" w:rsidRPr="00A422E6" w:rsidRDefault="00947004" w:rsidP="008B54CE">
      <w:pPr>
        <w:autoSpaceDE w:val="0"/>
        <w:autoSpaceDN w:val="0"/>
        <w:adjustRightInd w:val="0"/>
        <w:ind w:firstLine="709"/>
        <w:jc w:val="both"/>
        <w:rPr>
          <w:b/>
          <w:bCs/>
          <w:sz w:val="28"/>
          <w:szCs w:val="28"/>
        </w:rPr>
      </w:pPr>
      <w:r w:rsidRPr="00A422E6">
        <w:rPr>
          <w:sz w:val="28"/>
          <w:szCs w:val="28"/>
        </w:rPr>
        <w:t xml:space="preserve">Внесены изменения </w:t>
      </w:r>
      <w:r w:rsidR="00166EA2">
        <w:rPr>
          <w:sz w:val="28"/>
          <w:szCs w:val="28"/>
        </w:rPr>
        <w:t xml:space="preserve">в </w:t>
      </w:r>
      <w:r w:rsidRPr="00A422E6">
        <w:rPr>
          <w:sz w:val="28"/>
          <w:szCs w:val="28"/>
        </w:rPr>
        <w:t>пункт 4 статьи 346.20 Кодекса, согласно которым виды предпринимательской деятельности в сфере бытовых услуг населению, в отношении которых устанавливается налоговая ставка в размере 0</w:t>
      </w:r>
      <w:r w:rsidR="00166EA2">
        <w:rPr>
          <w:sz w:val="28"/>
          <w:szCs w:val="28"/>
        </w:rPr>
        <w:t> </w:t>
      </w:r>
      <w:r w:rsidRPr="00A422E6">
        <w:rPr>
          <w:sz w:val="28"/>
          <w:szCs w:val="28"/>
        </w:rPr>
        <w:t>%, устанавливаются субъектами Российской Федерации на основании кодов видов деятельности в соответствии с Общероссийским классификатором видов экономической деятельности (ОКВЭД2) и (или) кодов услуг в соответствии с Общероссийским классификатором продукции по видам экономической деятельности (ОКПД2), относящихся к бытовым услугам, определяемых Правительством Российской Федерации.</w:t>
      </w:r>
    </w:p>
    <w:p w:rsidR="009E58E5" w:rsidRPr="00166EA2" w:rsidRDefault="00947004" w:rsidP="008B54CE">
      <w:pPr>
        <w:autoSpaceDE w:val="0"/>
        <w:autoSpaceDN w:val="0"/>
        <w:adjustRightInd w:val="0"/>
        <w:spacing w:before="60"/>
        <w:ind w:firstLine="709"/>
        <w:jc w:val="both"/>
        <w:rPr>
          <w:bCs/>
          <w:i/>
          <w:sz w:val="28"/>
          <w:szCs w:val="28"/>
        </w:rPr>
      </w:pPr>
      <w:r w:rsidRPr="00166EA2">
        <w:rPr>
          <w:i/>
          <w:sz w:val="28"/>
          <w:szCs w:val="28"/>
        </w:rPr>
        <w:t>Глава 26.5 «Патентная система налогообложения» (далее – ПСН)</w:t>
      </w:r>
    </w:p>
    <w:p w:rsidR="00166EA2" w:rsidRDefault="00947004" w:rsidP="008B54CE">
      <w:pPr>
        <w:ind w:firstLine="709"/>
        <w:jc w:val="both"/>
        <w:rPr>
          <w:sz w:val="28"/>
          <w:szCs w:val="28"/>
        </w:rPr>
      </w:pPr>
      <w:r w:rsidRPr="00A422E6">
        <w:rPr>
          <w:sz w:val="28"/>
          <w:szCs w:val="28"/>
        </w:rPr>
        <w:t>Введены подпункты 48-63 пункта 2 статьи 346.43 Кодекса, в соответствии с которыми расширяется перечень товаров (работ, услуг), которые могут быть произведены (выполнены, оказаны) с применением ПСН, а именно:</w:t>
      </w:r>
    </w:p>
    <w:p w:rsidR="00166EA2" w:rsidRDefault="00947004" w:rsidP="008B54CE">
      <w:pPr>
        <w:ind w:firstLine="709"/>
        <w:jc w:val="both"/>
        <w:rPr>
          <w:sz w:val="28"/>
          <w:szCs w:val="28"/>
        </w:rPr>
      </w:pPr>
      <w:r w:rsidRPr="00A422E6">
        <w:rPr>
          <w:sz w:val="28"/>
          <w:szCs w:val="28"/>
        </w:rPr>
        <w:t>индивидуальные предприниматели могут применять ПСН в отношении услуг общественного питания, оказываемых через объекты организации общественного питания, не имеющие зала обслуживания посетителей;</w:t>
      </w:r>
    </w:p>
    <w:p w:rsidR="00166EA2" w:rsidRDefault="00947004" w:rsidP="008B54CE">
      <w:pPr>
        <w:ind w:firstLine="709"/>
        <w:jc w:val="both"/>
        <w:rPr>
          <w:sz w:val="28"/>
          <w:szCs w:val="28"/>
        </w:rPr>
      </w:pPr>
      <w:r w:rsidRPr="00A422E6">
        <w:rPr>
          <w:sz w:val="28"/>
          <w:szCs w:val="28"/>
        </w:rPr>
        <w:t>производство молочной продукции, хлебобулочных и мучных кондитерских изделий;</w:t>
      </w:r>
    </w:p>
    <w:p w:rsidR="00166EA2" w:rsidRDefault="00947004" w:rsidP="008B54CE">
      <w:pPr>
        <w:ind w:firstLine="709"/>
        <w:jc w:val="both"/>
        <w:rPr>
          <w:sz w:val="28"/>
          <w:szCs w:val="28"/>
        </w:rPr>
      </w:pPr>
      <w:r w:rsidRPr="00A422E6">
        <w:rPr>
          <w:sz w:val="28"/>
          <w:szCs w:val="28"/>
        </w:rPr>
        <w:t>деятельность по уходу за престарелыми и инвалидами;</w:t>
      </w:r>
    </w:p>
    <w:p w:rsidR="00166EA2" w:rsidRDefault="00947004" w:rsidP="008B54CE">
      <w:pPr>
        <w:ind w:firstLine="709"/>
        <w:jc w:val="both"/>
        <w:rPr>
          <w:sz w:val="28"/>
          <w:szCs w:val="28"/>
        </w:rPr>
      </w:pPr>
      <w:r w:rsidRPr="00A422E6">
        <w:rPr>
          <w:sz w:val="28"/>
          <w:szCs w:val="28"/>
        </w:rPr>
        <w:t>сбор, обработка и утилизация отходов;</w:t>
      </w:r>
    </w:p>
    <w:p w:rsidR="00166EA2" w:rsidRDefault="00947004" w:rsidP="008B54CE">
      <w:pPr>
        <w:ind w:firstLine="709"/>
        <w:jc w:val="both"/>
        <w:rPr>
          <w:sz w:val="28"/>
          <w:szCs w:val="28"/>
        </w:rPr>
      </w:pPr>
      <w:r w:rsidRPr="00A422E6">
        <w:rPr>
          <w:sz w:val="28"/>
          <w:szCs w:val="28"/>
        </w:rPr>
        <w:t>деятельность по письменному и устному переводу;</w:t>
      </w:r>
    </w:p>
    <w:p w:rsidR="00947004" w:rsidRPr="00A422E6" w:rsidRDefault="00947004" w:rsidP="008B54CE">
      <w:pPr>
        <w:ind w:firstLine="709"/>
        <w:jc w:val="both"/>
        <w:rPr>
          <w:sz w:val="28"/>
          <w:szCs w:val="28"/>
        </w:rPr>
      </w:pPr>
      <w:r w:rsidRPr="00A422E6">
        <w:rPr>
          <w:sz w:val="28"/>
          <w:szCs w:val="28"/>
        </w:rPr>
        <w:t>ремонт компьютеров и коммуникационного оборудования и др.</w:t>
      </w:r>
    </w:p>
    <w:p w:rsidR="009E58E5" w:rsidRPr="00A422E6" w:rsidRDefault="00947004" w:rsidP="008B54CE">
      <w:pPr>
        <w:autoSpaceDE w:val="0"/>
        <w:autoSpaceDN w:val="0"/>
        <w:adjustRightInd w:val="0"/>
        <w:ind w:firstLine="709"/>
        <w:jc w:val="both"/>
        <w:rPr>
          <w:b/>
          <w:bCs/>
          <w:sz w:val="28"/>
          <w:szCs w:val="28"/>
        </w:rPr>
      </w:pPr>
      <w:r w:rsidRPr="00A422E6">
        <w:rPr>
          <w:sz w:val="28"/>
          <w:szCs w:val="28"/>
        </w:rPr>
        <w:t>Кроме того, из новой редакции подпункта 3 пункта 8 статьи 346.43 Кодекса теперь следует, что субъекты Российской Федерации вправе устанавливать размер потенциально возможного к получению индивидуальным предпринимателем годового дохода в зависимости от количества обособленных объектов (площадей) и в отношении услуг общественного питания, оказываемых через объекты организации общественного питания, не имеющие зала обслуживания посетителей.</w:t>
      </w:r>
    </w:p>
    <w:p w:rsidR="009E58E5" w:rsidRPr="00A422E6" w:rsidRDefault="0045477D" w:rsidP="008B54CE">
      <w:pPr>
        <w:autoSpaceDE w:val="0"/>
        <w:autoSpaceDN w:val="0"/>
        <w:adjustRightInd w:val="0"/>
        <w:ind w:firstLine="709"/>
        <w:jc w:val="both"/>
        <w:rPr>
          <w:b/>
          <w:bCs/>
          <w:sz w:val="28"/>
          <w:szCs w:val="28"/>
        </w:rPr>
      </w:pPr>
      <w:r w:rsidRPr="00A422E6">
        <w:rPr>
          <w:sz w:val="28"/>
          <w:szCs w:val="28"/>
        </w:rPr>
        <w:t>В</w:t>
      </w:r>
      <w:r w:rsidR="00947004" w:rsidRPr="00A422E6">
        <w:rPr>
          <w:sz w:val="28"/>
          <w:szCs w:val="28"/>
        </w:rPr>
        <w:t xml:space="preserve"> пункт 2 статьи 346.45 Кодекса внесены изменения, в соответствии с которыми в случае, если индивидуальный предприниматель планирует осуществлять предпринимательскую деятельность на основе патента на территории городов федерального значения Москвы, Санкт-Петербурга и Севастополя, заявление на получение патента подается в любой по выбору </w:t>
      </w:r>
      <w:r w:rsidR="00947004" w:rsidRPr="00A422E6">
        <w:rPr>
          <w:sz w:val="28"/>
          <w:szCs w:val="28"/>
        </w:rPr>
        <w:lastRenderedPageBreak/>
        <w:t>индивидуального предпринимателя территориальный налоговый орган соответствующего города федерального значения, в котором индивидуальный предприниматель планирует осуществлять предпринимательскую деятельность на основе патента.</w:t>
      </w:r>
    </w:p>
    <w:p w:rsidR="009E58E5" w:rsidRPr="00A422E6" w:rsidRDefault="0045477D" w:rsidP="008B54CE">
      <w:pPr>
        <w:autoSpaceDE w:val="0"/>
        <w:autoSpaceDN w:val="0"/>
        <w:adjustRightInd w:val="0"/>
        <w:ind w:firstLine="709"/>
        <w:jc w:val="both"/>
        <w:rPr>
          <w:b/>
          <w:bCs/>
          <w:sz w:val="28"/>
          <w:szCs w:val="28"/>
        </w:rPr>
      </w:pPr>
      <w:r w:rsidRPr="00A422E6">
        <w:rPr>
          <w:sz w:val="28"/>
          <w:szCs w:val="28"/>
        </w:rPr>
        <w:t>В</w:t>
      </w:r>
      <w:r w:rsidR="00947004" w:rsidRPr="00A422E6">
        <w:rPr>
          <w:sz w:val="28"/>
          <w:szCs w:val="28"/>
        </w:rPr>
        <w:t>несены изменения, предоставляющие возможность индивидуальному предпринимателю, нарушившему срок уплаты налога, продолжать применять ПСН. При этом за просрочку платежа предусмотрена уплата пени и штрафа.</w:t>
      </w:r>
    </w:p>
    <w:p w:rsidR="009E58E5" w:rsidRPr="00A422E6" w:rsidRDefault="0045477D" w:rsidP="008B54CE">
      <w:pPr>
        <w:autoSpaceDE w:val="0"/>
        <w:autoSpaceDN w:val="0"/>
        <w:adjustRightInd w:val="0"/>
        <w:ind w:firstLine="709"/>
        <w:jc w:val="both"/>
        <w:rPr>
          <w:b/>
          <w:bCs/>
          <w:sz w:val="28"/>
          <w:szCs w:val="28"/>
        </w:rPr>
      </w:pPr>
      <w:r w:rsidRPr="00A422E6">
        <w:rPr>
          <w:sz w:val="28"/>
          <w:szCs w:val="28"/>
        </w:rPr>
        <w:t>В</w:t>
      </w:r>
      <w:r w:rsidR="00947004" w:rsidRPr="00A422E6">
        <w:rPr>
          <w:sz w:val="28"/>
          <w:szCs w:val="28"/>
        </w:rPr>
        <w:t>несены изменения в пункт 1 статьи 346.53 Кодекса, предусматривающие ведение одной книги учета доходов индивидуального предпринимателя, применяющего ПСН, для учета доходов от реализации, полученных при осуществлении всех видов предпринимательской деятельности, в отношении которых применяется ПСН.</w:t>
      </w:r>
    </w:p>
    <w:p w:rsidR="009E58E5" w:rsidRPr="00A422E6" w:rsidRDefault="00947004" w:rsidP="008B54CE">
      <w:pPr>
        <w:autoSpaceDE w:val="0"/>
        <w:autoSpaceDN w:val="0"/>
        <w:adjustRightInd w:val="0"/>
        <w:ind w:firstLine="709"/>
        <w:jc w:val="both"/>
        <w:rPr>
          <w:b/>
          <w:bCs/>
          <w:sz w:val="28"/>
          <w:szCs w:val="28"/>
        </w:rPr>
      </w:pPr>
      <w:r w:rsidRPr="00A422E6">
        <w:rPr>
          <w:sz w:val="28"/>
          <w:szCs w:val="28"/>
        </w:rPr>
        <w:t>Внесены изменения в пункт 3 статьи 346.50 Кодекса, согласно которым виды предпринимательской деятельности в сфере бытовых услуг населению, в отношении которых устанавливается налоговая ставка в размере 0</w:t>
      </w:r>
      <w:r w:rsidR="00166EA2">
        <w:rPr>
          <w:sz w:val="28"/>
          <w:szCs w:val="28"/>
        </w:rPr>
        <w:t> </w:t>
      </w:r>
      <w:r w:rsidRPr="00A422E6">
        <w:rPr>
          <w:sz w:val="28"/>
          <w:szCs w:val="28"/>
        </w:rPr>
        <w:t>%, устанавливаются на основании кодов видов деятельности в соответствии с ОКВЭД2 и (или) кодов услуг в соответствии с ОКПД2.</w:t>
      </w:r>
    </w:p>
    <w:p w:rsidR="009E58E5" w:rsidRPr="00166EA2" w:rsidRDefault="00947004" w:rsidP="008B54CE">
      <w:pPr>
        <w:autoSpaceDE w:val="0"/>
        <w:autoSpaceDN w:val="0"/>
        <w:adjustRightInd w:val="0"/>
        <w:spacing w:before="60"/>
        <w:ind w:firstLine="709"/>
        <w:jc w:val="both"/>
        <w:rPr>
          <w:bCs/>
          <w:i/>
          <w:sz w:val="28"/>
          <w:szCs w:val="28"/>
        </w:rPr>
      </w:pPr>
      <w:r w:rsidRPr="00166EA2">
        <w:rPr>
          <w:bCs/>
          <w:i/>
          <w:sz w:val="28"/>
          <w:szCs w:val="28"/>
        </w:rPr>
        <w:t>Глава 28 «Транспортный налог»</w:t>
      </w:r>
    </w:p>
    <w:p w:rsidR="00947004" w:rsidRPr="00A422E6" w:rsidRDefault="00947004" w:rsidP="008B54CE">
      <w:pPr>
        <w:autoSpaceDE w:val="0"/>
        <w:autoSpaceDN w:val="0"/>
        <w:adjustRightInd w:val="0"/>
        <w:ind w:firstLine="709"/>
        <w:jc w:val="both"/>
        <w:rPr>
          <w:sz w:val="28"/>
          <w:szCs w:val="28"/>
        </w:rPr>
      </w:pPr>
      <w:r w:rsidRPr="00A422E6">
        <w:rPr>
          <w:sz w:val="28"/>
          <w:szCs w:val="28"/>
        </w:rPr>
        <w:t xml:space="preserve">С 1 января 2017 года положения подпункта 6 пункта 2 статьи 358 Кодекса расширены в части включения федеральных государственных органов, в которых законодательством Российской Федерации предусмотрена военная или приравненная к ней службы, в число организаций, исключающих транспортные средства, принадлежащие им </w:t>
      </w:r>
      <w:r w:rsidRPr="00A422E6">
        <w:rPr>
          <w:sz w:val="28"/>
          <w:szCs w:val="28"/>
          <w:shd w:val="clear" w:color="auto" w:fill="FFFFFF"/>
        </w:rPr>
        <w:t xml:space="preserve">на </w:t>
      </w:r>
      <w:hyperlink r:id="rId211" w:history="1">
        <w:r w:rsidRPr="00A422E6">
          <w:rPr>
            <w:sz w:val="28"/>
            <w:szCs w:val="28"/>
            <w:shd w:val="clear" w:color="auto" w:fill="FFFFFF"/>
          </w:rPr>
          <w:t>праве</w:t>
        </w:r>
      </w:hyperlink>
      <w:r w:rsidRPr="00A422E6">
        <w:rPr>
          <w:sz w:val="28"/>
          <w:szCs w:val="28"/>
          <w:shd w:val="clear" w:color="auto" w:fill="FFFFFF"/>
        </w:rPr>
        <w:t xml:space="preserve"> оперативного</w:t>
      </w:r>
      <w:r w:rsidRPr="00A422E6">
        <w:rPr>
          <w:sz w:val="28"/>
          <w:szCs w:val="28"/>
        </w:rPr>
        <w:t xml:space="preserve"> управления, из числа объектов налогообложения по транспортному налогу (пп.6 п. 2 ст. 358 Кодекса).</w:t>
      </w:r>
    </w:p>
    <w:p w:rsidR="009E58E5" w:rsidRPr="00A422E6" w:rsidRDefault="00947004" w:rsidP="008B54CE">
      <w:pPr>
        <w:autoSpaceDE w:val="0"/>
        <w:autoSpaceDN w:val="0"/>
        <w:adjustRightInd w:val="0"/>
        <w:ind w:firstLine="709"/>
        <w:jc w:val="both"/>
        <w:rPr>
          <w:b/>
          <w:bCs/>
          <w:sz w:val="28"/>
          <w:szCs w:val="28"/>
        </w:rPr>
      </w:pPr>
      <w:r w:rsidRPr="00A422E6">
        <w:rPr>
          <w:sz w:val="28"/>
          <w:szCs w:val="28"/>
        </w:rPr>
        <w:t>С 1 января 2017 года прекращает действовать положение статьи 357 Кодекса, в соответствии с которым не признавались налогоплательщиками транспортного налога организаторы XXII Олимпийских зимних игр и XI Паралимпийских зимних игр 2014 года в городе Сочи.</w:t>
      </w:r>
    </w:p>
    <w:p w:rsidR="009E58E5" w:rsidRPr="00166EA2" w:rsidRDefault="00947004" w:rsidP="008B54CE">
      <w:pPr>
        <w:autoSpaceDE w:val="0"/>
        <w:autoSpaceDN w:val="0"/>
        <w:adjustRightInd w:val="0"/>
        <w:spacing w:before="60"/>
        <w:ind w:firstLine="709"/>
        <w:jc w:val="both"/>
        <w:rPr>
          <w:bCs/>
          <w:i/>
          <w:sz w:val="28"/>
          <w:szCs w:val="28"/>
        </w:rPr>
      </w:pPr>
      <w:r w:rsidRPr="00166EA2">
        <w:rPr>
          <w:bCs/>
          <w:i/>
          <w:sz w:val="28"/>
          <w:szCs w:val="28"/>
        </w:rPr>
        <w:t>Глава 30 «Налог на имущество организаций»</w:t>
      </w:r>
    </w:p>
    <w:p w:rsidR="009E58E5" w:rsidRPr="00A422E6" w:rsidRDefault="0037485A" w:rsidP="008B54CE">
      <w:pPr>
        <w:autoSpaceDE w:val="0"/>
        <w:autoSpaceDN w:val="0"/>
        <w:adjustRightInd w:val="0"/>
        <w:ind w:firstLine="709"/>
        <w:jc w:val="both"/>
        <w:rPr>
          <w:b/>
          <w:bCs/>
          <w:sz w:val="28"/>
          <w:szCs w:val="28"/>
        </w:rPr>
      </w:pPr>
      <w:r w:rsidRPr="00A422E6">
        <w:rPr>
          <w:sz w:val="28"/>
          <w:szCs w:val="28"/>
        </w:rPr>
        <w:t>С 1 января 2017 года для формирования перечней объектов недвижимого имущества, налоговая база в отношении которых определяется как кадастровая стоимость, можно использовать кроме сведений о назначении объектов из Единого государственного реестра недвижимости, сведения об их разрешенном использовании или наименовании, содержащиеся в Едином государственном реестре недвижимости (п. 1, 3, 4, 4.1 ст. 378.2 Кодекса).</w:t>
      </w:r>
    </w:p>
    <w:p w:rsidR="009E58E5" w:rsidRPr="00A422E6" w:rsidRDefault="0037485A" w:rsidP="008B54CE">
      <w:pPr>
        <w:autoSpaceDE w:val="0"/>
        <w:autoSpaceDN w:val="0"/>
        <w:adjustRightInd w:val="0"/>
        <w:ind w:firstLine="709"/>
        <w:jc w:val="both"/>
        <w:rPr>
          <w:b/>
          <w:bCs/>
          <w:sz w:val="28"/>
          <w:szCs w:val="28"/>
        </w:rPr>
      </w:pPr>
      <w:r w:rsidRPr="00A422E6">
        <w:rPr>
          <w:sz w:val="28"/>
          <w:szCs w:val="28"/>
        </w:rPr>
        <w:t>С 1 января 2017 года налоговая база по объектам, образованным в течение налогового периода из объектов, включенных в перечень объектов, облагаемых налогом по кадастровой стоимости, исчисляется до включения объекта в перечень по кадастровой стоимости, определенной на день внесения в Единый государственный реестр недвижимости сведений, являющихся основанием для определения кадастровой стоимости такого объекта (п. 10 ст. 378.2 Кодекса).</w:t>
      </w:r>
    </w:p>
    <w:p w:rsidR="00803EF3" w:rsidRDefault="0037485A" w:rsidP="008B54CE">
      <w:pPr>
        <w:autoSpaceDE w:val="0"/>
        <w:autoSpaceDN w:val="0"/>
        <w:adjustRightInd w:val="0"/>
        <w:ind w:firstLine="709"/>
        <w:jc w:val="both"/>
        <w:rPr>
          <w:sz w:val="28"/>
          <w:szCs w:val="28"/>
        </w:rPr>
      </w:pPr>
      <w:r w:rsidRPr="00A422E6">
        <w:rPr>
          <w:sz w:val="28"/>
          <w:szCs w:val="28"/>
        </w:rPr>
        <w:lastRenderedPageBreak/>
        <w:t>С 1 января 2017 года</w:t>
      </w:r>
      <w:r w:rsidR="00803EF3">
        <w:rPr>
          <w:sz w:val="28"/>
          <w:szCs w:val="28"/>
        </w:rPr>
        <w:t xml:space="preserve"> внесены следующие изменения:</w:t>
      </w:r>
    </w:p>
    <w:p w:rsidR="009E58E5" w:rsidRPr="00A422E6" w:rsidRDefault="0037485A" w:rsidP="008B54CE">
      <w:pPr>
        <w:autoSpaceDE w:val="0"/>
        <w:autoSpaceDN w:val="0"/>
        <w:adjustRightInd w:val="0"/>
        <w:ind w:firstLine="709"/>
        <w:jc w:val="both"/>
        <w:rPr>
          <w:b/>
          <w:bCs/>
          <w:sz w:val="28"/>
          <w:szCs w:val="28"/>
        </w:rPr>
      </w:pPr>
      <w:r w:rsidRPr="00A422E6">
        <w:rPr>
          <w:sz w:val="28"/>
          <w:szCs w:val="28"/>
        </w:rPr>
        <w:t>формулировка пункта 1 статьи 378.2 Кодекса приведена в соответствие с нормами законодательства об оценочной деятельности</w:t>
      </w:r>
      <w:r w:rsidR="00803EF3">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уточнена формулировка пп. 2 п. 12 ст. 378.2 Кодекса</w:t>
      </w:r>
      <w:r w:rsidR="00803EF3">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 xml:space="preserve">субъекты Российской Федерации наделены правом устанавливать на своей территории с 1 января 2018 года </w:t>
      </w:r>
      <w:hyperlink r:id="rId212" w:history="1">
        <w:r w:rsidRPr="00A422E6">
          <w:rPr>
            <w:sz w:val="28"/>
            <w:szCs w:val="28"/>
          </w:rPr>
          <w:t>льгот</w:t>
        </w:r>
      </w:hyperlink>
      <w:r w:rsidRPr="00A422E6">
        <w:rPr>
          <w:sz w:val="28"/>
          <w:szCs w:val="28"/>
        </w:rPr>
        <w:t>ы по налогу на имущество организаций по пунктам 24 и 25 статьи 381 Кодекса</w:t>
      </w:r>
      <w:r w:rsidR="00803EF3">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ранее действовавший порядок применения измененной вследствие исправления технических ошибок кадастровой стоимости с начала периода, в котором была применена ошибочная стоимость, распространяется на случаи исправления всех (в том числе кадастровых) ошибок (п. 15 ст. 378.2 Кодекса)</w:t>
      </w:r>
      <w:r w:rsidR="00803EF3">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порядок определения вида фактического использования зданий (строений, сооружений) и помещений, устанавливается высшим исполнительным органом государственной власти субъекта Российской Федерации (п. 9 ст. 378.2 Кодекса)</w:t>
      </w:r>
      <w:r w:rsidR="00803EF3">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уточнена формулировка пункта 3.1 статьи 380 Кодекса в части объектов магистральных газопроводов, объектов газодобычи, объектов производства и хранения гелия, расположенных в границах Республики Саха (Якутия), Иркутской или Амурской области, в отношении которых применяется ставка по налогу в размере 0</w:t>
      </w:r>
      <w:r w:rsidR="00803EF3">
        <w:rPr>
          <w:sz w:val="28"/>
          <w:szCs w:val="28"/>
        </w:rPr>
        <w:t> </w:t>
      </w:r>
      <w:r w:rsidRPr="00A422E6">
        <w:rPr>
          <w:sz w:val="28"/>
          <w:szCs w:val="28"/>
        </w:rPr>
        <w:t>%</w:t>
      </w:r>
      <w:r w:rsidR="00803EF3">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положения подпункта 2 пункта 4 статьи 374 Кодекса расширены в части включения федеральных государственных органов, в которых предусмотрена военная или приравненная к ней службы, в число организаций, исключающих используемое для нужд обороны, гражданской обороны, обеспечения безопасности и охраны правопорядка в Российской Федерации имущество из объектов налогообложения по налогу на имущество организаций</w:t>
      </w:r>
      <w:r w:rsidR="00803EF3">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прекращает действовать пункт 1.1. статьи 373 Кодекса, в соответствии с которым не признавались налогоплательщиками налога на имущество организаций организаторы XXII Олимпийских зимних игр и XI Паралимпийских зимних игр 2014 года в городе Сочи</w:t>
      </w:r>
      <w:r w:rsidR="00803EF3">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установлены дифференцированные с 2017 по 2020 годы пониженные налоговые ставки, определяемые законами субъектов Российской Федерации в отношении железнодорожных путей общего пользования и сооружений, являющихся их неотъемлемой технологической частью (Перечень объектов устанавливается Правительством РФ) (п. 3.2 ст. 380 Кодекса)</w:t>
      </w:r>
      <w:r w:rsidR="00803EF3">
        <w:rPr>
          <w:sz w:val="28"/>
          <w:szCs w:val="28"/>
        </w:rPr>
        <w:t>;</w:t>
      </w:r>
    </w:p>
    <w:p w:rsidR="009E58E5" w:rsidRPr="00A422E6" w:rsidRDefault="0037485A" w:rsidP="008B54CE">
      <w:pPr>
        <w:autoSpaceDE w:val="0"/>
        <w:autoSpaceDN w:val="0"/>
        <w:adjustRightInd w:val="0"/>
        <w:ind w:firstLine="709"/>
        <w:jc w:val="both"/>
        <w:rPr>
          <w:b/>
          <w:bCs/>
          <w:sz w:val="28"/>
          <w:szCs w:val="28"/>
        </w:rPr>
      </w:pPr>
      <w:r w:rsidRPr="00A422E6">
        <w:rPr>
          <w:sz w:val="28"/>
          <w:szCs w:val="28"/>
        </w:rPr>
        <w:t>установлены особенности исчисления налога на имущество организаций в отношении железнодорожных путей общего пользования и сооружений, являющихся их неотъемлемой технологической частью, впервые принятых на учет в качестве основных средств, с применением коэффициента, дифференцированного по налоговым периодам после постановки на учет (ст. 385.3 Кодекса)</w:t>
      </w:r>
      <w:r w:rsidR="00803EF3">
        <w:rPr>
          <w:sz w:val="28"/>
          <w:szCs w:val="28"/>
        </w:rPr>
        <w:t>;</w:t>
      </w:r>
    </w:p>
    <w:p w:rsidR="009E58E5" w:rsidRPr="00A422E6" w:rsidRDefault="0037485A" w:rsidP="008B54CE">
      <w:pPr>
        <w:autoSpaceDE w:val="0"/>
        <w:autoSpaceDN w:val="0"/>
        <w:adjustRightInd w:val="0"/>
        <w:ind w:firstLine="709"/>
        <w:jc w:val="both"/>
        <w:rPr>
          <w:b/>
          <w:bCs/>
          <w:sz w:val="28"/>
          <w:szCs w:val="28"/>
        </w:rPr>
      </w:pPr>
      <w:r w:rsidRPr="00A422E6">
        <w:rPr>
          <w:sz w:val="28"/>
          <w:szCs w:val="28"/>
        </w:rPr>
        <w:t xml:space="preserve">уточнена формулировка пункта 20 статьи 381 Кодекса, которым определен порядок предоставления льготы по налогу на имущество организаций организациям, имеющим статус участников проекта по </w:t>
      </w:r>
      <w:r w:rsidRPr="00A422E6">
        <w:rPr>
          <w:sz w:val="28"/>
          <w:szCs w:val="28"/>
        </w:rPr>
        <w:lastRenderedPageBreak/>
        <w:t>осуществлению исследований, разработок и коммерциализации их результатов в соответствии с Федеральным законом «Об инновационном центре «Сколково»</w:t>
      </w:r>
      <w:r w:rsidR="00803EF3">
        <w:rPr>
          <w:sz w:val="28"/>
          <w:szCs w:val="28"/>
        </w:rPr>
        <w:t>;</w:t>
      </w:r>
    </w:p>
    <w:p w:rsidR="00D61577" w:rsidRPr="00A422E6" w:rsidRDefault="0037485A" w:rsidP="008B54CE">
      <w:pPr>
        <w:autoSpaceDE w:val="0"/>
        <w:autoSpaceDN w:val="0"/>
        <w:adjustRightInd w:val="0"/>
        <w:ind w:firstLine="709"/>
        <w:jc w:val="both"/>
        <w:rPr>
          <w:b/>
          <w:bCs/>
          <w:sz w:val="28"/>
          <w:szCs w:val="28"/>
        </w:rPr>
      </w:pPr>
      <w:r w:rsidRPr="00A422E6">
        <w:rPr>
          <w:sz w:val="28"/>
          <w:szCs w:val="28"/>
        </w:rPr>
        <w:t>ограничения порядка использования льготы по пункту 25 статьи 381 Кодекса, установленные абзацами 2 и 3 пункта 25 статьи 381 Кодекса, не применяются в отношении железнодорожного подвижного состава, произведенного начиная с 1 января 2013 года.</w:t>
      </w:r>
    </w:p>
    <w:p w:rsidR="0037485A" w:rsidRPr="003312D7" w:rsidRDefault="0037485A" w:rsidP="008B54CE">
      <w:pPr>
        <w:autoSpaceDE w:val="0"/>
        <w:autoSpaceDN w:val="0"/>
        <w:adjustRightInd w:val="0"/>
        <w:spacing w:before="60"/>
        <w:ind w:firstLine="709"/>
        <w:jc w:val="both"/>
        <w:rPr>
          <w:bCs/>
          <w:i/>
          <w:sz w:val="28"/>
          <w:szCs w:val="28"/>
        </w:rPr>
      </w:pPr>
      <w:r w:rsidRPr="003312D7">
        <w:rPr>
          <w:bCs/>
          <w:i/>
          <w:sz w:val="28"/>
          <w:szCs w:val="28"/>
        </w:rPr>
        <w:t>Глава 31 «Земельный налог»</w:t>
      </w:r>
    </w:p>
    <w:p w:rsidR="003312D7" w:rsidRDefault="0037485A" w:rsidP="008B54CE">
      <w:pPr>
        <w:autoSpaceDE w:val="0"/>
        <w:autoSpaceDN w:val="0"/>
        <w:adjustRightInd w:val="0"/>
        <w:ind w:firstLine="709"/>
        <w:jc w:val="both"/>
        <w:rPr>
          <w:sz w:val="28"/>
          <w:szCs w:val="28"/>
        </w:rPr>
      </w:pPr>
      <w:r w:rsidRPr="00A422E6">
        <w:rPr>
          <w:sz w:val="28"/>
          <w:szCs w:val="28"/>
        </w:rPr>
        <w:t>С 1 января 2017 года</w:t>
      </w:r>
      <w:r w:rsidR="003312D7">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в отношении земельного участка, образованного в течение налогового периода,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 являющихся основанием для определения кадастровой стоимости такого земельного участка (п. 1 ст. 391 Кодекса)</w:t>
      </w:r>
      <w:r w:rsidR="003312D7">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ранее действовавший порядок применения измененной вследствие исправления технических ошибок кадастровой стоимости с начала периода, в котором была применена ошибочная стоимость, распространяется на случаи исправления всех (в том числе кадастровых) ошибок (п. 1 ст. 391 Кодекса)</w:t>
      </w:r>
      <w:r w:rsidR="00757A96">
        <w:rPr>
          <w:sz w:val="28"/>
          <w:szCs w:val="28"/>
        </w:rPr>
        <w:t>;</w:t>
      </w:r>
    </w:p>
    <w:p w:rsidR="0037485A" w:rsidRPr="00A422E6" w:rsidRDefault="0037485A" w:rsidP="008B54CE">
      <w:pPr>
        <w:autoSpaceDE w:val="0"/>
        <w:autoSpaceDN w:val="0"/>
        <w:adjustRightInd w:val="0"/>
        <w:ind w:firstLine="709"/>
        <w:jc w:val="both"/>
        <w:rPr>
          <w:b/>
          <w:bCs/>
          <w:sz w:val="28"/>
          <w:szCs w:val="28"/>
        </w:rPr>
      </w:pPr>
      <w:r w:rsidRPr="00A422E6">
        <w:rPr>
          <w:sz w:val="28"/>
          <w:szCs w:val="28"/>
        </w:rPr>
        <w:t>формулировка пункта 3 статьи 391 приведена в соответствии с законодательством</w:t>
      </w:r>
      <w:r w:rsidR="00682AAC" w:rsidRPr="00A422E6">
        <w:rPr>
          <w:sz w:val="28"/>
          <w:szCs w:val="28"/>
        </w:rPr>
        <w:t>.</w:t>
      </w:r>
    </w:p>
    <w:p w:rsidR="0037485A" w:rsidRPr="00757A96" w:rsidRDefault="00682AAC" w:rsidP="008B54CE">
      <w:pPr>
        <w:autoSpaceDE w:val="0"/>
        <w:autoSpaceDN w:val="0"/>
        <w:adjustRightInd w:val="0"/>
        <w:spacing w:before="60"/>
        <w:ind w:firstLine="709"/>
        <w:jc w:val="both"/>
        <w:rPr>
          <w:bCs/>
          <w:i/>
          <w:sz w:val="28"/>
          <w:szCs w:val="28"/>
        </w:rPr>
      </w:pPr>
      <w:r w:rsidRPr="00757A96">
        <w:rPr>
          <w:bCs/>
          <w:i/>
          <w:sz w:val="28"/>
          <w:szCs w:val="28"/>
        </w:rPr>
        <w:t>Глава 32 «Налог на имущество физических лиц»</w:t>
      </w:r>
    </w:p>
    <w:p w:rsidR="0037485A" w:rsidRPr="00A422E6" w:rsidRDefault="00682AAC" w:rsidP="008B54CE">
      <w:pPr>
        <w:autoSpaceDE w:val="0"/>
        <w:autoSpaceDN w:val="0"/>
        <w:adjustRightInd w:val="0"/>
        <w:ind w:firstLine="709"/>
        <w:jc w:val="both"/>
        <w:rPr>
          <w:b/>
          <w:bCs/>
          <w:sz w:val="28"/>
          <w:szCs w:val="28"/>
        </w:rPr>
      </w:pPr>
      <w:r w:rsidRPr="00A422E6">
        <w:rPr>
          <w:sz w:val="28"/>
          <w:szCs w:val="28"/>
        </w:rPr>
        <w:t>С 1 января 2017 года статья 75 Кодекса дополнена нормой о том, что законодательный (представительный) орган государственной власти субъекта Российской Федерации, на территории которого применяется порядок определения налоговой базы по налогу на имущество физических лиц исходя из кадастровой стоимости объектов налогообложения, вправе принять закон, устанавливающий, что на сумму недоимки по налогу на имущество физических лиц, подлежащему уплате за налоговый период 2015 года, пеня начисляется начиная с 1 мая 2017 года.</w:t>
      </w:r>
    </w:p>
    <w:p w:rsidR="00682AAC" w:rsidRPr="00A422E6" w:rsidRDefault="00682AAC" w:rsidP="008B54CE">
      <w:pPr>
        <w:ind w:firstLine="709"/>
        <w:jc w:val="both"/>
        <w:rPr>
          <w:sz w:val="28"/>
          <w:szCs w:val="28"/>
        </w:rPr>
      </w:pPr>
      <w:r w:rsidRPr="00A422E6">
        <w:rPr>
          <w:sz w:val="28"/>
          <w:szCs w:val="28"/>
        </w:rPr>
        <w:t xml:space="preserve">Согласно изменениям, внесенным федеральным законом, к жилым домам как объекту налогообложения относятся, в том числе, дома, расположенные на земельных участках, предоставленных для ведения личного подсобного, дачного хозяйства, огородничества, садоводства, индивидуального жилищного строительства (независимо от назначения таких домов, включая нежилые). Пункт 2 статьи 401 Кодекса в редакции указанного федерального закона распространяются на правоотношения, возникшие с 1 января 2015 года. </w:t>
      </w:r>
    </w:p>
    <w:p w:rsidR="0037485A" w:rsidRPr="00A422E6" w:rsidRDefault="00682AAC" w:rsidP="008B54CE">
      <w:pPr>
        <w:autoSpaceDE w:val="0"/>
        <w:autoSpaceDN w:val="0"/>
        <w:adjustRightInd w:val="0"/>
        <w:ind w:firstLine="709"/>
        <w:jc w:val="both"/>
        <w:rPr>
          <w:b/>
          <w:bCs/>
          <w:sz w:val="28"/>
          <w:szCs w:val="28"/>
        </w:rPr>
      </w:pPr>
      <w:r w:rsidRPr="00A422E6">
        <w:rPr>
          <w:sz w:val="28"/>
          <w:szCs w:val="28"/>
        </w:rPr>
        <w:t>Таким образом, на вышеуказанные дома будут распространены правила определения налоговой базы, налоговых ставок, налоговых льгот и исчисления суммы налога, предусмотренные в отношении жилых домов главой 32 Кодекса и действующими на соответствующий налоговый период по налогу на имущество физических лиц нормативными правовыми актами представительных органов муниципальных образований (законами городов федерального значения).</w:t>
      </w:r>
    </w:p>
    <w:p w:rsidR="0037485A" w:rsidRPr="00757A96" w:rsidRDefault="009803AF" w:rsidP="008B54CE">
      <w:pPr>
        <w:autoSpaceDE w:val="0"/>
        <w:autoSpaceDN w:val="0"/>
        <w:adjustRightInd w:val="0"/>
        <w:spacing w:before="60"/>
        <w:ind w:firstLine="709"/>
        <w:jc w:val="both"/>
        <w:rPr>
          <w:bCs/>
          <w:i/>
          <w:sz w:val="28"/>
          <w:szCs w:val="28"/>
        </w:rPr>
      </w:pPr>
      <w:r w:rsidRPr="00757A96">
        <w:rPr>
          <w:bCs/>
          <w:i/>
          <w:sz w:val="28"/>
          <w:szCs w:val="28"/>
        </w:rPr>
        <w:lastRenderedPageBreak/>
        <w:t>Глава 34 «Страховые взносы»</w:t>
      </w:r>
    </w:p>
    <w:p w:rsidR="0037485A" w:rsidRPr="00A422E6" w:rsidRDefault="009803AF" w:rsidP="008B54CE">
      <w:pPr>
        <w:autoSpaceDE w:val="0"/>
        <w:autoSpaceDN w:val="0"/>
        <w:adjustRightInd w:val="0"/>
        <w:ind w:firstLine="709"/>
        <w:jc w:val="both"/>
        <w:rPr>
          <w:b/>
          <w:bCs/>
          <w:sz w:val="28"/>
          <w:szCs w:val="28"/>
        </w:rPr>
      </w:pPr>
      <w:r w:rsidRPr="00A422E6">
        <w:rPr>
          <w:rFonts w:eastAsia="Calibri"/>
          <w:sz w:val="28"/>
          <w:szCs w:val="28"/>
        </w:rPr>
        <w:t xml:space="preserve">С 1 января 2017 года </w:t>
      </w:r>
      <w:r w:rsidRPr="00A422E6">
        <w:rPr>
          <w:sz w:val="28"/>
          <w:szCs w:val="28"/>
        </w:rPr>
        <w:t xml:space="preserve">полномочия по администрированию страховых взносов возлагаются на ФНС России и </w:t>
      </w:r>
      <w:r w:rsidRPr="00A422E6">
        <w:rPr>
          <w:rFonts w:eastAsia="Calibri"/>
          <w:sz w:val="28"/>
          <w:szCs w:val="28"/>
        </w:rPr>
        <w:t>все положения, связанные с исчислением и упла</w:t>
      </w:r>
      <w:r w:rsidRPr="00A422E6">
        <w:rPr>
          <w:sz w:val="28"/>
          <w:szCs w:val="28"/>
        </w:rPr>
        <w:t>той страховых взносов включены</w:t>
      </w:r>
      <w:r w:rsidRPr="00A422E6">
        <w:rPr>
          <w:rFonts w:eastAsia="Calibri"/>
          <w:sz w:val="28"/>
          <w:szCs w:val="28"/>
        </w:rPr>
        <w:t xml:space="preserve"> в Кодекс, который дополнен новой главой 34 «Страховые взносы».</w:t>
      </w:r>
    </w:p>
    <w:p w:rsidR="009803AF" w:rsidRPr="00757A96" w:rsidRDefault="009803AF" w:rsidP="008B54CE">
      <w:pPr>
        <w:autoSpaceDE w:val="0"/>
        <w:autoSpaceDN w:val="0"/>
        <w:adjustRightInd w:val="0"/>
        <w:ind w:firstLine="709"/>
        <w:jc w:val="both"/>
        <w:rPr>
          <w:rFonts w:eastAsia="Calibri"/>
          <w:sz w:val="28"/>
          <w:szCs w:val="28"/>
        </w:rPr>
      </w:pPr>
      <w:r w:rsidRPr="00A422E6">
        <w:rPr>
          <w:rFonts w:eastAsia="Calibri"/>
          <w:sz w:val="28"/>
          <w:szCs w:val="28"/>
        </w:rPr>
        <w:t>В законодательных актах Российской Федерации закрепляются переходные положения в связи с передачей администрирования страховых взносов налоговым органам, а именно разграничение полномочий между ФНС России и государственными внебюджетными фондами в части администрирования страховых взносов.</w:t>
      </w:r>
    </w:p>
    <w:p w:rsidR="009803AF" w:rsidRPr="00757A96" w:rsidRDefault="009803AF" w:rsidP="008B54CE">
      <w:pPr>
        <w:autoSpaceDE w:val="0"/>
        <w:autoSpaceDN w:val="0"/>
        <w:adjustRightInd w:val="0"/>
        <w:ind w:firstLine="709"/>
        <w:jc w:val="both"/>
        <w:rPr>
          <w:rFonts w:eastAsia="Calibri"/>
          <w:sz w:val="28"/>
          <w:szCs w:val="28"/>
        </w:rPr>
      </w:pPr>
      <w:r w:rsidRPr="00757A96">
        <w:rPr>
          <w:rFonts w:eastAsia="Calibri"/>
          <w:sz w:val="28"/>
          <w:szCs w:val="28"/>
        </w:rPr>
        <w:t xml:space="preserve">Федеральный закон уточняет положения статьи 431, первоначально внесенной в Кодекс Федеральным законом от </w:t>
      </w:r>
      <w:r w:rsidR="00757A96">
        <w:rPr>
          <w:rFonts w:eastAsia="Calibri"/>
          <w:sz w:val="28"/>
          <w:szCs w:val="28"/>
        </w:rPr>
        <w:t xml:space="preserve">3 июля </w:t>
      </w:r>
      <w:r w:rsidRPr="00757A96">
        <w:rPr>
          <w:rFonts w:eastAsia="Calibri"/>
          <w:sz w:val="28"/>
          <w:szCs w:val="28"/>
        </w:rPr>
        <w:t>2016</w:t>
      </w:r>
      <w:r w:rsidR="00757A96">
        <w:rPr>
          <w:rFonts w:eastAsia="Calibri"/>
          <w:sz w:val="28"/>
          <w:szCs w:val="28"/>
        </w:rPr>
        <w:t xml:space="preserve"> года</w:t>
      </w:r>
      <w:r w:rsidRPr="00757A96">
        <w:rPr>
          <w:rFonts w:eastAsia="Calibri"/>
          <w:sz w:val="28"/>
          <w:szCs w:val="28"/>
        </w:rPr>
        <w:t xml:space="preserve"> №</w:t>
      </w:r>
      <w:r w:rsidR="00757A96">
        <w:rPr>
          <w:rFonts w:eastAsia="Calibri"/>
          <w:sz w:val="28"/>
          <w:szCs w:val="28"/>
        </w:rPr>
        <w:t> </w:t>
      </w:r>
      <w:r w:rsidRPr="00757A96">
        <w:rPr>
          <w:rFonts w:eastAsia="Calibri"/>
          <w:sz w:val="28"/>
          <w:szCs w:val="28"/>
        </w:rPr>
        <w:t>243-ФЗ.</w:t>
      </w:r>
    </w:p>
    <w:p w:rsidR="009803AF" w:rsidRPr="00A422E6" w:rsidRDefault="009803AF" w:rsidP="008B54CE">
      <w:pPr>
        <w:autoSpaceDE w:val="0"/>
        <w:autoSpaceDN w:val="0"/>
        <w:adjustRightInd w:val="0"/>
        <w:ind w:firstLine="709"/>
        <w:jc w:val="both"/>
        <w:rPr>
          <w:sz w:val="28"/>
          <w:szCs w:val="28"/>
        </w:rPr>
      </w:pPr>
      <w:r w:rsidRPr="00757A96">
        <w:rPr>
          <w:rFonts w:eastAsia="Calibri"/>
          <w:sz w:val="28"/>
          <w:szCs w:val="28"/>
        </w:rPr>
        <w:t>Уточнены условия, когда расчет по страховым взносам считается непредставленным</w:t>
      </w:r>
      <w:r w:rsidRPr="00A422E6">
        <w:rPr>
          <w:sz w:val="28"/>
          <w:szCs w:val="28"/>
        </w:rPr>
        <w:t xml:space="preserve"> (статья 431 Кодекса):</w:t>
      </w:r>
    </w:p>
    <w:p w:rsidR="009803AF" w:rsidRPr="00A422E6" w:rsidRDefault="009803AF" w:rsidP="008B54CE">
      <w:pPr>
        <w:autoSpaceDE w:val="0"/>
        <w:autoSpaceDN w:val="0"/>
        <w:adjustRightInd w:val="0"/>
        <w:ind w:firstLine="709"/>
        <w:jc w:val="both"/>
        <w:rPr>
          <w:rFonts w:eastAsia="Calibri"/>
          <w:sz w:val="28"/>
          <w:szCs w:val="28"/>
        </w:rPr>
      </w:pPr>
      <w:r w:rsidRPr="00A422E6">
        <w:rPr>
          <w:rFonts w:eastAsia="Calibri"/>
          <w:sz w:val="28"/>
          <w:szCs w:val="28"/>
        </w:rPr>
        <w:t>в случае если в представляемом расчете сведения о совокупной сумме страховых взносов на обязательное пенсионное страхование не соответствуют сведениям о сумме исчисленных страховых взносов на обязательное страхование по каждому застрахованному лицу за указанный период</w:t>
      </w:r>
      <w:r w:rsidR="00757A96">
        <w:rPr>
          <w:rFonts w:eastAsia="Calibri"/>
          <w:sz w:val="28"/>
          <w:szCs w:val="28"/>
        </w:rPr>
        <w:t>;</w:t>
      </w:r>
    </w:p>
    <w:p w:rsidR="009803AF" w:rsidRPr="00A422E6" w:rsidRDefault="009803AF" w:rsidP="008B54CE">
      <w:pPr>
        <w:autoSpaceDE w:val="0"/>
        <w:autoSpaceDN w:val="0"/>
        <w:adjustRightInd w:val="0"/>
        <w:ind w:firstLine="709"/>
        <w:jc w:val="both"/>
        <w:rPr>
          <w:rFonts w:eastAsia="Calibri"/>
          <w:sz w:val="28"/>
          <w:szCs w:val="28"/>
        </w:rPr>
      </w:pPr>
      <w:r w:rsidRPr="00A422E6">
        <w:rPr>
          <w:rFonts w:eastAsia="Calibri"/>
          <w:sz w:val="28"/>
          <w:szCs w:val="28"/>
        </w:rPr>
        <w:t>и (или) указаны недостоверные персональные данные, идентифицирующие застрахованных физических лиц.</w:t>
      </w:r>
    </w:p>
    <w:p w:rsidR="009803AF" w:rsidRPr="00A422E6" w:rsidRDefault="009803AF" w:rsidP="008B54CE">
      <w:pPr>
        <w:autoSpaceDE w:val="0"/>
        <w:autoSpaceDN w:val="0"/>
        <w:adjustRightInd w:val="0"/>
        <w:ind w:firstLine="709"/>
        <w:jc w:val="both"/>
        <w:rPr>
          <w:rFonts w:eastAsia="Calibri"/>
          <w:sz w:val="28"/>
          <w:szCs w:val="28"/>
        </w:rPr>
      </w:pPr>
      <w:r w:rsidRPr="00A422E6">
        <w:rPr>
          <w:rFonts w:eastAsia="Calibri"/>
          <w:sz w:val="28"/>
          <w:szCs w:val="28"/>
        </w:rPr>
        <w:t>В этих случаях 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p w:rsidR="009803AF" w:rsidRPr="00A422E6" w:rsidRDefault="009803AF" w:rsidP="008B54CE">
      <w:pPr>
        <w:autoSpaceDE w:val="0"/>
        <w:autoSpaceDN w:val="0"/>
        <w:adjustRightInd w:val="0"/>
        <w:ind w:firstLine="709"/>
        <w:jc w:val="both"/>
        <w:rPr>
          <w:b/>
          <w:bCs/>
          <w:sz w:val="28"/>
          <w:szCs w:val="28"/>
        </w:rPr>
      </w:pPr>
      <w:r w:rsidRPr="00A422E6">
        <w:rPr>
          <w:rFonts w:eastAsia="Calibri"/>
          <w:sz w:val="28"/>
          <w:szCs w:val="28"/>
        </w:rPr>
        <w:t>В пятидневный срок с даты направления в электронной форме указанного уведомления (десятидневный срок с даты направления такого уведомления на бумажном носителе) плательщик страховых взносов обязан представить расчет, в котором устранено указанное несоответствие. В таком случае датой представления указанного расчета считается дата представления расчета, признанного первоначально не представленным.</w:t>
      </w:r>
    </w:p>
    <w:p w:rsidR="009803AF" w:rsidRPr="00A422E6" w:rsidRDefault="009803AF" w:rsidP="008B54CE">
      <w:pPr>
        <w:autoSpaceDE w:val="0"/>
        <w:autoSpaceDN w:val="0"/>
        <w:adjustRightInd w:val="0"/>
        <w:ind w:firstLine="709"/>
        <w:jc w:val="both"/>
        <w:rPr>
          <w:b/>
          <w:bCs/>
          <w:sz w:val="28"/>
          <w:szCs w:val="28"/>
        </w:rPr>
      </w:pPr>
      <w:r w:rsidRPr="00A422E6">
        <w:rPr>
          <w:sz w:val="28"/>
          <w:szCs w:val="28"/>
        </w:rPr>
        <w:t>Уточнено наименование Федерального закона от 29 ноября 2014 года №</w:t>
      </w:r>
      <w:r w:rsidR="00757A96">
        <w:rPr>
          <w:sz w:val="28"/>
          <w:szCs w:val="28"/>
        </w:rPr>
        <w:t> </w:t>
      </w:r>
      <w:r w:rsidRPr="00A422E6">
        <w:rPr>
          <w:sz w:val="28"/>
          <w:szCs w:val="28"/>
        </w:rPr>
        <w:t xml:space="preserve">377-ФЗ </w:t>
      </w:r>
      <w:r w:rsidR="00757A96">
        <w:rPr>
          <w:sz w:val="28"/>
          <w:szCs w:val="28"/>
        </w:rPr>
        <w:t>«</w:t>
      </w:r>
      <w:r w:rsidRPr="00A422E6">
        <w:rPr>
          <w:sz w:val="28"/>
          <w:szCs w:val="28"/>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00757A96">
        <w:rPr>
          <w:sz w:val="28"/>
          <w:szCs w:val="28"/>
        </w:rPr>
        <w:t>»</w:t>
      </w:r>
      <w:r w:rsidRPr="00A422E6">
        <w:rPr>
          <w:sz w:val="28"/>
          <w:szCs w:val="28"/>
        </w:rPr>
        <w:t xml:space="preserve"> в подпункте 11 пункта 1 статьи 427 Кодекса.</w:t>
      </w:r>
    </w:p>
    <w:p w:rsidR="008B54CE" w:rsidRDefault="009803AF" w:rsidP="008B54CE">
      <w:pPr>
        <w:autoSpaceDE w:val="0"/>
        <w:autoSpaceDN w:val="0"/>
        <w:adjustRightInd w:val="0"/>
        <w:ind w:firstLine="709"/>
        <w:jc w:val="both"/>
        <w:rPr>
          <w:sz w:val="28"/>
          <w:szCs w:val="28"/>
        </w:rPr>
      </w:pPr>
      <w:r w:rsidRPr="00A422E6">
        <w:rPr>
          <w:sz w:val="28"/>
          <w:szCs w:val="28"/>
        </w:rPr>
        <w:t>Для российских организаций, которые осуществляют деятельность в области информационных технологий, до 2023 года включительно продлен пониженный тариф страховых взносов в размере 14</w:t>
      </w:r>
      <w:r w:rsidR="00757A96">
        <w:rPr>
          <w:sz w:val="28"/>
          <w:szCs w:val="28"/>
        </w:rPr>
        <w:t> </w:t>
      </w:r>
      <w:r w:rsidRPr="00A422E6">
        <w:rPr>
          <w:sz w:val="28"/>
          <w:szCs w:val="28"/>
        </w:rPr>
        <w:t>%.</w:t>
      </w:r>
    </w:p>
    <w:p w:rsidR="00F86B8E" w:rsidRPr="008B54CE" w:rsidRDefault="008B54CE" w:rsidP="008B54CE">
      <w:pPr>
        <w:autoSpaceDE w:val="0"/>
        <w:autoSpaceDN w:val="0"/>
        <w:adjustRightInd w:val="0"/>
        <w:jc w:val="center"/>
        <w:rPr>
          <w:b/>
          <w:bCs/>
          <w:sz w:val="28"/>
          <w:szCs w:val="28"/>
        </w:rPr>
      </w:pPr>
      <w:r>
        <w:rPr>
          <w:sz w:val="28"/>
          <w:szCs w:val="28"/>
        </w:rPr>
        <w:br w:type="page"/>
      </w:r>
      <w:bookmarkStart w:id="84" w:name="_Toc498431773"/>
      <w:r w:rsidR="00787C85" w:rsidRPr="008B54CE">
        <w:rPr>
          <w:b/>
          <w:bCs/>
          <w:sz w:val="28"/>
          <w:szCs w:val="28"/>
        </w:rPr>
        <w:lastRenderedPageBreak/>
        <w:t>РЕСПУБЛИКА ТАДЖИКИСТАН</w:t>
      </w:r>
      <w:bookmarkEnd w:id="84"/>
    </w:p>
    <w:p w:rsidR="002E0ED9" w:rsidRPr="00651367" w:rsidRDefault="002E0ED9" w:rsidP="00850898">
      <w:pPr>
        <w:pStyle w:val="a4"/>
        <w:tabs>
          <w:tab w:val="left" w:pos="851"/>
        </w:tabs>
        <w:ind w:firstLine="709"/>
        <w:rPr>
          <w:sz w:val="28"/>
          <w:szCs w:val="28"/>
          <w:lang w:val="ru-RU"/>
        </w:rPr>
      </w:pPr>
    </w:p>
    <w:p w:rsidR="00837C9E" w:rsidRPr="00837C9E" w:rsidRDefault="00837C9E" w:rsidP="008B54CE">
      <w:pPr>
        <w:ind w:firstLine="709"/>
        <w:jc w:val="both"/>
        <w:rPr>
          <w:rFonts w:eastAsia="Calibri"/>
          <w:sz w:val="28"/>
          <w:szCs w:val="28"/>
        </w:rPr>
      </w:pPr>
      <w:r w:rsidRPr="00837C9E">
        <w:rPr>
          <w:rFonts w:eastAsia="Calibri"/>
          <w:sz w:val="28"/>
          <w:szCs w:val="28"/>
        </w:rPr>
        <w:t>Информация об изменениях и дополнениях в Налоговый кодекс Республики Таджикистан в 2016 году, которые вступ</w:t>
      </w:r>
      <w:r w:rsidR="004C5F1A">
        <w:rPr>
          <w:rFonts w:eastAsia="Calibri"/>
          <w:sz w:val="28"/>
          <w:szCs w:val="28"/>
        </w:rPr>
        <w:t>и</w:t>
      </w:r>
      <w:r w:rsidRPr="00837C9E">
        <w:rPr>
          <w:rFonts w:eastAsia="Calibri"/>
          <w:sz w:val="28"/>
          <w:szCs w:val="28"/>
        </w:rPr>
        <w:t xml:space="preserve">ли в силу с </w:t>
      </w:r>
      <w:r w:rsidR="00757A96">
        <w:rPr>
          <w:rFonts w:eastAsia="Calibri"/>
          <w:sz w:val="28"/>
          <w:szCs w:val="28"/>
        </w:rPr>
        <w:t xml:space="preserve">1 января </w:t>
      </w:r>
      <w:r w:rsidRPr="00837C9E">
        <w:rPr>
          <w:rFonts w:eastAsia="Calibri"/>
          <w:sz w:val="28"/>
          <w:szCs w:val="28"/>
        </w:rPr>
        <w:t>2017 года</w:t>
      </w:r>
      <w:r w:rsidR="004C5F1A">
        <w:rPr>
          <w:rFonts w:eastAsia="Calibri"/>
          <w:sz w:val="28"/>
          <w:szCs w:val="28"/>
        </w:rPr>
        <w:t>.</w:t>
      </w:r>
    </w:p>
    <w:p w:rsidR="00837C9E" w:rsidRPr="00837C9E" w:rsidRDefault="00837C9E" w:rsidP="008B54CE">
      <w:pPr>
        <w:ind w:firstLine="709"/>
        <w:jc w:val="both"/>
        <w:rPr>
          <w:rFonts w:eastAsia="Calibri"/>
          <w:sz w:val="28"/>
          <w:szCs w:val="28"/>
        </w:rPr>
      </w:pPr>
      <w:r w:rsidRPr="00837C9E">
        <w:rPr>
          <w:rFonts w:eastAsia="Calibri"/>
          <w:sz w:val="28"/>
          <w:szCs w:val="28"/>
        </w:rPr>
        <w:t>В целом изменения в Налоговый кодекс Республики Таджикистан (Закон Республики Таджикистан от 14</w:t>
      </w:r>
      <w:r w:rsidR="005A4D72">
        <w:rPr>
          <w:rFonts w:eastAsia="Calibri"/>
          <w:sz w:val="28"/>
          <w:szCs w:val="28"/>
        </w:rPr>
        <w:t xml:space="preserve"> ноября </w:t>
      </w:r>
      <w:r w:rsidRPr="00837C9E">
        <w:rPr>
          <w:rFonts w:eastAsia="Calibri"/>
          <w:sz w:val="28"/>
          <w:szCs w:val="28"/>
        </w:rPr>
        <w:t>2016 года, №</w:t>
      </w:r>
      <w:r w:rsidR="005A4D72">
        <w:rPr>
          <w:rFonts w:eastAsia="Calibri"/>
          <w:sz w:val="28"/>
          <w:szCs w:val="28"/>
        </w:rPr>
        <w:t> </w:t>
      </w:r>
      <w:r w:rsidRPr="00837C9E">
        <w:rPr>
          <w:rFonts w:eastAsia="Calibri"/>
          <w:sz w:val="28"/>
          <w:szCs w:val="28"/>
        </w:rPr>
        <w:t>1367)</w:t>
      </w:r>
      <w:r w:rsidR="004C5F1A">
        <w:rPr>
          <w:rFonts w:eastAsia="Calibri"/>
          <w:sz w:val="28"/>
          <w:szCs w:val="28"/>
        </w:rPr>
        <w:t xml:space="preserve"> (далее – НК РТ)</w:t>
      </w:r>
      <w:r w:rsidRPr="00837C9E">
        <w:rPr>
          <w:rFonts w:eastAsia="Calibri"/>
          <w:sz w:val="28"/>
          <w:szCs w:val="28"/>
        </w:rPr>
        <w:t xml:space="preserve"> коснулись вопросов обеспечения контроля уплаты налогов, уведомление и учет, налоговой задолженности, авансовых платежей по налогу на прибыль, изменения порога регистрации налога на добавленную стоимость, упразднени</w:t>
      </w:r>
      <w:r w:rsidR="001651B0">
        <w:rPr>
          <w:rFonts w:eastAsia="Calibri"/>
          <w:sz w:val="28"/>
          <w:szCs w:val="28"/>
        </w:rPr>
        <w:t>я</w:t>
      </w:r>
      <w:r w:rsidRPr="00837C9E">
        <w:rPr>
          <w:rFonts w:eastAsia="Calibri"/>
          <w:sz w:val="28"/>
          <w:szCs w:val="28"/>
        </w:rPr>
        <w:t xml:space="preserve"> налога с продаж хлопка волокна. В частности:</w:t>
      </w:r>
    </w:p>
    <w:p w:rsidR="00837C9E" w:rsidRPr="00837C9E" w:rsidRDefault="00837C9E" w:rsidP="008B54CE">
      <w:pPr>
        <w:ind w:firstLine="709"/>
        <w:jc w:val="both"/>
        <w:rPr>
          <w:rFonts w:eastAsia="Calibri"/>
          <w:sz w:val="28"/>
          <w:szCs w:val="28"/>
        </w:rPr>
      </w:pPr>
      <w:r w:rsidRPr="00837C9E">
        <w:rPr>
          <w:rFonts w:eastAsia="Calibri"/>
          <w:sz w:val="28"/>
          <w:szCs w:val="28"/>
        </w:rPr>
        <w:t>снижения на 10</w:t>
      </w:r>
      <w:r w:rsidR="005A4D72">
        <w:rPr>
          <w:rFonts w:eastAsia="Calibri"/>
          <w:sz w:val="28"/>
          <w:szCs w:val="28"/>
        </w:rPr>
        <w:t> </w:t>
      </w:r>
      <w:r w:rsidRPr="00837C9E">
        <w:rPr>
          <w:rFonts w:eastAsia="Calibri"/>
          <w:sz w:val="28"/>
          <w:szCs w:val="28"/>
        </w:rPr>
        <w:t>% авансовых налоговых платежей по налогу на прибыль за счет исключения увеличения коэффициент</w:t>
      </w:r>
      <w:r w:rsidR="005A4D72">
        <w:rPr>
          <w:rFonts w:eastAsia="Calibri"/>
          <w:sz w:val="28"/>
          <w:szCs w:val="28"/>
        </w:rPr>
        <w:t>а</w:t>
      </w:r>
      <w:r w:rsidRPr="00837C9E">
        <w:rPr>
          <w:rFonts w:eastAsia="Calibri"/>
          <w:sz w:val="28"/>
          <w:szCs w:val="28"/>
        </w:rPr>
        <w:t xml:space="preserve"> 1,1 суммы налога на прибыль за предыдущий календарный год (ст. 157 НК РТ),</w:t>
      </w:r>
    </w:p>
    <w:p w:rsidR="00837C9E" w:rsidRPr="00837C9E" w:rsidRDefault="00837C9E" w:rsidP="008B54CE">
      <w:pPr>
        <w:ind w:firstLine="709"/>
        <w:jc w:val="both"/>
        <w:rPr>
          <w:rFonts w:eastAsia="Calibri"/>
          <w:sz w:val="28"/>
          <w:szCs w:val="28"/>
        </w:rPr>
      </w:pPr>
      <w:r w:rsidRPr="00837C9E">
        <w:rPr>
          <w:rFonts w:eastAsia="Calibri"/>
          <w:sz w:val="28"/>
          <w:szCs w:val="28"/>
        </w:rPr>
        <w:t>порог для регистрации плательщиков НДС повышен от 500 тыс</w:t>
      </w:r>
      <w:r w:rsidR="005A4D72">
        <w:rPr>
          <w:rFonts w:eastAsia="Calibri"/>
          <w:sz w:val="28"/>
          <w:szCs w:val="28"/>
        </w:rPr>
        <w:t>.</w:t>
      </w:r>
      <w:r w:rsidRPr="00837C9E">
        <w:rPr>
          <w:rFonts w:eastAsia="Calibri"/>
          <w:sz w:val="28"/>
          <w:szCs w:val="28"/>
        </w:rPr>
        <w:t xml:space="preserve"> сомони</w:t>
      </w:r>
      <w:r w:rsidR="005A4D72">
        <w:rPr>
          <w:rStyle w:val="aff"/>
          <w:rFonts w:eastAsia="Calibri"/>
          <w:sz w:val="28"/>
          <w:szCs w:val="28"/>
        </w:rPr>
        <w:footnoteReference w:id="8"/>
      </w:r>
      <w:r w:rsidR="005A4D72">
        <w:rPr>
          <w:rFonts w:eastAsia="Calibri"/>
          <w:sz w:val="28"/>
          <w:szCs w:val="28"/>
        </w:rPr>
        <w:t xml:space="preserve"> </w:t>
      </w:r>
      <w:r w:rsidRPr="00837C9E">
        <w:rPr>
          <w:rFonts w:eastAsia="Calibri"/>
          <w:sz w:val="28"/>
          <w:szCs w:val="28"/>
        </w:rPr>
        <w:t>до 1 млн сомони. Впредь субъекты малого предпринимательства осуществляют свою деятельность в упрощенном режиме налогообложения валовой доход которых, исчисляемый по кассовому методу, (без учета акцизного налога и налога с продаж (алюминия первичного), не превысил один миллион сомони. При этом требование о подаче заявления на регистрацию по НДС изменены с календарного года на 12 полных последовательно (друг за другом) следующих календарных месяцев (ст. 161 и 290 НК РТ);</w:t>
      </w:r>
    </w:p>
    <w:p w:rsidR="00837C9E" w:rsidRPr="00837C9E" w:rsidRDefault="00837C9E" w:rsidP="008B54CE">
      <w:pPr>
        <w:ind w:firstLine="709"/>
        <w:jc w:val="both"/>
        <w:rPr>
          <w:rFonts w:eastAsia="Calibri"/>
          <w:sz w:val="28"/>
          <w:szCs w:val="28"/>
        </w:rPr>
      </w:pPr>
      <w:r w:rsidRPr="00837C9E">
        <w:rPr>
          <w:rFonts w:eastAsia="Calibri"/>
          <w:sz w:val="28"/>
          <w:szCs w:val="28"/>
        </w:rPr>
        <w:t>в соответствии с изменениями части 2 статьи 291 НК РТ налог по упрощенному режиму не применяется в отношении инвестиционных фондов, профессиональных участников рынка ценных бумаг, страховых и кредитных организаций, микрофинансовых организаций, ломбардов, недропользователей, поставщиков алюминия первичного, производителей подакцизной продукции, посреднических организаций (действующих на основании договоров комиссии, поручения и других посреднических договоров)</w:t>
      </w:r>
      <w:r w:rsidR="005A4D72">
        <w:rPr>
          <w:rFonts w:eastAsia="Calibri"/>
          <w:sz w:val="28"/>
          <w:szCs w:val="28"/>
        </w:rPr>
        <w:t>;</w:t>
      </w:r>
    </w:p>
    <w:p w:rsidR="008B54CE" w:rsidRDefault="00837C9E" w:rsidP="008B54CE">
      <w:pPr>
        <w:ind w:firstLine="709"/>
        <w:jc w:val="both"/>
        <w:rPr>
          <w:rFonts w:eastAsia="Calibri"/>
          <w:sz w:val="28"/>
          <w:szCs w:val="28"/>
        </w:rPr>
      </w:pPr>
      <w:r w:rsidRPr="00837C9E">
        <w:rPr>
          <w:rFonts w:eastAsia="Calibri"/>
          <w:sz w:val="28"/>
          <w:szCs w:val="28"/>
        </w:rPr>
        <w:t>с 1 января 2017 года до 31 декабря 2018 года все налогооблагаемые операции, связанные с исполнением строительных работ, оказанием услуг общественного питания и образовательных услуг, за исключением налогооблагаемого ввоза и последующей поставки ввезенных товаров, а также налогооблагаемого экспорта, облагаются налогом на добавленную стоимость по ставке 5</w:t>
      </w:r>
      <w:r w:rsidR="005A4D72">
        <w:rPr>
          <w:rFonts w:eastAsia="Calibri"/>
          <w:sz w:val="28"/>
          <w:szCs w:val="28"/>
        </w:rPr>
        <w:t xml:space="preserve"> % </w:t>
      </w:r>
      <w:r w:rsidRPr="00837C9E">
        <w:rPr>
          <w:rFonts w:eastAsia="Calibri"/>
          <w:sz w:val="28"/>
          <w:szCs w:val="28"/>
        </w:rPr>
        <w:t xml:space="preserve">(далее </w:t>
      </w:r>
      <w:r w:rsidR="005A4D72">
        <w:rPr>
          <w:rFonts w:eastAsia="Calibri"/>
          <w:sz w:val="28"/>
          <w:szCs w:val="28"/>
        </w:rPr>
        <w:t>–</w:t>
      </w:r>
      <w:r w:rsidRPr="00837C9E">
        <w:rPr>
          <w:rFonts w:eastAsia="Calibri"/>
          <w:sz w:val="28"/>
          <w:szCs w:val="28"/>
        </w:rPr>
        <w:t xml:space="preserve"> пониженная</w:t>
      </w:r>
      <w:r w:rsidR="005A4D72">
        <w:rPr>
          <w:rFonts w:eastAsia="Calibri"/>
          <w:sz w:val="28"/>
          <w:szCs w:val="28"/>
        </w:rPr>
        <w:t xml:space="preserve"> </w:t>
      </w:r>
      <w:r w:rsidRPr="00837C9E">
        <w:rPr>
          <w:rFonts w:eastAsia="Calibri"/>
          <w:sz w:val="28"/>
          <w:szCs w:val="28"/>
        </w:rPr>
        <w:t>ставка) без зачета уплаченного налога на добавленную стоимость (ст. 181 НК РТ)</w:t>
      </w:r>
      <w:r w:rsidR="005A4D72">
        <w:rPr>
          <w:rFonts w:eastAsia="Calibri"/>
          <w:sz w:val="28"/>
          <w:szCs w:val="28"/>
        </w:rPr>
        <w:t>;</w:t>
      </w:r>
    </w:p>
    <w:p w:rsidR="00020433" w:rsidRDefault="00837C9E" w:rsidP="008B54CE">
      <w:pPr>
        <w:ind w:firstLine="709"/>
        <w:jc w:val="both"/>
        <w:rPr>
          <w:rFonts w:eastAsia="Calibri"/>
          <w:sz w:val="28"/>
          <w:szCs w:val="28"/>
        </w:rPr>
      </w:pPr>
      <w:r>
        <w:rPr>
          <w:rFonts w:eastAsia="Calibri"/>
          <w:sz w:val="28"/>
          <w:szCs w:val="28"/>
        </w:rPr>
        <w:t>в статью 266 НК РТ внесены следующие изменения:</w:t>
      </w:r>
    </w:p>
    <w:p w:rsidR="008B54CE" w:rsidRDefault="008B54CE" w:rsidP="008B54CE">
      <w:pPr>
        <w:ind w:firstLine="708"/>
        <w:jc w:val="both"/>
        <w:rPr>
          <w:rFonts w:eastAsia="Calibri"/>
          <w:sz w:val="28"/>
          <w:szCs w:val="28"/>
        </w:rPr>
      </w:pPr>
      <w:r>
        <w:rPr>
          <w:rFonts w:eastAsia="Calibri"/>
          <w:sz w:val="28"/>
          <w:szCs w:val="28"/>
        </w:rPr>
        <w:br w:type="page"/>
      </w:r>
      <w:r>
        <w:rPr>
          <w:rFonts w:eastAsia="Calibri"/>
          <w:sz w:val="28"/>
          <w:szCs w:val="28"/>
        </w:rPr>
        <w:lastRenderedPageBreak/>
        <w:t>Налоговые ставки для легковых автомобилей разделены на 4 группы:</w:t>
      </w:r>
    </w:p>
    <w:p w:rsidR="008B54CE" w:rsidRDefault="008B54CE" w:rsidP="008B54CE">
      <w:pPr>
        <w:ind w:firstLine="708"/>
        <w:jc w:val="both"/>
        <w:rPr>
          <w:rFonts w:eastAsia="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856"/>
      </w:tblGrid>
      <w:tr w:rsidR="0092305C" w:rsidRPr="005A4D72" w:rsidTr="00D33EDB">
        <w:tc>
          <w:tcPr>
            <w:tcW w:w="4855" w:type="dxa"/>
          </w:tcPr>
          <w:p w:rsidR="0092305C" w:rsidRPr="005A4D72" w:rsidRDefault="0092305C" w:rsidP="008B54CE">
            <w:pPr>
              <w:spacing w:before="120" w:after="120"/>
              <w:jc w:val="center"/>
              <w:rPr>
                <w:rFonts w:eastAsia="Calibri"/>
              </w:rPr>
            </w:pPr>
            <w:r w:rsidRPr="005A4D72">
              <w:rPr>
                <w:rFonts w:eastAsia="Calibri"/>
              </w:rPr>
              <w:t>Наименование объектов налогообложения</w:t>
            </w:r>
          </w:p>
        </w:tc>
        <w:tc>
          <w:tcPr>
            <w:tcW w:w="4856" w:type="dxa"/>
          </w:tcPr>
          <w:p w:rsidR="0092305C" w:rsidRPr="005A4D72" w:rsidRDefault="0092305C" w:rsidP="008B54CE">
            <w:pPr>
              <w:spacing w:before="120" w:after="120"/>
              <w:jc w:val="center"/>
              <w:rPr>
                <w:rFonts w:eastAsia="Calibri"/>
              </w:rPr>
            </w:pPr>
            <w:r w:rsidRPr="005A4D72">
              <w:rPr>
                <w:rFonts w:eastAsia="Calibri"/>
              </w:rPr>
              <w:t>Ставки налога в % от показателя расчетов</w:t>
            </w:r>
          </w:p>
        </w:tc>
      </w:tr>
      <w:tr w:rsidR="0092305C" w:rsidRPr="005A4D72" w:rsidTr="00D33EDB">
        <w:tc>
          <w:tcPr>
            <w:tcW w:w="4855" w:type="dxa"/>
          </w:tcPr>
          <w:p w:rsidR="0092305C" w:rsidRPr="005A4D72" w:rsidRDefault="0092305C" w:rsidP="008B54CE">
            <w:pPr>
              <w:spacing w:before="120" w:after="120"/>
              <w:jc w:val="both"/>
              <w:rPr>
                <w:rFonts w:eastAsia="Calibri"/>
              </w:rPr>
            </w:pPr>
            <w:r w:rsidRPr="005A4D72">
              <w:rPr>
                <w:rFonts w:eastAsia="Calibri"/>
              </w:rPr>
              <w:t>Легковые автомобили:</w:t>
            </w:r>
          </w:p>
          <w:p w:rsidR="0092305C" w:rsidRPr="005A4D72" w:rsidRDefault="0092305C" w:rsidP="008B54CE">
            <w:pPr>
              <w:spacing w:before="120" w:after="120"/>
              <w:ind w:firstLine="567"/>
              <w:jc w:val="both"/>
              <w:rPr>
                <w:rFonts w:eastAsia="Calibri"/>
              </w:rPr>
            </w:pPr>
            <w:r w:rsidRPr="005A4D72">
              <w:rPr>
                <w:rFonts w:eastAsia="Calibri"/>
              </w:rPr>
              <w:t>до 250 лошадиных сил</w:t>
            </w:r>
          </w:p>
          <w:p w:rsidR="0092305C" w:rsidRPr="005A4D72" w:rsidRDefault="0092305C" w:rsidP="008B54CE">
            <w:pPr>
              <w:spacing w:before="120" w:after="120"/>
              <w:ind w:firstLine="567"/>
              <w:jc w:val="both"/>
              <w:rPr>
                <w:rFonts w:eastAsia="Calibri"/>
              </w:rPr>
            </w:pPr>
            <w:r w:rsidRPr="005A4D72">
              <w:rPr>
                <w:rFonts w:eastAsia="Calibri"/>
              </w:rPr>
              <w:t>свыше 250 до 300 лошадиных сил</w:t>
            </w:r>
          </w:p>
          <w:p w:rsidR="0092305C" w:rsidRPr="005A4D72" w:rsidRDefault="0092305C" w:rsidP="008B54CE">
            <w:pPr>
              <w:spacing w:before="120" w:after="120"/>
              <w:ind w:firstLine="567"/>
              <w:jc w:val="both"/>
              <w:rPr>
                <w:rFonts w:eastAsia="Calibri"/>
              </w:rPr>
            </w:pPr>
            <w:r w:rsidRPr="005A4D72">
              <w:rPr>
                <w:rFonts w:eastAsia="Calibri"/>
              </w:rPr>
              <w:t>свыше 300 до 350 лошадиных сил</w:t>
            </w:r>
          </w:p>
          <w:p w:rsidR="0092305C" w:rsidRPr="005A4D72" w:rsidRDefault="0092305C" w:rsidP="008B54CE">
            <w:pPr>
              <w:spacing w:before="120" w:after="120"/>
              <w:ind w:firstLine="567"/>
              <w:jc w:val="both"/>
              <w:rPr>
                <w:rFonts w:eastAsia="Calibri"/>
              </w:rPr>
            </w:pPr>
            <w:r w:rsidRPr="005A4D72">
              <w:rPr>
                <w:rFonts w:eastAsia="Calibri"/>
              </w:rPr>
              <w:t>свыше 350 лошадиных сил</w:t>
            </w:r>
          </w:p>
        </w:tc>
        <w:tc>
          <w:tcPr>
            <w:tcW w:w="4856" w:type="dxa"/>
          </w:tcPr>
          <w:p w:rsidR="0092305C" w:rsidRPr="005A4D72" w:rsidRDefault="0092305C" w:rsidP="008B54CE">
            <w:pPr>
              <w:spacing w:before="120" w:after="120"/>
              <w:jc w:val="both"/>
              <w:rPr>
                <w:rFonts w:eastAsia="Calibri"/>
              </w:rPr>
            </w:pPr>
          </w:p>
          <w:p w:rsidR="0092305C" w:rsidRPr="005A4D72" w:rsidRDefault="0092305C" w:rsidP="008B54CE">
            <w:pPr>
              <w:spacing w:before="120" w:after="120"/>
              <w:jc w:val="center"/>
              <w:rPr>
                <w:rFonts w:eastAsia="Calibri"/>
              </w:rPr>
            </w:pPr>
            <w:r w:rsidRPr="005A4D72">
              <w:rPr>
                <w:rFonts w:eastAsia="Calibri"/>
              </w:rPr>
              <w:t>7,5</w:t>
            </w:r>
          </w:p>
          <w:p w:rsidR="0092305C" w:rsidRPr="005A4D72" w:rsidRDefault="0092305C" w:rsidP="008B54CE">
            <w:pPr>
              <w:spacing w:before="120" w:after="120"/>
              <w:jc w:val="center"/>
              <w:rPr>
                <w:rFonts w:eastAsia="Calibri"/>
              </w:rPr>
            </w:pPr>
            <w:r w:rsidRPr="005A4D72">
              <w:rPr>
                <w:rFonts w:eastAsia="Calibri"/>
              </w:rPr>
              <w:t>10</w:t>
            </w:r>
          </w:p>
          <w:p w:rsidR="0092305C" w:rsidRPr="005A4D72" w:rsidRDefault="0092305C" w:rsidP="008B54CE">
            <w:pPr>
              <w:spacing w:before="120" w:after="120"/>
              <w:jc w:val="center"/>
              <w:rPr>
                <w:rFonts w:eastAsia="Calibri"/>
              </w:rPr>
            </w:pPr>
            <w:r w:rsidRPr="005A4D72">
              <w:rPr>
                <w:rFonts w:eastAsia="Calibri"/>
              </w:rPr>
              <w:t>12</w:t>
            </w:r>
          </w:p>
          <w:p w:rsidR="0092305C" w:rsidRPr="005A4D72" w:rsidRDefault="0092305C" w:rsidP="008B54CE">
            <w:pPr>
              <w:spacing w:before="120" w:after="120"/>
              <w:jc w:val="center"/>
              <w:rPr>
                <w:rFonts w:eastAsia="Calibri"/>
              </w:rPr>
            </w:pPr>
            <w:r w:rsidRPr="005A4D72">
              <w:rPr>
                <w:rFonts w:eastAsia="Calibri"/>
              </w:rPr>
              <w:t>15</w:t>
            </w:r>
          </w:p>
        </w:tc>
      </w:tr>
    </w:tbl>
    <w:p w:rsidR="005A4D72" w:rsidRDefault="005A4D72" w:rsidP="008B54CE">
      <w:pPr>
        <w:pStyle w:val="60"/>
        <w:shd w:val="clear" w:color="auto" w:fill="auto"/>
        <w:spacing w:before="0" w:line="240" w:lineRule="auto"/>
        <w:ind w:firstLine="880"/>
        <w:rPr>
          <w:rFonts w:eastAsia="Calibri"/>
          <w:color w:val="auto"/>
          <w:sz w:val="28"/>
          <w:szCs w:val="28"/>
        </w:rPr>
      </w:pPr>
    </w:p>
    <w:p w:rsidR="0092305C" w:rsidRPr="0092305C" w:rsidRDefault="0092305C" w:rsidP="008B54CE">
      <w:pPr>
        <w:pStyle w:val="60"/>
        <w:shd w:val="clear" w:color="auto" w:fill="auto"/>
        <w:spacing w:before="0" w:line="240" w:lineRule="auto"/>
        <w:ind w:firstLine="709"/>
        <w:rPr>
          <w:rFonts w:eastAsia="Calibri"/>
          <w:color w:val="auto"/>
          <w:sz w:val="28"/>
          <w:szCs w:val="28"/>
        </w:rPr>
      </w:pPr>
      <w:r w:rsidRPr="0092305C">
        <w:rPr>
          <w:rFonts w:eastAsia="Calibri"/>
          <w:color w:val="auto"/>
          <w:sz w:val="28"/>
          <w:szCs w:val="28"/>
        </w:rPr>
        <w:t>действие требований части 4 статьи 115 НК РТ приостановлено до 31</w:t>
      </w:r>
      <w:r w:rsidR="005A4D72">
        <w:rPr>
          <w:rFonts w:eastAsia="Calibri"/>
          <w:color w:val="auto"/>
          <w:sz w:val="28"/>
          <w:szCs w:val="28"/>
        </w:rPr>
        <w:t xml:space="preserve"> декабря </w:t>
      </w:r>
      <w:r w:rsidRPr="0092305C">
        <w:rPr>
          <w:rFonts w:eastAsia="Calibri"/>
          <w:color w:val="auto"/>
          <w:sz w:val="28"/>
          <w:szCs w:val="28"/>
        </w:rPr>
        <w:t>2018</w:t>
      </w:r>
      <w:r w:rsidR="005A4D72">
        <w:rPr>
          <w:rFonts w:eastAsia="Calibri"/>
          <w:color w:val="auto"/>
          <w:sz w:val="28"/>
          <w:szCs w:val="28"/>
        </w:rPr>
        <w:t xml:space="preserve"> года</w:t>
      </w:r>
      <w:r w:rsidRPr="0092305C">
        <w:rPr>
          <w:rFonts w:eastAsia="Calibri"/>
          <w:color w:val="auto"/>
          <w:sz w:val="28"/>
          <w:szCs w:val="28"/>
        </w:rPr>
        <w:t>. Так, отчисления по кредитам, которые сохранены в резерве свыше 2 лет после окончания срока, установленного кредитным договором, до 31</w:t>
      </w:r>
      <w:r w:rsidR="005A4D72">
        <w:rPr>
          <w:rFonts w:eastAsia="Calibri"/>
          <w:color w:val="auto"/>
          <w:sz w:val="28"/>
          <w:szCs w:val="28"/>
        </w:rPr>
        <w:t xml:space="preserve"> декабря </w:t>
      </w:r>
      <w:r w:rsidRPr="0092305C">
        <w:rPr>
          <w:rFonts w:eastAsia="Calibri"/>
          <w:color w:val="auto"/>
          <w:sz w:val="28"/>
          <w:szCs w:val="28"/>
        </w:rPr>
        <w:t>2018 года не включаются в доход банков, кредитных товариществ и микрокредитных депозитных организаций.</w:t>
      </w:r>
    </w:p>
    <w:p w:rsidR="002E0ED9" w:rsidRDefault="0092305C" w:rsidP="008B54CE">
      <w:pPr>
        <w:ind w:firstLine="709"/>
        <w:jc w:val="both"/>
        <w:rPr>
          <w:rFonts w:eastAsia="Calibri"/>
          <w:sz w:val="28"/>
          <w:szCs w:val="28"/>
        </w:rPr>
      </w:pPr>
      <w:r>
        <w:rPr>
          <w:rFonts w:eastAsia="Calibri"/>
          <w:sz w:val="28"/>
          <w:szCs w:val="28"/>
        </w:rPr>
        <w:t xml:space="preserve">Также в соответствии с Законом Республики Таджикистан «О государственном бюджете Республики Таджикистан на 2017 год» с </w:t>
      </w:r>
      <w:r w:rsidR="005A4D72">
        <w:rPr>
          <w:rFonts w:eastAsia="Calibri"/>
          <w:sz w:val="28"/>
          <w:szCs w:val="28"/>
        </w:rPr>
        <w:t xml:space="preserve">1 января </w:t>
      </w:r>
      <w:r>
        <w:rPr>
          <w:rFonts w:eastAsia="Calibri"/>
          <w:sz w:val="28"/>
          <w:szCs w:val="28"/>
        </w:rPr>
        <w:t>2017</w:t>
      </w:r>
      <w:r w:rsidR="005A4D72">
        <w:rPr>
          <w:rFonts w:eastAsia="Calibri"/>
          <w:sz w:val="28"/>
          <w:szCs w:val="28"/>
        </w:rPr>
        <w:t xml:space="preserve"> года</w:t>
      </w:r>
      <w:r>
        <w:rPr>
          <w:rFonts w:eastAsia="Calibri"/>
          <w:sz w:val="28"/>
          <w:szCs w:val="28"/>
        </w:rPr>
        <w:t xml:space="preserve"> показатель для расчетов предусмотрен в размере 50 сомони (до </w:t>
      </w:r>
      <w:r w:rsidR="005A4D72">
        <w:rPr>
          <w:rFonts w:eastAsia="Calibri"/>
          <w:sz w:val="28"/>
          <w:szCs w:val="28"/>
        </w:rPr>
        <w:t xml:space="preserve">1 января </w:t>
      </w:r>
      <w:r>
        <w:rPr>
          <w:rFonts w:eastAsia="Calibri"/>
          <w:sz w:val="28"/>
          <w:szCs w:val="28"/>
        </w:rPr>
        <w:t>2017 г</w:t>
      </w:r>
      <w:r w:rsidR="005A4D72">
        <w:rPr>
          <w:rFonts w:eastAsia="Calibri"/>
          <w:sz w:val="28"/>
          <w:szCs w:val="28"/>
        </w:rPr>
        <w:t>ода</w:t>
      </w:r>
      <w:r>
        <w:rPr>
          <w:rFonts w:eastAsia="Calibri"/>
          <w:sz w:val="28"/>
          <w:szCs w:val="28"/>
        </w:rPr>
        <w:t xml:space="preserve"> составлял 40 сомони</w:t>
      </w:r>
      <w:r w:rsidR="005A4D72">
        <w:rPr>
          <w:rFonts w:eastAsia="Calibri"/>
          <w:sz w:val="28"/>
          <w:szCs w:val="28"/>
        </w:rPr>
        <w:t>).</w:t>
      </w:r>
    </w:p>
    <w:p w:rsidR="00913381" w:rsidRDefault="00913381" w:rsidP="008B54CE">
      <w:pPr>
        <w:ind w:firstLine="709"/>
        <w:jc w:val="both"/>
        <w:rPr>
          <w:rFonts w:eastAsia="Calibri"/>
          <w:sz w:val="28"/>
          <w:szCs w:val="28"/>
        </w:rPr>
      </w:pPr>
      <w:r>
        <w:rPr>
          <w:rFonts w:eastAsia="Calibri"/>
          <w:sz w:val="28"/>
          <w:szCs w:val="28"/>
        </w:rPr>
        <w:t>Также в соответствии</w:t>
      </w:r>
      <w:r w:rsidR="00261AE5">
        <w:rPr>
          <w:rFonts w:eastAsia="Calibri"/>
          <w:sz w:val="28"/>
          <w:szCs w:val="28"/>
        </w:rPr>
        <w:t xml:space="preserve"> с Законом Р</w:t>
      </w:r>
      <w:r>
        <w:rPr>
          <w:rFonts w:eastAsia="Calibri"/>
          <w:sz w:val="28"/>
          <w:szCs w:val="28"/>
        </w:rPr>
        <w:t>еспублики Таджикистан «О внесении изменений и дополнений в Налоговый кодекс Республики Таджикистан» от 30</w:t>
      </w:r>
      <w:r w:rsidR="005A4D72">
        <w:rPr>
          <w:rFonts w:eastAsia="Calibri"/>
          <w:sz w:val="28"/>
          <w:szCs w:val="28"/>
        </w:rPr>
        <w:t xml:space="preserve"> мая </w:t>
      </w:r>
      <w:r>
        <w:rPr>
          <w:rFonts w:eastAsia="Calibri"/>
          <w:sz w:val="28"/>
          <w:szCs w:val="28"/>
        </w:rPr>
        <w:t>2017 года №</w:t>
      </w:r>
      <w:r w:rsidR="005A4D72">
        <w:rPr>
          <w:rFonts w:eastAsia="Calibri"/>
          <w:sz w:val="28"/>
          <w:szCs w:val="28"/>
        </w:rPr>
        <w:t> </w:t>
      </w:r>
      <w:r>
        <w:rPr>
          <w:rFonts w:eastAsia="Calibri"/>
          <w:sz w:val="28"/>
          <w:szCs w:val="28"/>
        </w:rPr>
        <w:t>1423, были внесены поправки в статьи 110 и 169 Н</w:t>
      </w:r>
      <w:r w:rsidR="00261AE5">
        <w:rPr>
          <w:rFonts w:eastAsia="Calibri"/>
          <w:sz w:val="28"/>
          <w:szCs w:val="28"/>
        </w:rPr>
        <w:t>К РТ,</w:t>
      </w:r>
      <w:r>
        <w:rPr>
          <w:rFonts w:eastAsia="Calibri"/>
          <w:sz w:val="28"/>
          <w:szCs w:val="28"/>
        </w:rPr>
        <w:t xml:space="preserve"> вступившие  в силу с </w:t>
      </w:r>
      <w:r w:rsidR="005A4D72">
        <w:rPr>
          <w:rFonts w:eastAsia="Calibri"/>
          <w:sz w:val="28"/>
          <w:szCs w:val="28"/>
        </w:rPr>
        <w:t xml:space="preserve">1 января </w:t>
      </w:r>
      <w:r>
        <w:rPr>
          <w:rFonts w:eastAsia="Calibri"/>
          <w:sz w:val="28"/>
          <w:szCs w:val="28"/>
        </w:rPr>
        <w:t>2017г</w:t>
      </w:r>
      <w:r w:rsidR="005A4D72">
        <w:rPr>
          <w:rFonts w:eastAsia="Calibri"/>
          <w:sz w:val="28"/>
          <w:szCs w:val="28"/>
        </w:rPr>
        <w:t>ода</w:t>
      </w:r>
      <w:r w:rsidR="00C30C9E">
        <w:rPr>
          <w:rFonts w:eastAsia="Calibri"/>
          <w:sz w:val="28"/>
          <w:szCs w:val="28"/>
        </w:rPr>
        <w:t>.</w:t>
      </w:r>
    </w:p>
    <w:p w:rsidR="001651B0" w:rsidRDefault="00C30C9E" w:rsidP="008B54CE">
      <w:pPr>
        <w:ind w:firstLine="709"/>
        <w:jc w:val="both"/>
        <w:rPr>
          <w:rFonts w:eastAsia="Calibri"/>
          <w:sz w:val="28"/>
          <w:szCs w:val="28"/>
        </w:rPr>
      </w:pPr>
      <w:r>
        <w:rPr>
          <w:rFonts w:eastAsia="Calibri"/>
          <w:sz w:val="28"/>
          <w:szCs w:val="28"/>
        </w:rPr>
        <w:t xml:space="preserve">В частности: </w:t>
      </w:r>
    </w:p>
    <w:p w:rsidR="00C30C9E" w:rsidRDefault="00C30C9E" w:rsidP="008B54CE">
      <w:pPr>
        <w:ind w:firstLine="709"/>
        <w:jc w:val="both"/>
        <w:rPr>
          <w:rFonts w:eastAsia="Calibri"/>
          <w:sz w:val="28"/>
          <w:szCs w:val="28"/>
        </w:rPr>
      </w:pPr>
      <w:r>
        <w:rPr>
          <w:rFonts w:eastAsia="Calibri"/>
          <w:sz w:val="28"/>
          <w:szCs w:val="28"/>
        </w:rPr>
        <w:t>часть 1 статьи 110 Н</w:t>
      </w:r>
      <w:r w:rsidR="00261AE5">
        <w:rPr>
          <w:rFonts w:eastAsia="Calibri"/>
          <w:sz w:val="28"/>
          <w:szCs w:val="28"/>
        </w:rPr>
        <w:t>К Р</w:t>
      </w:r>
      <w:r>
        <w:rPr>
          <w:rFonts w:eastAsia="Calibri"/>
          <w:sz w:val="28"/>
          <w:szCs w:val="28"/>
        </w:rPr>
        <w:t>Т «Льготы» дополнен</w:t>
      </w:r>
      <w:r w:rsidR="001651B0">
        <w:rPr>
          <w:rFonts w:eastAsia="Calibri"/>
          <w:sz w:val="28"/>
          <w:szCs w:val="28"/>
        </w:rPr>
        <w:t>а</w:t>
      </w:r>
      <w:r>
        <w:rPr>
          <w:rFonts w:eastAsia="Calibri"/>
          <w:sz w:val="28"/>
          <w:szCs w:val="28"/>
        </w:rPr>
        <w:t xml:space="preserve"> пунктом 7 следующего содержания:</w:t>
      </w:r>
    </w:p>
    <w:p w:rsidR="00C30C9E" w:rsidRDefault="00C30C9E" w:rsidP="008B54CE">
      <w:pPr>
        <w:ind w:firstLine="709"/>
        <w:jc w:val="both"/>
        <w:rPr>
          <w:rFonts w:eastAsia="Calibri"/>
          <w:sz w:val="28"/>
          <w:szCs w:val="28"/>
        </w:rPr>
      </w:pPr>
      <w:r>
        <w:rPr>
          <w:rFonts w:eastAsia="Calibri"/>
          <w:sz w:val="28"/>
          <w:szCs w:val="28"/>
        </w:rPr>
        <w:t>«Доходы от туристической деятельности в течение 5 лет с момента государственной регистрации»</w:t>
      </w:r>
      <w:r w:rsidR="001651B0">
        <w:rPr>
          <w:rFonts w:eastAsia="Calibri"/>
          <w:sz w:val="28"/>
          <w:szCs w:val="28"/>
        </w:rPr>
        <w:t>;</w:t>
      </w:r>
    </w:p>
    <w:p w:rsidR="00261AE5" w:rsidRDefault="001651B0" w:rsidP="008B54CE">
      <w:pPr>
        <w:ind w:firstLine="709"/>
        <w:jc w:val="both"/>
        <w:rPr>
          <w:rFonts w:eastAsia="Calibri"/>
          <w:sz w:val="28"/>
          <w:szCs w:val="28"/>
        </w:rPr>
      </w:pPr>
      <w:r>
        <w:rPr>
          <w:rFonts w:eastAsia="Calibri"/>
          <w:sz w:val="28"/>
          <w:szCs w:val="28"/>
        </w:rPr>
        <w:t>ч</w:t>
      </w:r>
      <w:r w:rsidR="00C30C9E">
        <w:rPr>
          <w:rFonts w:eastAsia="Calibri"/>
          <w:sz w:val="28"/>
          <w:szCs w:val="28"/>
        </w:rPr>
        <w:t>асть 4 статьи 169 Н</w:t>
      </w:r>
      <w:r w:rsidR="00261AE5">
        <w:rPr>
          <w:rFonts w:eastAsia="Calibri"/>
          <w:sz w:val="28"/>
          <w:szCs w:val="28"/>
        </w:rPr>
        <w:t>К</w:t>
      </w:r>
      <w:r w:rsidR="00C30C9E">
        <w:rPr>
          <w:rFonts w:eastAsia="Calibri"/>
          <w:sz w:val="28"/>
          <w:szCs w:val="28"/>
        </w:rPr>
        <w:t xml:space="preserve"> </w:t>
      </w:r>
      <w:r w:rsidR="00261AE5">
        <w:rPr>
          <w:rFonts w:eastAsia="Calibri"/>
          <w:sz w:val="28"/>
          <w:szCs w:val="28"/>
        </w:rPr>
        <w:t>Р</w:t>
      </w:r>
      <w:r w:rsidR="00C30C9E">
        <w:rPr>
          <w:rFonts w:eastAsia="Calibri"/>
          <w:sz w:val="28"/>
          <w:szCs w:val="28"/>
        </w:rPr>
        <w:t xml:space="preserve">Т «Освобождение от налога на добавленную </w:t>
      </w:r>
      <w:r w:rsidR="00261AE5">
        <w:rPr>
          <w:rFonts w:eastAsia="Calibri"/>
          <w:sz w:val="28"/>
          <w:szCs w:val="28"/>
        </w:rPr>
        <w:t>стоимость» дополнен</w:t>
      </w:r>
      <w:r>
        <w:rPr>
          <w:rFonts w:eastAsia="Calibri"/>
          <w:sz w:val="28"/>
          <w:szCs w:val="28"/>
        </w:rPr>
        <w:t>а</w:t>
      </w:r>
      <w:r w:rsidR="00261AE5">
        <w:rPr>
          <w:rFonts w:eastAsia="Calibri"/>
          <w:sz w:val="28"/>
          <w:szCs w:val="28"/>
        </w:rPr>
        <w:t xml:space="preserve"> абзацем восьмым следующего содержания:</w:t>
      </w:r>
    </w:p>
    <w:p w:rsidR="00C30C9E" w:rsidRDefault="005A4D72" w:rsidP="008B54CE">
      <w:pPr>
        <w:ind w:firstLine="709"/>
        <w:jc w:val="both"/>
        <w:rPr>
          <w:rFonts w:eastAsia="Calibri"/>
          <w:sz w:val="28"/>
          <w:szCs w:val="28"/>
        </w:rPr>
      </w:pPr>
      <w:r>
        <w:rPr>
          <w:rFonts w:eastAsia="Calibri"/>
          <w:sz w:val="28"/>
          <w:szCs w:val="28"/>
        </w:rPr>
        <w:t>«</w:t>
      </w:r>
      <w:r w:rsidR="00261AE5">
        <w:rPr>
          <w:rFonts w:eastAsia="Calibri"/>
          <w:sz w:val="28"/>
          <w:szCs w:val="28"/>
        </w:rPr>
        <w:t>ввоз оборудования, техники и строительных материалов для туристических объектов (в том числе гостиниц, лечебных санаториев и курортов, туристических центров и других туристических объектов). Списки туристических объектов, наименование и количество ввозимого оборудования, техники и строительных материалов утверждается Правительством Республики Таджикистан».</w:t>
      </w:r>
    </w:p>
    <w:sectPr w:rsidR="00C30C9E" w:rsidSect="00330CF5">
      <w:headerReference w:type="default" r:id="rId213"/>
      <w:pgSz w:w="11906" w:h="16838"/>
      <w:pgMar w:top="1474" w:right="9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B7E" w:rsidRDefault="004E3B7E" w:rsidP="00884770">
      <w:r>
        <w:separator/>
      </w:r>
    </w:p>
  </w:endnote>
  <w:endnote w:type="continuationSeparator" w:id="0">
    <w:p w:rsidR="004E3B7E" w:rsidRDefault="004E3B7E" w:rsidP="0088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B7E" w:rsidRDefault="004E3B7E" w:rsidP="00884770">
      <w:r>
        <w:separator/>
      </w:r>
    </w:p>
  </w:footnote>
  <w:footnote w:type="continuationSeparator" w:id="0">
    <w:p w:rsidR="004E3B7E" w:rsidRDefault="004E3B7E" w:rsidP="00884770">
      <w:r>
        <w:continuationSeparator/>
      </w:r>
    </w:p>
  </w:footnote>
  <w:footnote w:id="1">
    <w:p w:rsidR="007A7292" w:rsidRPr="00A05951" w:rsidRDefault="007A7292" w:rsidP="00A05951">
      <w:pPr>
        <w:pStyle w:val="21"/>
        <w:shd w:val="clear" w:color="auto" w:fill="auto"/>
        <w:spacing w:before="0" w:line="240" w:lineRule="auto"/>
        <w:ind w:left="20" w:right="-144" w:firstLine="708"/>
        <w:rPr>
          <w:sz w:val="20"/>
          <w:szCs w:val="20"/>
        </w:rPr>
      </w:pPr>
      <w:r>
        <w:rPr>
          <w:rStyle w:val="aff"/>
        </w:rPr>
        <w:footnoteRef/>
      </w:r>
      <w:r>
        <w:t xml:space="preserve"> </w:t>
      </w:r>
      <w:r w:rsidRPr="00A05951">
        <w:rPr>
          <w:color w:val="000000"/>
          <w:sz w:val="20"/>
          <w:szCs w:val="20"/>
          <w:lang w:val="ru-RU"/>
        </w:rPr>
        <w:t>Курс 1 доллара США на 01.01.2017 – 1,77 манат</w:t>
      </w:r>
      <w:r>
        <w:rPr>
          <w:color w:val="000000"/>
          <w:sz w:val="20"/>
          <w:szCs w:val="20"/>
          <w:lang w:val="ru-RU"/>
        </w:rPr>
        <w:t>.</w:t>
      </w:r>
    </w:p>
    <w:p w:rsidR="007A7292" w:rsidRPr="00A05951" w:rsidRDefault="007A7292">
      <w:pPr>
        <w:pStyle w:val="afd"/>
      </w:pPr>
    </w:p>
  </w:footnote>
  <w:footnote w:id="2">
    <w:p w:rsidR="007A7292" w:rsidRPr="008456D8" w:rsidRDefault="007A7292" w:rsidP="00BB4EE7">
      <w:pPr>
        <w:jc w:val="both"/>
        <w:rPr>
          <w:i/>
          <w:sz w:val="28"/>
          <w:szCs w:val="28"/>
        </w:rPr>
      </w:pPr>
      <w:r>
        <w:rPr>
          <w:rStyle w:val="aff"/>
        </w:rPr>
        <w:footnoteRef/>
      </w:r>
      <w:r>
        <w:t xml:space="preserve"> </w:t>
      </w:r>
      <w:r w:rsidRPr="001111B1">
        <w:rPr>
          <w:sz w:val="20"/>
          <w:szCs w:val="20"/>
        </w:rPr>
        <w:t>Курс 1доллара США на 09.01.2017 – 484,63 драм.</w:t>
      </w:r>
    </w:p>
    <w:p w:rsidR="007A7292" w:rsidRDefault="007A7292">
      <w:pPr>
        <w:pStyle w:val="afd"/>
      </w:pPr>
    </w:p>
  </w:footnote>
  <w:footnote w:id="3">
    <w:p w:rsidR="007A7292" w:rsidRDefault="007A7292">
      <w:pPr>
        <w:pStyle w:val="afd"/>
      </w:pPr>
      <w:r>
        <w:rPr>
          <w:rStyle w:val="aff"/>
        </w:rPr>
        <w:footnoteRef/>
      </w:r>
      <w:r>
        <w:t xml:space="preserve"> </w:t>
      </w:r>
      <w:r w:rsidRPr="00136972">
        <w:t>- курс 1 доллара на 01.01.2017 – 1,95</w:t>
      </w:r>
      <w:r>
        <w:t xml:space="preserve"> рублей.</w:t>
      </w:r>
    </w:p>
  </w:footnote>
  <w:footnote w:id="4">
    <w:p w:rsidR="007A7292" w:rsidRDefault="007A7292">
      <w:pPr>
        <w:pStyle w:val="afd"/>
      </w:pPr>
      <w:r>
        <w:rPr>
          <w:rStyle w:val="aff"/>
        </w:rPr>
        <w:footnoteRef/>
      </w:r>
      <w:r>
        <w:t xml:space="preserve"> Б</w:t>
      </w:r>
      <w:r w:rsidRPr="00AC54D1">
        <w:t>удет применяться для целей перехода на УСН с 2018 года.</w:t>
      </w:r>
    </w:p>
  </w:footnote>
  <w:footnote w:id="5">
    <w:p w:rsidR="007A7292" w:rsidRDefault="007A7292">
      <w:pPr>
        <w:pStyle w:val="afd"/>
      </w:pPr>
      <w:r>
        <w:rPr>
          <w:rStyle w:val="aff"/>
        </w:rPr>
        <w:footnoteRef/>
      </w:r>
      <w:r>
        <w:t xml:space="preserve"> К</w:t>
      </w:r>
      <w:r w:rsidRPr="006C6AFB">
        <w:t>урс 1 доллара США на 01.01.2017 – 328,2 тенге</w:t>
      </w:r>
      <w:r>
        <w:t>.</w:t>
      </w:r>
    </w:p>
  </w:footnote>
  <w:footnote w:id="6">
    <w:p w:rsidR="007A7292" w:rsidRDefault="007A7292">
      <w:pPr>
        <w:pStyle w:val="afd"/>
      </w:pPr>
      <w:r>
        <w:rPr>
          <w:rStyle w:val="aff"/>
        </w:rPr>
        <w:footnoteRef/>
      </w:r>
      <w:r w:rsidRPr="00963E6B">
        <w:t xml:space="preserve"> </w:t>
      </w:r>
      <w:r>
        <w:t>К</w:t>
      </w:r>
      <w:r w:rsidRPr="00963E6B">
        <w:t>урс 1 доллара США на 01.01.2017 – 19,98 MDL</w:t>
      </w:r>
      <w:r>
        <w:t>.</w:t>
      </w:r>
    </w:p>
  </w:footnote>
  <w:footnote w:id="7">
    <w:p w:rsidR="007A7292" w:rsidRPr="005D3920" w:rsidRDefault="007A7292" w:rsidP="005D3920">
      <w:pPr>
        <w:pStyle w:val="afd"/>
      </w:pPr>
      <w:r>
        <w:rPr>
          <w:rStyle w:val="aff"/>
        </w:rPr>
        <w:footnoteRef/>
      </w:r>
      <w:r>
        <w:t xml:space="preserve"> К</w:t>
      </w:r>
      <w:r w:rsidRPr="005D3920">
        <w:t>урс доллара США на 01.01.2017 – 69,66 российских рублей</w:t>
      </w:r>
      <w:r>
        <w:t>.</w:t>
      </w:r>
    </w:p>
    <w:p w:rsidR="007A7292" w:rsidRDefault="007A7292">
      <w:pPr>
        <w:pStyle w:val="afd"/>
      </w:pPr>
    </w:p>
  </w:footnote>
  <w:footnote w:id="8">
    <w:p w:rsidR="007A7292" w:rsidRPr="005A4D72" w:rsidRDefault="007A7292" w:rsidP="005A4D72">
      <w:pPr>
        <w:pStyle w:val="afd"/>
      </w:pPr>
      <w:r>
        <w:rPr>
          <w:rStyle w:val="aff"/>
        </w:rPr>
        <w:footnoteRef/>
      </w:r>
      <w:r>
        <w:t xml:space="preserve"> К</w:t>
      </w:r>
      <w:r w:rsidRPr="005A4D72">
        <w:t>урс 1 доллара США на 01.01.2017 – 7,8762</w:t>
      </w:r>
      <w:r>
        <w:t xml:space="preserve"> сомони.</w:t>
      </w:r>
    </w:p>
    <w:p w:rsidR="007A7292" w:rsidRDefault="007A7292">
      <w:pPr>
        <w:pStyle w:val="af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92" w:rsidRDefault="007A7292">
    <w:pPr>
      <w:pStyle w:val="ad"/>
      <w:jc w:val="center"/>
    </w:pPr>
    <w:r>
      <w:fldChar w:fldCharType="begin"/>
    </w:r>
    <w:r>
      <w:instrText>PAGE   \* MERGEFORMAT</w:instrText>
    </w:r>
    <w:r>
      <w:fldChar w:fldCharType="separate"/>
    </w:r>
    <w:r w:rsidR="009B7406">
      <w:rPr>
        <w:noProof/>
      </w:rPr>
      <w:t>2</w:t>
    </w:r>
    <w:r>
      <w:fldChar w:fldCharType="end"/>
    </w:r>
  </w:p>
  <w:p w:rsidR="007A7292" w:rsidRDefault="007A729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2C8"/>
    <w:multiLevelType w:val="hybridMultilevel"/>
    <w:tmpl w:val="6C9C1DF6"/>
    <w:lvl w:ilvl="0" w:tplc="B1EE9918">
      <w:start w:val="1"/>
      <w:numFmt w:val="none"/>
      <w:pStyle w:val="3"/>
      <w:lvlText w:val="§"/>
      <w:lvlJc w:val="left"/>
      <w:pPr>
        <w:tabs>
          <w:tab w:val="num" w:pos="677"/>
        </w:tabs>
        <w:ind w:left="1000" w:hanging="32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 w15:restartNumberingAfterBreak="0">
    <w:nsid w:val="5CDE02FF"/>
    <w:multiLevelType w:val="multilevel"/>
    <w:tmpl w:val="2416B3C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E71F3E"/>
    <w:multiLevelType w:val="hybridMultilevel"/>
    <w:tmpl w:val="37FAD426"/>
    <w:lvl w:ilvl="0" w:tplc="5322D9A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4637F4"/>
    <w:multiLevelType w:val="multilevel"/>
    <w:tmpl w:val="866C4F86"/>
    <w:lvl w:ilvl="0">
      <w:start w:val="1"/>
      <w:numFmt w:val="decimal"/>
      <w:lvlText w:val="%1"/>
      <w:lvlJc w:val="left"/>
      <w:pPr>
        <w:ind w:left="1236" w:hanging="1236"/>
      </w:pPr>
      <w:rPr>
        <w:rFonts w:hint="default"/>
      </w:rPr>
    </w:lvl>
    <w:lvl w:ilvl="1">
      <w:start w:val="1"/>
      <w:numFmt w:val="decimal"/>
      <w:lvlText w:val="%1.%2"/>
      <w:lvlJc w:val="left"/>
      <w:pPr>
        <w:ind w:left="1946" w:hanging="1236"/>
      </w:pPr>
      <w:rPr>
        <w:rFonts w:hint="default"/>
      </w:rPr>
    </w:lvl>
    <w:lvl w:ilvl="2">
      <w:start w:val="1"/>
      <w:numFmt w:val="decimal"/>
      <w:lvlText w:val="%1.%2.%3"/>
      <w:lvlJc w:val="left"/>
      <w:pPr>
        <w:ind w:left="2652" w:hanging="1236"/>
      </w:pPr>
      <w:rPr>
        <w:rFonts w:hint="default"/>
      </w:rPr>
    </w:lvl>
    <w:lvl w:ilvl="3">
      <w:start w:val="1"/>
      <w:numFmt w:val="decimal"/>
      <w:lvlText w:val="%1.%2.%3.%4"/>
      <w:lvlJc w:val="left"/>
      <w:pPr>
        <w:ind w:left="3360" w:hanging="1236"/>
      </w:pPr>
      <w:rPr>
        <w:rFonts w:hint="default"/>
      </w:rPr>
    </w:lvl>
    <w:lvl w:ilvl="4">
      <w:start w:val="1"/>
      <w:numFmt w:val="decimal"/>
      <w:lvlText w:val="%1.%2.%3.%4.%5"/>
      <w:lvlJc w:val="left"/>
      <w:pPr>
        <w:ind w:left="4068" w:hanging="1236"/>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790B6F3E"/>
    <w:multiLevelType w:val="multilevel"/>
    <w:tmpl w:val="6868E83E"/>
    <w:lvl w:ilvl="0">
      <w:start w:val="1"/>
      <w:numFmt w:val="bullet"/>
      <w:lvlText w:val="-"/>
      <w:lvlJc w:val="left"/>
      <w:rPr>
        <w:rFonts w:ascii="Arial" w:eastAsia="Arial" w:hAnsi="Arial" w:cs="Arial"/>
        <w:b w:val="0"/>
        <w:bCs w:val="0"/>
        <w:i w:val="0"/>
        <w:iCs w:val="0"/>
        <w:smallCaps w:val="0"/>
        <w:strike w:val="0"/>
        <w:color w:val="000000"/>
        <w:spacing w:val="1"/>
        <w:w w:val="100"/>
        <w:position w:val="0"/>
        <w:sz w:val="22"/>
        <w:szCs w:val="22"/>
        <w:u w:val="none"/>
        <w:lang w:val="x-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50"/>
    <w:rsid w:val="00007D05"/>
    <w:rsid w:val="000134CD"/>
    <w:rsid w:val="00014402"/>
    <w:rsid w:val="00020433"/>
    <w:rsid w:val="000215B3"/>
    <w:rsid w:val="00025276"/>
    <w:rsid w:val="00025756"/>
    <w:rsid w:val="0003279E"/>
    <w:rsid w:val="0006025A"/>
    <w:rsid w:val="000606F8"/>
    <w:rsid w:val="00060F1F"/>
    <w:rsid w:val="00065E05"/>
    <w:rsid w:val="000671BD"/>
    <w:rsid w:val="000739F4"/>
    <w:rsid w:val="0007416D"/>
    <w:rsid w:val="00076CDB"/>
    <w:rsid w:val="00077337"/>
    <w:rsid w:val="00081004"/>
    <w:rsid w:val="000814F6"/>
    <w:rsid w:val="00083AB9"/>
    <w:rsid w:val="00086AC4"/>
    <w:rsid w:val="00097EEE"/>
    <w:rsid w:val="000A276C"/>
    <w:rsid w:val="000A41CC"/>
    <w:rsid w:val="000B05B2"/>
    <w:rsid w:val="000B5D0C"/>
    <w:rsid w:val="000C11E9"/>
    <w:rsid w:val="000C6808"/>
    <w:rsid w:val="000D46AC"/>
    <w:rsid w:val="000D750A"/>
    <w:rsid w:val="000E1D77"/>
    <w:rsid w:val="000E7932"/>
    <w:rsid w:val="000F3429"/>
    <w:rsid w:val="000F500E"/>
    <w:rsid w:val="00100FE4"/>
    <w:rsid w:val="00101889"/>
    <w:rsid w:val="00110380"/>
    <w:rsid w:val="001111B1"/>
    <w:rsid w:val="001111E4"/>
    <w:rsid w:val="0012203D"/>
    <w:rsid w:val="00136972"/>
    <w:rsid w:val="00141205"/>
    <w:rsid w:val="00157622"/>
    <w:rsid w:val="001651B0"/>
    <w:rsid w:val="00166EA2"/>
    <w:rsid w:val="00171608"/>
    <w:rsid w:val="00183832"/>
    <w:rsid w:val="00183B16"/>
    <w:rsid w:val="00184059"/>
    <w:rsid w:val="00184AC7"/>
    <w:rsid w:val="001B33FD"/>
    <w:rsid w:val="001B4DE1"/>
    <w:rsid w:val="001C24F0"/>
    <w:rsid w:val="001E32CA"/>
    <w:rsid w:val="001E5ED0"/>
    <w:rsid w:val="001E6FC1"/>
    <w:rsid w:val="001F3F8F"/>
    <w:rsid w:val="001F564F"/>
    <w:rsid w:val="001F6293"/>
    <w:rsid w:val="001F64D7"/>
    <w:rsid w:val="00200340"/>
    <w:rsid w:val="00207ECD"/>
    <w:rsid w:val="00213471"/>
    <w:rsid w:val="00220805"/>
    <w:rsid w:val="00220E6A"/>
    <w:rsid w:val="00223F8D"/>
    <w:rsid w:val="00230C8F"/>
    <w:rsid w:val="002371C9"/>
    <w:rsid w:val="002404A2"/>
    <w:rsid w:val="00242CB9"/>
    <w:rsid w:val="00243EC2"/>
    <w:rsid w:val="00252033"/>
    <w:rsid w:val="00253359"/>
    <w:rsid w:val="00253B38"/>
    <w:rsid w:val="00261AE5"/>
    <w:rsid w:val="00263903"/>
    <w:rsid w:val="002639B9"/>
    <w:rsid w:val="00264A2B"/>
    <w:rsid w:val="00265900"/>
    <w:rsid w:val="00265F8C"/>
    <w:rsid w:val="00275A3A"/>
    <w:rsid w:val="00281747"/>
    <w:rsid w:val="0028257E"/>
    <w:rsid w:val="002956CA"/>
    <w:rsid w:val="002A0159"/>
    <w:rsid w:val="002A1499"/>
    <w:rsid w:val="002B6FFB"/>
    <w:rsid w:val="002C0A5D"/>
    <w:rsid w:val="002D31D9"/>
    <w:rsid w:val="002D3DB0"/>
    <w:rsid w:val="002E0ED9"/>
    <w:rsid w:val="002E309C"/>
    <w:rsid w:val="002F0AD4"/>
    <w:rsid w:val="002F59B7"/>
    <w:rsid w:val="002F648F"/>
    <w:rsid w:val="002F7D30"/>
    <w:rsid w:val="00303BA8"/>
    <w:rsid w:val="00304AB5"/>
    <w:rsid w:val="00306880"/>
    <w:rsid w:val="00306B31"/>
    <w:rsid w:val="00314A05"/>
    <w:rsid w:val="0031599F"/>
    <w:rsid w:val="00315A47"/>
    <w:rsid w:val="00315C43"/>
    <w:rsid w:val="00330CF5"/>
    <w:rsid w:val="003312D7"/>
    <w:rsid w:val="00342E28"/>
    <w:rsid w:val="003445BF"/>
    <w:rsid w:val="0035495B"/>
    <w:rsid w:val="003569E3"/>
    <w:rsid w:val="00360F1A"/>
    <w:rsid w:val="00363BDB"/>
    <w:rsid w:val="00365F03"/>
    <w:rsid w:val="00367197"/>
    <w:rsid w:val="0037485A"/>
    <w:rsid w:val="00381804"/>
    <w:rsid w:val="00381D5B"/>
    <w:rsid w:val="00382624"/>
    <w:rsid w:val="00384EAF"/>
    <w:rsid w:val="00385EE1"/>
    <w:rsid w:val="0038692A"/>
    <w:rsid w:val="003A0F0C"/>
    <w:rsid w:val="003A6E53"/>
    <w:rsid w:val="003C7A50"/>
    <w:rsid w:val="003D5452"/>
    <w:rsid w:val="003D5881"/>
    <w:rsid w:val="003E280E"/>
    <w:rsid w:val="003E31C2"/>
    <w:rsid w:val="004000C9"/>
    <w:rsid w:val="00400435"/>
    <w:rsid w:val="00400587"/>
    <w:rsid w:val="00402C82"/>
    <w:rsid w:val="00403D23"/>
    <w:rsid w:val="00404A9B"/>
    <w:rsid w:val="00415D7F"/>
    <w:rsid w:val="00417348"/>
    <w:rsid w:val="00423371"/>
    <w:rsid w:val="0042579C"/>
    <w:rsid w:val="00426E2E"/>
    <w:rsid w:val="004319CC"/>
    <w:rsid w:val="00434343"/>
    <w:rsid w:val="0043680A"/>
    <w:rsid w:val="00436C49"/>
    <w:rsid w:val="00440BDF"/>
    <w:rsid w:val="0044380F"/>
    <w:rsid w:val="00443FD4"/>
    <w:rsid w:val="00447C3A"/>
    <w:rsid w:val="0045477D"/>
    <w:rsid w:val="00455826"/>
    <w:rsid w:val="00460736"/>
    <w:rsid w:val="0046097E"/>
    <w:rsid w:val="00461B8E"/>
    <w:rsid w:val="00464257"/>
    <w:rsid w:val="004669D3"/>
    <w:rsid w:val="00473000"/>
    <w:rsid w:val="00474B5A"/>
    <w:rsid w:val="004868C9"/>
    <w:rsid w:val="00490383"/>
    <w:rsid w:val="004A5EB2"/>
    <w:rsid w:val="004A67A0"/>
    <w:rsid w:val="004B2F12"/>
    <w:rsid w:val="004B4756"/>
    <w:rsid w:val="004B53DD"/>
    <w:rsid w:val="004B5716"/>
    <w:rsid w:val="004B75ED"/>
    <w:rsid w:val="004C0D36"/>
    <w:rsid w:val="004C5F1A"/>
    <w:rsid w:val="004D7E07"/>
    <w:rsid w:val="004E3A2F"/>
    <w:rsid w:val="004E3B7E"/>
    <w:rsid w:val="004F43C2"/>
    <w:rsid w:val="004F7192"/>
    <w:rsid w:val="00503632"/>
    <w:rsid w:val="0051351E"/>
    <w:rsid w:val="00517930"/>
    <w:rsid w:val="00523766"/>
    <w:rsid w:val="0052544E"/>
    <w:rsid w:val="00525821"/>
    <w:rsid w:val="0055151D"/>
    <w:rsid w:val="00561338"/>
    <w:rsid w:val="0056765A"/>
    <w:rsid w:val="00571FDC"/>
    <w:rsid w:val="00575B54"/>
    <w:rsid w:val="005765A0"/>
    <w:rsid w:val="0058092E"/>
    <w:rsid w:val="00585A75"/>
    <w:rsid w:val="005871CD"/>
    <w:rsid w:val="0059001F"/>
    <w:rsid w:val="00591423"/>
    <w:rsid w:val="005A4D72"/>
    <w:rsid w:val="005A5743"/>
    <w:rsid w:val="005A63F8"/>
    <w:rsid w:val="005A6450"/>
    <w:rsid w:val="005C0757"/>
    <w:rsid w:val="005C11FA"/>
    <w:rsid w:val="005C34CC"/>
    <w:rsid w:val="005C3E59"/>
    <w:rsid w:val="005D1764"/>
    <w:rsid w:val="005D1C4C"/>
    <w:rsid w:val="005D21C6"/>
    <w:rsid w:val="005D3920"/>
    <w:rsid w:val="005D7A6C"/>
    <w:rsid w:val="005F40B8"/>
    <w:rsid w:val="005F40DF"/>
    <w:rsid w:val="00601FBA"/>
    <w:rsid w:val="00607022"/>
    <w:rsid w:val="00610AF7"/>
    <w:rsid w:val="00621F03"/>
    <w:rsid w:val="0064703A"/>
    <w:rsid w:val="0065016A"/>
    <w:rsid w:val="00651367"/>
    <w:rsid w:val="006549B4"/>
    <w:rsid w:val="00655BB5"/>
    <w:rsid w:val="00655EDB"/>
    <w:rsid w:val="00656E5E"/>
    <w:rsid w:val="006571C0"/>
    <w:rsid w:val="00662389"/>
    <w:rsid w:val="00682AAC"/>
    <w:rsid w:val="006863CB"/>
    <w:rsid w:val="006A2E13"/>
    <w:rsid w:val="006A35AA"/>
    <w:rsid w:val="006A4D80"/>
    <w:rsid w:val="006A672F"/>
    <w:rsid w:val="006B0D70"/>
    <w:rsid w:val="006B1E68"/>
    <w:rsid w:val="006B22CE"/>
    <w:rsid w:val="006C6AFB"/>
    <w:rsid w:val="006D362D"/>
    <w:rsid w:val="006E45B7"/>
    <w:rsid w:val="006E6C5F"/>
    <w:rsid w:val="006F1BE8"/>
    <w:rsid w:val="006F2EFC"/>
    <w:rsid w:val="006F32DB"/>
    <w:rsid w:val="006F3D07"/>
    <w:rsid w:val="0070293C"/>
    <w:rsid w:val="007059F7"/>
    <w:rsid w:val="00705BB2"/>
    <w:rsid w:val="00707DE6"/>
    <w:rsid w:val="007121CB"/>
    <w:rsid w:val="00722A3C"/>
    <w:rsid w:val="00722FBB"/>
    <w:rsid w:val="00723FD6"/>
    <w:rsid w:val="0073100F"/>
    <w:rsid w:val="00731AD6"/>
    <w:rsid w:val="00744B62"/>
    <w:rsid w:val="00750A57"/>
    <w:rsid w:val="007514E9"/>
    <w:rsid w:val="00757A96"/>
    <w:rsid w:val="00774003"/>
    <w:rsid w:val="00777E7A"/>
    <w:rsid w:val="00782B1D"/>
    <w:rsid w:val="0078553D"/>
    <w:rsid w:val="00787C85"/>
    <w:rsid w:val="00794BCB"/>
    <w:rsid w:val="00795937"/>
    <w:rsid w:val="00797026"/>
    <w:rsid w:val="007A321E"/>
    <w:rsid w:val="007A38F8"/>
    <w:rsid w:val="007A46CC"/>
    <w:rsid w:val="007A5DD1"/>
    <w:rsid w:val="007A7292"/>
    <w:rsid w:val="007A7807"/>
    <w:rsid w:val="007B1952"/>
    <w:rsid w:val="007C0003"/>
    <w:rsid w:val="007C46FD"/>
    <w:rsid w:val="007D0EFF"/>
    <w:rsid w:val="007D2A93"/>
    <w:rsid w:val="007D30F3"/>
    <w:rsid w:val="007D4805"/>
    <w:rsid w:val="007D48CB"/>
    <w:rsid w:val="007E1544"/>
    <w:rsid w:val="007E1B71"/>
    <w:rsid w:val="007E4191"/>
    <w:rsid w:val="007F0D4B"/>
    <w:rsid w:val="007F3C80"/>
    <w:rsid w:val="0080166B"/>
    <w:rsid w:val="008017D0"/>
    <w:rsid w:val="00801C7A"/>
    <w:rsid w:val="00803EF3"/>
    <w:rsid w:val="00804260"/>
    <w:rsid w:val="0081002A"/>
    <w:rsid w:val="00810DC0"/>
    <w:rsid w:val="008116F3"/>
    <w:rsid w:val="00812A52"/>
    <w:rsid w:val="00813DA7"/>
    <w:rsid w:val="008146A9"/>
    <w:rsid w:val="008230E1"/>
    <w:rsid w:val="0082433C"/>
    <w:rsid w:val="00826ECE"/>
    <w:rsid w:val="00831268"/>
    <w:rsid w:val="00834C89"/>
    <w:rsid w:val="008369F3"/>
    <w:rsid w:val="00837C9E"/>
    <w:rsid w:val="0084035B"/>
    <w:rsid w:val="00845415"/>
    <w:rsid w:val="008456D8"/>
    <w:rsid w:val="00847759"/>
    <w:rsid w:val="00850898"/>
    <w:rsid w:val="008531C8"/>
    <w:rsid w:val="0085364C"/>
    <w:rsid w:val="00853921"/>
    <w:rsid w:val="00860A0D"/>
    <w:rsid w:val="00864A4F"/>
    <w:rsid w:val="008746B7"/>
    <w:rsid w:val="008750A8"/>
    <w:rsid w:val="00884770"/>
    <w:rsid w:val="008901E8"/>
    <w:rsid w:val="00890B36"/>
    <w:rsid w:val="008A0227"/>
    <w:rsid w:val="008A11EA"/>
    <w:rsid w:val="008A656A"/>
    <w:rsid w:val="008B196E"/>
    <w:rsid w:val="008B54CE"/>
    <w:rsid w:val="008C1946"/>
    <w:rsid w:val="008C689B"/>
    <w:rsid w:val="008D0A34"/>
    <w:rsid w:val="008D1052"/>
    <w:rsid w:val="008E4F4F"/>
    <w:rsid w:val="008F7679"/>
    <w:rsid w:val="00900342"/>
    <w:rsid w:val="00904671"/>
    <w:rsid w:val="00906007"/>
    <w:rsid w:val="00913381"/>
    <w:rsid w:val="00914432"/>
    <w:rsid w:val="0092305C"/>
    <w:rsid w:val="009258B4"/>
    <w:rsid w:val="00944CB6"/>
    <w:rsid w:val="009461ED"/>
    <w:rsid w:val="00947004"/>
    <w:rsid w:val="00951A98"/>
    <w:rsid w:val="00951AEA"/>
    <w:rsid w:val="00952595"/>
    <w:rsid w:val="00960775"/>
    <w:rsid w:val="00960EB2"/>
    <w:rsid w:val="00963E2F"/>
    <w:rsid w:val="00963E6B"/>
    <w:rsid w:val="00964069"/>
    <w:rsid w:val="00971262"/>
    <w:rsid w:val="009716CD"/>
    <w:rsid w:val="00975FA9"/>
    <w:rsid w:val="00976F18"/>
    <w:rsid w:val="009803AF"/>
    <w:rsid w:val="00981A0A"/>
    <w:rsid w:val="009854CE"/>
    <w:rsid w:val="0098594E"/>
    <w:rsid w:val="0098613A"/>
    <w:rsid w:val="009905EF"/>
    <w:rsid w:val="009937B6"/>
    <w:rsid w:val="009A2927"/>
    <w:rsid w:val="009B0118"/>
    <w:rsid w:val="009B10B5"/>
    <w:rsid w:val="009B2197"/>
    <w:rsid w:val="009B5580"/>
    <w:rsid w:val="009B7406"/>
    <w:rsid w:val="009C171D"/>
    <w:rsid w:val="009C76E5"/>
    <w:rsid w:val="009E3C52"/>
    <w:rsid w:val="009E58E5"/>
    <w:rsid w:val="009E67F1"/>
    <w:rsid w:val="009E7DDD"/>
    <w:rsid w:val="009F3114"/>
    <w:rsid w:val="009F5E28"/>
    <w:rsid w:val="009F6DAE"/>
    <w:rsid w:val="00A05951"/>
    <w:rsid w:val="00A073B1"/>
    <w:rsid w:val="00A10F60"/>
    <w:rsid w:val="00A11863"/>
    <w:rsid w:val="00A13D3E"/>
    <w:rsid w:val="00A14CFA"/>
    <w:rsid w:val="00A1534E"/>
    <w:rsid w:val="00A17736"/>
    <w:rsid w:val="00A23BFF"/>
    <w:rsid w:val="00A23F20"/>
    <w:rsid w:val="00A26810"/>
    <w:rsid w:val="00A31BDE"/>
    <w:rsid w:val="00A36042"/>
    <w:rsid w:val="00A366DC"/>
    <w:rsid w:val="00A422E6"/>
    <w:rsid w:val="00A4319A"/>
    <w:rsid w:val="00A434B5"/>
    <w:rsid w:val="00A52A85"/>
    <w:rsid w:val="00A745CF"/>
    <w:rsid w:val="00A8296A"/>
    <w:rsid w:val="00A859D2"/>
    <w:rsid w:val="00A86BB7"/>
    <w:rsid w:val="00A91BB0"/>
    <w:rsid w:val="00A9257D"/>
    <w:rsid w:val="00A925EA"/>
    <w:rsid w:val="00A92859"/>
    <w:rsid w:val="00A93B9F"/>
    <w:rsid w:val="00A96816"/>
    <w:rsid w:val="00A96F36"/>
    <w:rsid w:val="00AA5681"/>
    <w:rsid w:val="00AA5EA8"/>
    <w:rsid w:val="00AA6B32"/>
    <w:rsid w:val="00AB06BD"/>
    <w:rsid w:val="00AB1B26"/>
    <w:rsid w:val="00AB2F4C"/>
    <w:rsid w:val="00AB3859"/>
    <w:rsid w:val="00AB3B82"/>
    <w:rsid w:val="00AB5F19"/>
    <w:rsid w:val="00AB751B"/>
    <w:rsid w:val="00AC0508"/>
    <w:rsid w:val="00AC1D6A"/>
    <w:rsid w:val="00AC54D1"/>
    <w:rsid w:val="00AE7F3D"/>
    <w:rsid w:val="00AF0BC6"/>
    <w:rsid w:val="00AF1A09"/>
    <w:rsid w:val="00AF4CBF"/>
    <w:rsid w:val="00AF5225"/>
    <w:rsid w:val="00AF7334"/>
    <w:rsid w:val="00AF7B70"/>
    <w:rsid w:val="00B01B49"/>
    <w:rsid w:val="00B055E8"/>
    <w:rsid w:val="00B05BE0"/>
    <w:rsid w:val="00B24809"/>
    <w:rsid w:val="00B24FB4"/>
    <w:rsid w:val="00B3175A"/>
    <w:rsid w:val="00B334AF"/>
    <w:rsid w:val="00B418A6"/>
    <w:rsid w:val="00B50156"/>
    <w:rsid w:val="00B54518"/>
    <w:rsid w:val="00B559A1"/>
    <w:rsid w:val="00B6326D"/>
    <w:rsid w:val="00B70B97"/>
    <w:rsid w:val="00B735FC"/>
    <w:rsid w:val="00B74675"/>
    <w:rsid w:val="00B81BBB"/>
    <w:rsid w:val="00B83443"/>
    <w:rsid w:val="00B87C63"/>
    <w:rsid w:val="00B902DD"/>
    <w:rsid w:val="00B9124E"/>
    <w:rsid w:val="00B97142"/>
    <w:rsid w:val="00B971E4"/>
    <w:rsid w:val="00BA40DE"/>
    <w:rsid w:val="00BA624E"/>
    <w:rsid w:val="00BA72C8"/>
    <w:rsid w:val="00BB4EE7"/>
    <w:rsid w:val="00BC50C2"/>
    <w:rsid w:val="00BC7085"/>
    <w:rsid w:val="00BD23E5"/>
    <w:rsid w:val="00BD7323"/>
    <w:rsid w:val="00BE6A27"/>
    <w:rsid w:val="00BE7EC9"/>
    <w:rsid w:val="00BF1A5A"/>
    <w:rsid w:val="00BF210D"/>
    <w:rsid w:val="00BF2A3B"/>
    <w:rsid w:val="00BF48F8"/>
    <w:rsid w:val="00BF5600"/>
    <w:rsid w:val="00BF78CB"/>
    <w:rsid w:val="00C06E70"/>
    <w:rsid w:val="00C10D33"/>
    <w:rsid w:val="00C11C2D"/>
    <w:rsid w:val="00C1374A"/>
    <w:rsid w:val="00C13D9C"/>
    <w:rsid w:val="00C15E55"/>
    <w:rsid w:val="00C218A2"/>
    <w:rsid w:val="00C23756"/>
    <w:rsid w:val="00C30C9E"/>
    <w:rsid w:val="00C3188C"/>
    <w:rsid w:val="00C551C6"/>
    <w:rsid w:val="00C66846"/>
    <w:rsid w:val="00C72148"/>
    <w:rsid w:val="00C7524D"/>
    <w:rsid w:val="00C752DB"/>
    <w:rsid w:val="00C760ED"/>
    <w:rsid w:val="00C76D57"/>
    <w:rsid w:val="00C80FCD"/>
    <w:rsid w:val="00C85B0C"/>
    <w:rsid w:val="00C86BF2"/>
    <w:rsid w:val="00CA49BB"/>
    <w:rsid w:val="00CA5673"/>
    <w:rsid w:val="00CF382B"/>
    <w:rsid w:val="00CF4379"/>
    <w:rsid w:val="00CF6334"/>
    <w:rsid w:val="00D064B7"/>
    <w:rsid w:val="00D33EDB"/>
    <w:rsid w:val="00D42022"/>
    <w:rsid w:val="00D43F25"/>
    <w:rsid w:val="00D5041C"/>
    <w:rsid w:val="00D53AD5"/>
    <w:rsid w:val="00D564DF"/>
    <w:rsid w:val="00D61577"/>
    <w:rsid w:val="00D629EF"/>
    <w:rsid w:val="00D8274E"/>
    <w:rsid w:val="00D86BE1"/>
    <w:rsid w:val="00D901B8"/>
    <w:rsid w:val="00D91058"/>
    <w:rsid w:val="00D93CFA"/>
    <w:rsid w:val="00DA27FF"/>
    <w:rsid w:val="00DA2DFC"/>
    <w:rsid w:val="00DC06CA"/>
    <w:rsid w:val="00DC4049"/>
    <w:rsid w:val="00DD46AC"/>
    <w:rsid w:val="00DE6784"/>
    <w:rsid w:val="00E01DF8"/>
    <w:rsid w:val="00E026FF"/>
    <w:rsid w:val="00E04F37"/>
    <w:rsid w:val="00E11F29"/>
    <w:rsid w:val="00E131FA"/>
    <w:rsid w:val="00E21C7D"/>
    <w:rsid w:val="00E265EB"/>
    <w:rsid w:val="00E302C9"/>
    <w:rsid w:val="00E312E8"/>
    <w:rsid w:val="00E339EA"/>
    <w:rsid w:val="00E6202D"/>
    <w:rsid w:val="00E67EE7"/>
    <w:rsid w:val="00E75751"/>
    <w:rsid w:val="00E975B1"/>
    <w:rsid w:val="00EA35BB"/>
    <w:rsid w:val="00EA590A"/>
    <w:rsid w:val="00EB6917"/>
    <w:rsid w:val="00EC0F6D"/>
    <w:rsid w:val="00EC2F4F"/>
    <w:rsid w:val="00EC3CE3"/>
    <w:rsid w:val="00ED3C10"/>
    <w:rsid w:val="00EE05C2"/>
    <w:rsid w:val="00EE067F"/>
    <w:rsid w:val="00EE3E67"/>
    <w:rsid w:val="00EE76A8"/>
    <w:rsid w:val="00EF451F"/>
    <w:rsid w:val="00EF4C47"/>
    <w:rsid w:val="00F12943"/>
    <w:rsid w:val="00F13850"/>
    <w:rsid w:val="00F16988"/>
    <w:rsid w:val="00F17683"/>
    <w:rsid w:val="00F2454C"/>
    <w:rsid w:val="00F2765A"/>
    <w:rsid w:val="00F315C8"/>
    <w:rsid w:val="00F33B71"/>
    <w:rsid w:val="00F361EF"/>
    <w:rsid w:val="00F36CB6"/>
    <w:rsid w:val="00F41C45"/>
    <w:rsid w:val="00F44AE2"/>
    <w:rsid w:val="00F45933"/>
    <w:rsid w:val="00F52F3D"/>
    <w:rsid w:val="00F5355C"/>
    <w:rsid w:val="00F541BF"/>
    <w:rsid w:val="00F544AA"/>
    <w:rsid w:val="00F55008"/>
    <w:rsid w:val="00F60433"/>
    <w:rsid w:val="00F61100"/>
    <w:rsid w:val="00F66478"/>
    <w:rsid w:val="00F73BAC"/>
    <w:rsid w:val="00F773CD"/>
    <w:rsid w:val="00F84000"/>
    <w:rsid w:val="00F85C4A"/>
    <w:rsid w:val="00F86B8E"/>
    <w:rsid w:val="00F87BAE"/>
    <w:rsid w:val="00F9218D"/>
    <w:rsid w:val="00F9582A"/>
    <w:rsid w:val="00FA00B0"/>
    <w:rsid w:val="00FA1BDA"/>
    <w:rsid w:val="00FA2CBD"/>
    <w:rsid w:val="00FB1DED"/>
    <w:rsid w:val="00FB3FA9"/>
    <w:rsid w:val="00FC0EDA"/>
    <w:rsid w:val="00FC222D"/>
    <w:rsid w:val="00FC5658"/>
    <w:rsid w:val="00FC6886"/>
    <w:rsid w:val="00FC78A9"/>
    <w:rsid w:val="00FD16B2"/>
    <w:rsid w:val="00FD623B"/>
    <w:rsid w:val="00FE3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41E4AA-65E9-4420-B0B7-C28FF03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outlineLvl w:val="0"/>
    </w:pPr>
    <w:rPr>
      <w:u w:val="single"/>
    </w:rPr>
  </w:style>
  <w:style w:type="paragraph" w:styleId="2">
    <w:name w:val="heading 2"/>
    <w:basedOn w:val="a"/>
    <w:next w:val="a"/>
    <w:qFormat/>
    <w:pPr>
      <w:keepNext/>
      <w:ind w:firstLine="708"/>
      <w:jc w:val="both"/>
      <w:outlineLvl w:val="1"/>
    </w:pPr>
    <w:rPr>
      <w:sz w:val="30"/>
      <w:szCs w:val="28"/>
      <w:u w:val="single"/>
    </w:rPr>
  </w:style>
  <w:style w:type="paragraph" w:styleId="3">
    <w:name w:val="heading 3"/>
    <w:basedOn w:val="a"/>
    <w:next w:val="a"/>
    <w:qFormat/>
    <w:pPr>
      <w:keepNext/>
      <w:numPr>
        <w:numId w:val="1"/>
      </w:numPr>
      <w:spacing w:before="240" w:after="60"/>
      <w:outlineLvl w:val="2"/>
    </w:pPr>
    <w:rPr>
      <w:rFonts w:ascii="Arial" w:hAnsi="Arial" w:cs="Arial"/>
      <w:b/>
      <w:bCs/>
      <w:sz w:val="26"/>
      <w:szCs w:val="26"/>
    </w:rPr>
  </w:style>
  <w:style w:type="paragraph" w:styleId="4">
    <w:name w:val="heading 4"/>
    <w:basedOn w:val="a"/>
    <w:next w:val="a"/>
    <w:qFormat/>
    <w:pPr>
      <w:keepNext/>
      <w:ind w:firstLine="720"/>
      <w:jc w:val="both"/>
      <w:outlineLvl w:val="3"/>
    </w:pPr>
    <w:rPr>
      <w:bCs/>
      <w:sz w:val="30"/>
      <w:szCs w:val="28"/>
      <w:u w:val="single"/>
    </w:rPr>
  </w:style>
  <w:style w:type="paragraph" w:styleId="5">
    <w:name w:val="heading 5"/>
    <w:basedOn w:val="a"/>
    <w:next w:val="a"/>
    <w:qFormat/>
    <w:pPr>
      <w:keepNext/>
      <w:ind w:firstLine="708"/>
      <w:jc w:val="both"/>
      <w:outlineLvl w:val="4"/>
    </w:pPr>
    <w:rPr>
      <w:u w:val="single"/>
    </w:rPr>
  </w:style>
  <w:style w:type="paragraph" w:styleId="6">
    <w:name w:val="heading 6"/>
    <w:basedOn w:val="a"/>
    <w:next w:val="a"/>
    <w:qFormat/>
    <w:pPr>
      <w:keepNext/>
      <w:ind w:firstLine="708"/>
      <w:jc w:val="both"/>
      <w:outlineLvl w:val="5"/>
    </w:pPr>
    <w:rPr>
      <w:b/>
      <w:bCs/>
      <w:sz w:val="30"/>
      <w:szCs w:val="28"/>
    </w:rPr>
  </w:style>
  <w:style w:type="paragraph" w:styleId="7">
    <w:name w:val="heading 7"/>
    <w:basedOn w:val="a"/>
    <w:next w:val="a"/>
    <w:qFormat/>
    <w:pPr>
      <w:keepNext/>
      <w:ind w:firstLine="720"/>
      <w:jc w:val="both"/>
      <w:outlineLvl w:val="6"/>
    </w:pPr>
    <w:rPr>
      <w:b/>
      <w:bCs/>
      <w:sz w:val="30"/>
      <w:szCs w:val="28"/>
    </w:rPr>
  </w:style>
  <w:style w:type="paragraph" w:styleId="8">
    <w:name w:val="heading 8"/>
    <w:basedOn w:val="a"/>
    <w:next w:val="a"/>
    <w:qFormat/>
    <w:pPr>
      <w:keepNext/>
      <w:autoSpaceDE w:val="0"/>
      <w:autoSpaceDN w:val="0"/>
      <w:adjustRightInd w:val="0"/>
      <w:ind w:firstLine="540"/>
      <w:outlineLvl w:val="7"/>
    </w:pPr>
    <w:rPr>
      <w:sz w:val="30"/>
      <w:szCs w:val="30"/>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tabs>
        <w:tab w:val="left" w:pos="851"/>
      </w:tabs>
      <w:ind w:firstLine="709"/>
      <w:jc w:val="both"/>
    </w:pPr>
    <w:rPr>
      <w:sz w:val="28"/>
      <w:szCs w:val="28"/>
    </w:rPr>
  </w:style>
  <w:style w:type="paragraph" w:styleId="20">
    <w:name w:val="Body Text Indent 2"/>
    <w:basedOn w:val="a"/>
    <w:pPr>
      <w:spacing w:after="120" w:line="480" w:lineRule="auto"/>
      <w:ind w:left="283"/>
    </w:pPr>
  </w:style>
  <w:style w:type="paragraph" w:customStyle="1" w:styleId="ConsPlusNormal">
    <w:name w:val="ConsPlusNormal"/>
    <w:pPr>
      <w:widowControl w:val="0"/>
      <w:autoSpaceDE w:val="0"/>
      <w:autoSpaceDN w:val="0"/>
      <w:ind w:firstLine="720"/>
    </w:pPr>
  </w:style>
  <w:style w:type="paragraph" w:styleId="a4">
    <w:name w:val="Body Text"/>
    <w:basedOn w:val="a"/>
    <w:link w:val="a5"/>
    <w:pPr>
      <w:overflowPunct w:val="0"/>
      <w:autoSpaceDE w:val="0"/>
      <w:autoSpaceDN w:val="0"/>
      <w:adjustRightInd w:val="0"/>
      <w:jc w:val="both"/>
    </w:pPr>
    <w:rPr>
      <w:bCs/>
      <w:sz w:val="30"/>
      <w:lang w:val="x-none" w:eastAsia="x-none"/>
    </w:rPr>
  </w:style>
  <w:style w:type="paragraph" w:styleId="30">
    <w:name w:val="Body Text Indent 3"/>
    <w:basedOn w:val="a"/>
    <w:pPr>
      <w:overflowPunct w:val="0"/>
      <w:autoSpaceDE w:val="0"/>
      <w:autoSpaceDN w:val="0"/>
      <w:adjustRightInd w:val="0"/>
      <w:ind w:firstLine="708"/>
    </w:pPr>
    <w:rPr>
      <w:bCs/>
      <w:sz w:val="30"/>
    </w:rPr>
  </w:style>
  <w:style w:type="character" w:customStyle="1" w:styleId="FontStyle12">
    <w:name w:val="Font Style12"/>
    <w:rPr>
      <w:rFonts w:ascii="Times New Roman" w:hAnsi="Times New Roman" w:cs="Times New Roman"/>
      <w:b/>
      <w:bCs/>
      <w:sz w:val="22"/>
      <w:szCs w:val="22"/>
    </w:rPr>
  </w:style>
  <w:style w:type="paragraph" w:customStyle="1" w:styleId="Style2">
    <w:name w:val="Style2"/>
    <w:basedOn w:val="a"/>
    <w:pPr>
      <w:widowControl w:val="0"/>
      <w:autoSpaceDE w:val="0"/>
      <w:autoSpaceDN w:val="0"/>
      <w:adjustRightInd w:val="0"/>
    </w:pPr>
  </w:style>
  <w:style w:type="character" w:styleId="a6">
    <w:name w:val="Strong"/>
    <w:qFormat/>
    <w:rPr>
      <w:b/>
      <w:bCs/>
    </w:rPr>
  </w:style>
  <w:style w:type="paragraph" w:customStyle="1" w:styleId="a7">
    <w:name w:val="Супер"/>
    <w:basedOn w:val="a"/>
    <w:pPr>
      <w:widowControl w:val="0"/>
      <w:overflowPunct w:val="0"/>
      <w:autoSpaceDE w:val="0"/>
      <w:autoSpaceDN w:val="0"/>
      <w:adjustRightInd w:val="0"/>
      <w:ind w:firstLine="720"/>
      <w:jc w:val="both"/>
      <w:textAlignment w:val="baseline"/>
    </w:pPr>
    <w:rPr>
      <w:szCs w:val="20"/>
    </w:rPr>
  </w:style>
  <w:style w:type="paragraph" w:styleId="a8">
    <w:name w:val="Normal (Web)"/>
    <w:aliases w:val="Знак, Знак,webb,webb Знак Знак, Знак Знак,webb Знак Знак Знак Char Char,Знак Знак,webb Знак,Знак Знак Знак,Normal (Web) Знак,webb Знак Знак Знак,Normal (Web) Знак Знак Знак,Обычный (веб) Знак"/>
    <w:basedOn w:val="a"/>
    <w:link w:val="10"/>
    <w:uiPriority w:val="99"/>
    <w:qFormat/>
    <w:pPr>
      <w:spacing w:before="100" w:beforeAutospacing="1" w:after="100" w:afterAutospacing="1"/>
    </w:pPr>
    <w:rPr>
      <w:lang w:val="x-none" w:eastAsia="x-none"/>
    </w:rPr>
  </w:style>
  <w:style w:type="paragraph" w:styleId="a9">
    <w:name w:val="Balloon Text"/>
    <w:basedOn w:val="a"/>
    <w:semiHidden/>
    <w:rPr>
      <w:rFonts w:ascii="Tahoma" w:hAnsi="Tahoma" w:cs="Tahoma"/>
      <w:sz w:val="16"/>
      <w:szCs w:val="16"/>
    </w:rPr>
  </w:style>
  <w:style w:type="paragraph" w:customStyle="1" w:styleId="ConsPlusTitle">
    <w:name w:val="ConsPlusTitle"/>
    <w:rsid w:val="00F2765A"/>
    <w:pPr>
      <w:widowControl w:val="0"/>
      <w:autoSpaceDE w:val="0"/>
      <w:autoSpaceDN w:val="0"/>
      <w:adjustRightInd w:val="0"/>
    </w:pPr>
    <w:rPr>
      <w:b/>
      <w:bCs/>
      <w:sz w:val="30"/>
      <w:szCs w:val="30"/>
    </w:rPr>
  </w:style>
  <w:style w:type="paragraph" w:customStyle="1" w:styleId="aa">
    <w:name w:val=" Знак Знак Знак Знак Знак Знак Знак"/>
    <w:basedOn w:val="a"/>
    <w:autoRedefine/>
    <w:rsid w:val="00AA6B32"/>
    <w:pPr>
      <w:ind w:firstLine="252"/>
      <w:jc w:val="both"/>
    </w:pPr>
    <w:rPr>
      <w:rFonts w:eastAsia="SimSun"/>
      <w:b/>
      <w:lang w:val="en-US" w:eastAsia="en-US"/>
    </w:rPr>
  </w:style>
  <w:style w:type="paragraph" w:styleId="31">
    <w:name w:val="Body Text 3"/>
    <w:basedOn w:val="a"/>
    <w:rsid w:val="00B334AF"/>
    <w:pPr>
      <w:spacing w:after="120"/>
    </w:pPr>
    <w:rPr>
      <w:sz w:val="16"/>
      <w:szCs w:val="16"/>
    </w:rPr>
  </w:style>
  <w:style w:type="paragraph" w:customStyle="1" w:styleId="ab">
    <w:name w:val=" Знак Знак Знак Знак Знак Знак"/>
    <w:basedOn w:val="a"/>
    <w:rsid w:val="006A672F"/>
    <w:pPr>
      <w:spacing w:after="160" w:line="240" w:lineRule="exact"/>
    </w:pPr>
    <w:rPr>
      <w:rFonts w:ascii="Verdana" w:hAnsi="Verdana" w:cs="Verdana"/>
      <w:sz w:val="20"/>
      <w:szCs w:val="20"/>
      <w:lang w:val="en-US" w:eastAsia="en-US"/>
    </w:rPr>
  </w:style>
  <w:style w:type="paragraph" w:customStyle="1" w:styleId="ConsPlusCell">
    <w:name w:val="ConsPlusCell"/>
    <w:rsid w:val="006A672F"/>
    <w:pPr>
      <w:autoSpaceDE w:val="0"/>
      <w:autoSpaceDN w:val="0"/>
      <w:adjustRightInd w:val="0"/>
    </w:pPr>
    <w:rPr>
      <w:rFonts w:ascii="Arial" w:hAnsi="Arial" w:cs="Arial"/>
    </w:rPr>
  </w:style>
  <w:style w:type="character" w:styleId="ac">
    <w:name w:val="Hyperlink"/>
    <w:uiPriority w:val="99"/>
    <w:rsid w:val="006A672F"/>
    <w:rPr>
      <w:color w:val="0000FF"/>
      <w:u w:val="single"/>
    </w:rPr>
  </w:style>
  <w:style w:type="paragraph" w:styleId="ad">
    <w:name w:val="header"/>
    <w:basedOn w:val="a"/>
    <w:link w:val="ae"/>
    <w:uiPriority w:val="99"/>
    <w:rsid w:val="006A672F"/>
    <w:pPr>
      <w:tabs>
        <w:tab w:val="center" w:pos="4677"/>
        <w:tab w:val="right" w:pos="9355"/>
      </w:tabs>
    </w:pPr>
  </w:style>
  <w:style w:type="character" w:styleId="af">
    <w:name w:val="page number"/>
    <w:basedOn w:val="a0"/>
    <w:rsid w:val="006A672F"/>
  </w:style>
  <w:style w:type="paragraph" w:customStyle="1" w:styleId="ConsPlusNonformat">
    <w:name w:val="ConsPlusNonformat"/>
    <w:rsid w:val="006A672F"/>
    <w:pPr>
      <w:widowControl w:val="0"/>
      <w:autoSpaceDE w:val="0"/>
      <w:autoSpaceDN w:val="0"/>
      <w:adjustRightInd w:val="0"/>
    </w:pPr>
    <w:rPr>
      <w:rFonts w:ascii="Courier New" w:hAnsi="Courier New" w:cs="Courier New"/>
    </w:rPr>
  </w:style>
  <w:style w:type="paragraph" w:styleId="af0">
    <w:name w:val="footer"/>
    <w:basedOn w:val="a"/>
    <w:link w:val="af1"/>
    <w:uiPriority w:val="99"/>
    <w:rsid w:val="006A672F"/>
    <w:pPr>
      <w:tabs>
        <w:tab w:val="center" w:pos="4677"/>
        <w:tab w:val="right" w:pos="9355"/>
      </w:tabs>
    </w:pPr>
  </w:style>
  <w:style w:type="character" w:customStyle="1" w:styleId="af1">
    <w:name w:val="Нижний колонтитул Знак"/>
    <w:link w:val="af0"/>
    <w:uiPriority w:val="99"/>
    <w:rsid w:val="006A672F"/>
    <w:rPr>
      <w:sz w:val="24"/>
      <w:szCs w:val="24"/>
      <w:lang w:val="ru-RU" w:eastAsia="ru-RU" w:bidi="ar-SA"/>
    </w:rPr>
  </w:style>
  <w:style w:type="character" w:customStyle="1" w:styleId="af2">
    <w:name w:val="Цветовое выделение"/>
    <w:rsid w:val="006A672F"/>
    <w:rPr>
      <w:b/>
      <w:bCs/>
      <w:color w:val="000080"/>
    </w:rPr>
  </w:style>
  <w:style w:type="table" w:styleId="af3">
    <w:name w:val="Table Grid"/>
    <w:basedOn w:val="a1"/>
    <w:uiPriority w:val="59"/>
    <w:rsid w:val="00CA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CA49BB"/>
    <w:rPr>
      <w:rFonts w:cs="Times New Roman"/>
    </w:rPr>
  </w:style>
  <w:style w:type="character" w:customStyle="1" w:styleId="a5">
    <w:name w:val="Основной текст Знак"/>
    <w:link w:val="a4"/>
    <w:rsid w:val="005F40DF"/>
    <w:rPr>
      <w:bCs/>
      <w:sz w:val="30"/>
      <w:szCs w:val="24"/>
    </w:rPr>
  </w:style>
  <w:style w:type="character" w:customStyle="1" w:styleId="af4">
    <w:name w:val="Подпись к таблице_"/>
    <w:link w:val="11"/>
    <w:rsid w:val="005F40DF"/>
    <w:rPr>
      <w:spacing w:val="12"/>
      <w:sz w:val="22"/>
      <w:szCs w:val="22"/>
      <w:shd w:val="clear" w:color="auto" w:fill="FFFFFF"/>
    </w:rPr>
  </w:style>
  <w:style w:type="character" w:customStyle="1" w:styleId="af5">
    <w:name w:val="Подпись к таблице"/>
    <w:rsid w:val="005F40DF"/>
    <w:rPr>
      <w:spacing w:val="12"/>
      <w:sz w:val="22"/>
      <w:szCs w:val="22"/>
      <w:u w:val="single"/>
      <w:shd w:val="clear" w:color="auto" w:fill="FFFFFF"/>
    </w:rPr>
  </w:style>
  <w:style w:type="paragraph" w:customStyle="1" w:styleId="11">
    <w:name w:val="Подпись к таблице1"/>
    <w:basedOn w:val="a"/>
    <w:link w:val="af4"/>
    <w:rsid w:val="005F40DF"/>
    <w:pPr>
      <w:widowControl w:val="0"/>
      <w:shd w:val="clear" w:color="auto" w:fill="FFFFFF"/>
      <w:spacing w:line="295" w:lineRule="exact"/>
      <w:ind w:firstLine="700"/>
    </w:pPr>
    <w:rPr>
      <w:spacing w:val="12"/>
      <w:sz w:val="22"/>
      <w:szCs w:val="22"/>
      <w:lang w:val="x-none" w:eastAsia="x-none"/>
    </w:rPr>
  </w:style>
  <w:style w:type="paragraph" w:styleId="af6">
    <w:name w:val="List Paragraph"/>
    <w:basedOn w:val="a"/>
    <w:link w:val="af7"/>
    <w:uiPriority w:val="34"/>
    <w:qFormat/>
    <w:rsid w:val="00490383"/>
    <w:pPr>
      <w:spacing w:after="200" w:line="276" w:lineRule="auto"/>
      <w:ind w:left="720"/>
      <w:contextualSpacing/>
    </w:pPr>
    <w:rPr>
      <w:rFonts w:ascii="Calibri" w:hAnsi="Calibri"/>
      <w:sz w:val="22"/>
      <w:szCs w:val="22"/>
      <w:lang w:val="x-none" w:eastAsia="x-none"/>
    </w:rPr>
  </w:style>
  <w:style w:type="character" w:customStyle="1" w:styleId="12">
    <w:name w:val="Основной текст1"/>
    <w:rsid w:val="00705BB2"/>
    <w:rPr>
      <w:color w:val="000000"/>
      <w:spacing w:val="0"/>
      <w:w w:val="100"/>
      <w:position w:val="0"/>
      <w:sz w:val="23"/>
      <w:szCs w:val="23"/>
      <w:shd w:val="clear" w:color="auto" w:fill="FFFFFF"/>
      <w:lang w:val="ru-RU"/>
    </w:rPr>
  </w:style>
  <w:style w:type="character" w:customStyle="1" w:styleId="120">
    <w:name w:val="Основной текст + 12"/>
    <w:aliases w:val="5 pt,Полужирный,Интервал 0 pt"/>
    <w:uiPriority w:val="99"/>
    <w:rsid w:val="00705BB2"/>
    <w:rPr>
      <w:rFonts w:ascii="Times New Roman" w:hAnsi="Times New Roman" w:cs="Times New Roman"/>
      <w:b/>
      <w:bCs/>
      <w:spacing w:val="8"/>
      <w:sz w:val="25"/>
      <w:szCs w:val="25"/>
      <w:u w:val="none"/>
    </w:rPr>
  </w:style>
  <w:style w:type="character" w:customStyle="1" w:styleId="af8">
    <w:name w:val="Основной текст_"/>
    <w:link w:val="21"/>
    <w:rsid w:val="00656E5E"/>
    <w:rPr>
      <w:sz w:val="23"/>
      <w:szCs w:val="23"/>
      <w:shd w:val="clear" w:color="auto" w:fill="FFFFFF"/>
    </w:rPr>
  </w:style>
  <w:style w:type="paragraph" w:customStyle="1" w:styleId="21">
    <w:name w:val="Основной текст2"/>
    <w:basedOn w:val="a"/>
    <w:link w:val="af8"/>
    <w:rsid w:val="00656E5E"/>
    <w:pPr>
      <w:widowControl w:val="0"/>
      <w:shd w:val="clear" w:color="auto" w:fill="FFFFFF"/>
      <w:spacing w:before="300" w:line="278" w:lineRule="exact"/>
      <w:jc w:val="both"/>
    </w:pPr>
    <w:rPr>
      <w:sz w:val="23"/>
      <w:szCs w:val="23"/>
      <w:lang w:val="x-none" w:eastAsia="x-none"/>
    </w:rPr>
  </w:style>
  <w:style w:type="character" w:customStyle="1" w:styleId="13pt">
    <w:name w:val="Основной текст + 13 pt"/>
    <w:aliases w:val="Интервал 0 pt2"/>
    <w:uiPriority w:val="99"/>
    <w:rsid w:val="00656E5E"/>
    <w:rPr>
      <w:rFonts w:ascii="Times New Roman" w:hAnsi="Times New Roman" w:cs="Times New Roman"/>
      <w:b/>
      <w:bCs/>
      <w:spacing w:val="3"/>
      <w:sz w:val="26"/>
      <w:szCs w:val="26"/>
      <w:u w:val="none"/>
    </w:rPr>
  </w:style>
  <w:style w:type="character" w:customStyle="1" w:styleId="af9">
    <w:name w:val="Основной текст + Полужирный"/>
    <w:aliases w:val="Интервал 0 pt1"/>
    <w:rsid w:val="00656E5E"/>
    <w:rPr>
      <w:rFonts w:ascii="Times New Roman" w:hAnsi="Times New Roman" w:cs="Times New Roman"/>
      <w:b/>
      <w:bCs/>
      <w:spacing w:val="7"/>
      <w:sz w:val="21"/>
      <w:szCs w:val="21"/>
      <w:u w:val="none"/>
    </w:rPr>
  </w:style>
  <w:style w:type="character" w:styleId="afa">
    <w:name w:val="Emphasis"/>
    <w:uiPriority w:val="20"/>
    <w:qFormat/>
    <w:rsid w:val="00A925EA"/>
    <w:rPr>
      <w:i/>
      <w:iCs/>
    </w:rPr>
  </w:style>
  <w:style w:type="character" w:customStyle="1" w:styleId="apple-converted-space">
    <w:name w:val="apple-converted-space"/>
    <w:basedOn w:val="a0"/>
    <w:rsid w:val="00A925EA"/>
  </w:style>
  <w:style w:type="paragraph" w:customStyle="1" w:styleId="22">
    <w:name w:val="Абзац списка2"/>
    <w:basedOn w:val="a"/>
    <w:rsid w:val="00020433"/>
    <w:pPr>
      <w:ind w:left="720"/>
    </w:pPr>
  </w:style>
  <w:style w:type="character" w:customStyle="1" w:styleId="af7">
    <w:name w:val="Абзац списка Знак"/>
    <w:link w:val="af6"/>
    <w:uiPriority w:val="34"/>
    <w:locked/>
    <w:rsid w:val="00020433"/>
    <w:rPr>
      <w:rFonts w:ascii="Calibri" w:hAnsi="Calibri"/>
      <w:sz w:val="22"/>
      <w:szCs w:val="22"/>
    </w:rPr>
  </w:style>
  <w:style w:type="character" w:customStyle="1" w:styleId="s1">
    <w:name w:val="s1"/>
    <w:rsid w:val="00020433"/>
    <w:rPr>
      <w:rFonts w:ascii="Times New Roman" w:hAnsi="Times New Roman" w:cs="Times New Roman"/>
      <w:b/>
      <w:bCs/>
      <w:color w:val="000000"/>
      <w:sz w:val="28"/>
      <w:szCs w:val="28"/>
      <w:u w:val="none"/>
      <w:effect w:val="none"/>
    </w:rPr>
  </w:style>
  <w:style w:type="character" w:customStyle="1" w:styleId="23">
    <w:name w:val="Основной текст (2)_"/>
    <w:link w:val="24"/>
    <w:rsid w:val="002E0ED9"/>
    <w:rPr>
      <w:rFonts w:ascii="Arial" w:eastAsia="Arial" w:hAnsi="Arial" w:cs="Arial"/>
      <w:b/>
      <w:bCs/>
      <w:spacing w:val="1"/>
      <w:sz w:val="22"/>
      <w:szCs w:val="22"/>
      <w:shd w:val="clear" w:color="auto" w:fill="FFFFFF"/>
    </w:rPr>
  </w:style>
  <w:style w:type="paragraph" w:customStyle="1" w:styleId="24">
    <w:name w:val="Основной текст (2)"/>
    <w:basedOn w:val="a"/>
    <w:link w:val="23"/>
    <w:rsid w:val="002E0ED9"/>
    <w:pPr>
      <w:widowControl w:val="0"/>
      <w:shd w:val="clear" w:color="auto" w:fill="FFFFFF"/>
      <w:spacing w:after="60" w:line="0" w:lineRule="atLeast"/>
      <w:ind w:hanging="360"/>
      <w:jc w:val="center"/>
    </w:pPr>
    <w:rPr>
      <w:rFonts w:ascii="Arial" w:eastAsia="Arial" w:hAnsi="Arial"/>
      <w:b/>
      <w:bCs/>
      <w:spacing w:val="1"/>
      <w:sz w:val="22"/>
      <w:szCs w:val="22"/>
      <w:lang w:val="x-none" w:eastAsia="x-none"/>
    </w:rPr>
  </w:style>
  <w:style w:type="character" w:customStyle="1" w:styleId="13">
    <w:name w:val="Заголовок №1_"/>
    <w:link w:val="14"/>
    <w:rsid w:val="008A0227"/>
    <w:rPr>
      <w:rFonts w:ascii="Arial" w:eastAsia="Arial" w:hAnsi="Arial" w:cs="Arial"/>
      <w:b/>
      <w:bCs/>
      <w:spacing w:val="1"/>
      <w:sz w:val="22"/>
      <w:szCs w:val="22"/>
      <w:shd w:val="clear" w:color="auto" w:fill="FFFFFF"/>
    </w:rPr>
  </w:style>
  <w:style w:type="paragraph" w:customStyle="1" w:styleId="14">
    <w:name w:val="Заголовок №1"/>
    <w:basedOn w:val="a"/>
    <w:link w:val="13"/>
    <w:rsid w:val="008A0227"/>
    <w:pPr>
      <w:widowControl w:val="0"/>
      <w:shd w:val="clear" w:color="auto" w:fill="FFFFFF"/>
      <w:spacing w:before="300" w:line="317" w:lineRule="exact"/>
      <w:ind w:hanging="360"/>
      <w:jc w:val="both"/>
      <w:outlineLvl w:val="0"/>
    </w:pPr>
    <w:rPr>
      <w:rFonts w:ascii="Arial" w:eastAsia="Arial" w:hAnsi="Arial"/>
      <w:b/>
      <w:bCs/>
      <w:spacing w:val="1"/>
      <w:sz w:val="22"/>
      <w:szCs w:val="22"/>
      <w:lang w:val="x-none" w:eastAsia="x-none"/>
    </w:rPr>
  </w:style>
  <w:style w:type="character" w:customStyle="1" w:styleId="1pt">
    <w:name w:val="Основной текст + Интервал 1 pt"/>
    <w:rsid w:val="00B05BE0"/>
    <w:rPr>
      <w:rFonts w:ascii="Arial" w:eastAsia="Arial" w:hAnsi="Arial" w:cs="Arial"/>
      <w:b w:val="0"/>
      <w:bCs w:val="0"/>
      <w:i w:val="0"/>
      <w:iCs w:val="0"/>
      <w:smallCaps w:val="0"/>
      <w:strike w:val="0"/>
      <w:color w:val="000000"/>
      <w:spacing w:val="24"/>
      <w:w w:val="100"/>
      <w:position w:val="0"/>
      <w:sz w:val="22"/>
      <w:szCs w:val="22"/>
      <w:u w:val="none"/>
      <w:shd w:val="clear" w:color="auto" w:fill="FFFFFF"/>
      <w:lang w:val="ru-RU"/>
    </w:rPr>
  </w:style>
  <w:style w:type="character" w:customStyle="1" w:styleId="10">
    <w:name w:val="Обычный (веб) Знак1"/>
    <w:aliases w:val="Знак Знак1, Знак Знак1,webb Знак1,webb Знак Знак Знак1, Знак Знак Знак,webb Знак Знак Знак Char Char Знак,Знак Знак Знак1,webb Знак Знак1,Знак Знак Знак Знак,Normal (Web) Знак Знак,webb Знак Знак Знак Знак,Обычный (веб) Знак Знак"/>
    <w:link w:val="a8"/>
    <w:uiPriority w:val="99"/>
    <w:locked/>
    <w:rsid w:val="00B05BE0"/>
    <w:rPr>
      <w:sz w:val="24"/>
      <w:szCs w:val="24"/>
    </w:rPr>
  </w:style>
  <w:style w:type="paragraph" w:styleId="afb">
    <w:name w:val="No Spacing"/>
    <w:aliases w:val="мой рабочий"/>
    <w:link w:val="afc"/>
    <w:uiPriority w:val="1"/>
    <w:qFormat/>
    <w:rsid w:val="00B05BE0"/>
    <w:rPr>
      <w:rFonts w:ascii="Calibri" w:eastAsia="Calibri" w:hAnsi="Calibri"/>
      <w:sz w:val="22"/>
      <w:szCs w:val="22"/>
      <w:lang w:eastAsia="en-US"/>
    </w:rPr>
  </w:style>
  <w:style w:type="character" w:customStyle="1" w:styleId="afc">
    <w:name w:val="Без интервала Знак"/>
    <w:aliases w:val="мой рабочий Знак"/>
    <w:link w:val="afb"/>
    <w:uiPriority w:val="1"/>
    <w:locked/>
    <w:rsid w:val="00B05BE0"/>
    <w:rPr>
      <w:rFonts w:ascii="Calibri" w:eastAsia="Calibri" w:hAnsi="Calibri"/>
      <w:sz w:val="22"/>
      <w:szCs w:val="22"/>
      <w:lang w:eastAsia="en-US" w:bidi="ar-SA"/>
    </w:rPr>
  </w:style>
  <w:style w:type="paragraph" w:customStyle="1" w:styleId="rtejustify">
    <w:name w:val="rtejustify"/>
    <w:basedOn w:val="a"/>
    <w:rsid w:val="00B05BE0"/>
    <w:pPr>
      <w:spacing w:before="100" w:beforeAutospacing="1" w:after="100" w:afterAutospacing="1"/>
    </w:pPr>
  </w:style>
  <w:style w:type="character" w:customStyle="1" w:styleId="40">
    <w:name w:val="Основной текст (4)_"/>
    <w:link w:val="41"/>
    <w:rsid w:val="00C752DB"/>
    <w:rPr>
      <w:rFonts w:ascii="Arial" w:eastAsia="Arial" w:hAnsi="Arial" w:cs="Arial"/>
      <w:b/>
      <w:bCs/>
      <w:sz w:val="22"/>
      <w:szCs w:val="22"/>
      <w:shd w:val="clear" w:color="auto" w:fill="FFFFFF"/>
    </w:rPr>
  </w:style>
  <w:style w:type="paragraph" w:customStyle="1" w:styleId="41">
    <w:name w:val="Основной текст (4)"/>
    <w:basedOn w:val="a"/>
    <w:link w:val="40"/>
    <w:rsid w:val="00C752DB"/>
    <w:pPr>
      <w:widowControl w:val="0"/>
      <w:shd w:val="clear" w:color="auto" w:fill="FFFFFF"/>
      <w:spacing w:after="60" w:line="0" w:lineRule="atLeast"/>
      <w:ind w:hanging="360"/>
      <w:jc w:val="center"/>
    </w:pPr>
    <w:rPr>
      <w:rFonts w:ascii="Arial" w:eastAsia="Arial" w:hAnsi="Arial"/>
      <w:b/>
      <w:bCs/>
      <w:sz w:val="22"/>
      <w:szCs w:val="22"/>
      <w:lang w:val="x-none" w:eastAsia="x-none"/>
    </w:rPr>
  </w:style>
  <w:style w:type="paragraph" w:customStyle="1" w:styleId="60">
    <w:name w:val="Основной текст6"/>
    <w:basedOn w:val="a"/>
    <w:rsid w:val="00837C9E"/>
    <w:pPr>
      <w:widowControl w:val="0"/>
      <w:shd w:val="clear" w:color="auto" w:fill="FFFFFF"/>
      <w:spacing w:before="600" w:line="346" w:lineRule="exact"/>
      <w:jc w:val="both"/>
    </w:pPr>
    <w:rPr>
      <w:color w:val="000000"/>
      <w:sz w:val="26"/>
      <w:szCs w:val="26"/>
    </w:rPr>
  </w:style>
  <w:style w:type="character" w:customStyle="1" w:styleId="42">
    <w:name w:val="Основной текст4"/>
    <w:rsid w:val="00837C9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tkTekst">
    <w:name w:val="_Текст обычный (tkTekst)"/>
    <w:basedOn w:val="a"/>
    <w:rsid w:val="006A35AA"/>
    <w:pPr>
      <w:spacing w:after="60" w:line="276" w:lineRule="auto"/>
      <w:ind w:firstLine="567"/>
      <w:jc w:val="both"/>
    </w:pPr>
    <w:rPr>
      <w:rFonts w:ascii="Arial" w:hAnsi="Arial" w:cs="Arial"/>
      <w:sz w:val="20"/>
      <w:szCs w:val="20"/>
    </w:rPr>
  </w:style>
  <w:style w:type="paragraph" w:customStyle="1" w:styleId="ConsPlusDocList">
    <w:name w:val="ConsPlusDocList"/>
    <w:rsid w:val="00A8296A"/>
    <w:pPr>
      <w:widowControl w:val="0"/>
      <w:autoSpaceDE w:val="0"/>
      <w:autoSpaceDN w:val="0"/>
    </w:pPr>
    <w:rPr>
      <w:rFonts w:ascii="Courier New" w:hAnsi="Courier New" w:cs="Courier New"/>
    </w:rPr>
  </w:style>
  <w:style w:type="paragraph" w:customStyle="1" w:styleId="ConsPlusTitlePage">
    <w:name w:val="ConsPlusTitlePage"/>
    <w:rsid w:val="00A8296A"/>
    <w:pPr>
      <w:widowControl w:val="0"/>
      <w:autoSpaceDE w:val="0"/>
      <w:autoSpaceDN w:val="0"/>
    </w:pPr>
    <w:rPr>
      <w:rFonts w:ascii="Tahoma" w:hAnsi="Tahoma" w:cs="Tahoma"/>
    </w:rPr>
  </w:style>
  <w:style w:type="paragraph" w:customStyle="1" w:styleId="ConsPlusJurTerm">
    <w:name w:val="ConsPlusJurTerm"/>
    <w:rsid w:val="00A8296A"/>
    <w:pPr>
      <w:widowControl w:val="0"/>
      <w:autoSpaceDE w:val="0"/>
      <w:autoSpaceDN w:val="0"/>
    </w:pPr>
    <w:rPr>
      <w:rFonts w:ascii="Tahoma" w:hAnsi="Tahoma" w:cs="Tahoma"/>
    </w:rPr>
  </w:style>
  <w:style w:type="paragraph" w:customStyle="1" w:styleId="ConsPlusTextList">
    <w:name w:val="ConsPlusTextList"/>
    <w:rsid w:val="00A8296A"/>
    <w:pPr>
      <w:widowControl w:val="0"/>
      <w:autoSpaceDE w:val="0"/>
      <w:autoSpaceDN w:val="0"/>
    </w:pPr>
    <w:rPr>
      <w:rFonts w:ascii="Arial" w:hAnsi="Arial" w:cs="Arial"/>
    </w:rPr>
  </w:style>
  <w:style w:type="character" w:customStyle="1" w:styleId="ae">
    <w:name w:val="Верхний колонтитул Знак"/>
    <w:link w:val="ad"/>
    <w:uiPriority w:val="99"/>
    <w:rsid w:val="00F60433"/>
    <w:rPr>
      <w:sz w:val="24"/>
      <w:szCs w:val="24"/>
    </w:rPr>
  </w:style>
  <w:style w:type="paragraph" w:styleId="afd">
    <w:name w:val="footnote text"/>
    <w:basedOn w:val="a"/>
    <w:link w:val="afe"/>
    <w:rsid w:val="00A05951"/>
    <w:rPr>
      <w:sz w:val="20"/>
      <w:szCs w:val="20"/>
    </w:rPr>
  </w:style>
  <w:style w:type="character" w:customStyle="1" w:styleId="afe">
    <w:name w:val="Текст сноски Знак"/>
    <w:basedOn w:val="a0"/>
    <w:link w:val="afd"/>
    <w:rsid w:val="00A05951"/>
  </w:style>
  <w:style w:type="character" w:styleId="aff">
    <w:name w:val="footnote reference"/>
    <w:rsid w:val="00A05951"/>
    <w:rPr>
      <w:vertAlign w:val="superscript"/>
    </w:rPr>
  </w:style>
  <w:style w:type="paragraph" w:styleId="aff0">
    <w:name w:val="TOC Heading"/>
    <w:basedOn w:val="1"/>
    <w:next w:val="a"/>
    <w:uiPriority w:val="39"/>
    <w:unhideWhenUsed/>
    <w:qFormat/>
    <w:rsid w:val="00081004"/>
    <w:pPr>
      <w:keepLines/>
      <w:overflowPunct/>
      <w:autoSpaceDE/>
      <w:autoSpaceDN/>
      <w:adjustRightInd/>
      <w:spacing w:before="480" w:line="276" w:lineRule="auto"/>
      <w:outlineLvl w:val="9"/>
    </w:pPr>
    <w:rPr>
      <w:rFonts w:ascii="Cambria" w:hAnsi="Cambria"/>
      <w:b/>
      <w:bCs/>
      <w:color w:val="365F91"/>
      <w:sz w:val="28"/>
      <w:szCs w:val="28"/>
      <w:u w:val="none"/>
    </w:rPr>
  </w:style>
  <w:style w:type="paragraph" w:styleId="15">
    <w:name w:val="toc 1"/>
    <w:basedOn w:val="a"/>
    <w:next w:val="a"/>
    <w:autoRedefine/>
    <w:uiPriority w:val="39"/>
    <w:rsid w:val="00831268"/>
  </w:style>
  <w:style w:type="paragraph" w:styleId="25">
    <w:name w:val="toc 2"/>
    <w:basedOn w:val="a"/>
    <w:next w:val="a"/>
    <w:autoRedefine/>
    <w:uiPriority w:val="39"/>
    <w:rsid w:val="00831268"/>
    <w:pPr>
      <w:ind w:left="240"/>
    </w:pPr>
  </w:style>
  <w:style w:type="paragraph" w:styleId="aff1">
    <w:name w:val="Subtitle"/>
    <w:basedOn w:val="a"/>
    <w:next w:val="a"/>
    <w:link w:val="aff2"/>
    <w:qFormat/>
    <w:rsid w:val="00081004"/>
    <w:pPr>
      <w:spacing w:after="60"/>
      <w:jc w:val="center"/>
      <w:outlineLvl w:val="1"/>
    </w:pPr>
    <w:rPr>
      <w:rFonts w:ascii="Cambria" w:hAnsi="Cambria"/>
    </w:rPr>
  </w:style>
  <w:style w:type="character" w:customStyle="1" w:styleId="aff2">
    <w:name w:val="Подзаголовок Знак"/>
    <w:link w:val="aff1"/>
    <w:rsid w:val="00081004"/>
    <w:rPr>
      <w:rFonts w:ascii="Cambria" w:eastAsia="Times New Roman" w:hAnsi="Cambria" w:cs="Times New Roman"/>
      <w:sz w:val="24"/>
      <w:szCs w:val="24"/>
    </w:rPr>
  </w:style>
  <w:style w:type="character" w:styleId="aff3">
    <w:name w:val="Book Title"/>
    <w:uiPriority w:val="33"/>
    <w:qFormat/>
    <w:rsid w:val="0008100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0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85C432C04C243FCD29D3B41990CA138E1B39670045CC9CF647A706F71FEC36D225D955A85ABB6580E1512CDk5O4P" TargetMode="External"/><Relationship Id="rId21" Type="http://schemas.openxmlformats.org/officeDocument/2006/relationships/hyperlink" Target="consultantplus://offline/ref=185C432C04C243FCD29D3B41990CA138E1B396700454CFC76F7B7A327BF69A61205A9A0592ACFF540F1510C550kEO4P" TargetMode="External"/><Relationship Id="rId42" Type="http://schemas.openxmlformats.org/officeDocument/2006/relationships/hyperlink" Target="consultantplus://offline/ref=185C432C04C243FCD29D3B41990CA138E1B396700454CFC76F767C327BF69A61205A9A0592ACFF540F141BCF50kEO5P" TargetMode="External"/><Relationship Id="rId63" Type="http://schemas.openxmlformats.org/officeDocument/2006/relationships/hyperlink" Target="consultantplus://offline/ref=185C432C04C243FCD29D3B41990CA138E1B396700454CFC76F767C327BF69A61205A9A0592ACFF540F1617C853kEO7P" TargetMode="External"/><Relationship Id="rId84" Type="http://schemas.openxmlformats.org/officeDocument/2006/relationships/hyperlink" Target="consultantplus://offline/ref=185C432C04C243FCD29D3B41990CA138E1B396700454CFC76F767C327BF69A61205A9A0592ACFF540F1617C855kEO7P" TargetMode="External"/><Relationship Id="rId138" Type="http://schemas.openxmlformats.org/officeDocument/2006/relationships/hyperlink" Target="consultantplus://offline/ref=185C432C04C243FCD29D3B41990CA138E1B396700454CFC76F767C327BF69A61205A9A0592ACFF540F1415CD59kEO6P" TargetMode="External"/><Relationship Id="rId159" Type="http://schemas.openxmlformats.org/officeDocument/2006/relationships/hyperlink" Target="consultantplus://offline/ref=185C432C04C243FCD29D3B41990CA138E1B396700454CFC76F767C327BF69A61205A9A0592ACFF540F1617CB52kEO6P" TargetMode="External"/><Relationship Id="rId170" Type="http://schemas.openxmlformats.org/officeDocument/2006/relationships/hyperlink" Target="consultantplus://offline/ref=185C432C04C243FCD29D3B41990CA138E1B396700454CFC76F767C327BF69A61205A9A0592ACFF540F1617CB53kEO5P" TargetMode="External"/><Relationship Id="rId191" Type="http://schemas.openxmlformats.org/officeDocument/2006/relationships/hyperlink" Target="consultantplus://offline/ref=185C432C04C243FCD29D3B41990CA138E1B396700454CFC76F767C327BF69A61205A9A0592ACFF540F1413C850kEO3P" TargetMode="External"/><Relationship Id="rId205" Type="http://schemas.openxmlformats.org/officeDocument/2006/relationships/hyperlink" Target="toktom://db/4020" TargetMode="External"/><Relationship Id="rId107" Type="http://schemas.openxmlformats.org/officeDocument/2006/relationships/hyperlink" Target="consultantplus://offline/ref=185C432C04C243FCD29D3B41990CA138E1B396700454CFC76F767C327BF69A61205A9A0592ACFF540F1617C857kEO5P" TargetMode="External"/><Relationship Id="rId11" Type="http://schemas.openxmlformats.org/officeDocument/2006/relationships/hyperlink" Target="consultantplus://offline/ref=185C432C04C243FCD29D3B41990CA138E1B396700454C8C7667F79327BF69A61205A9A0592ACFF540F1512CC53kEO7P" TargetMode="External"/><Relationship Id="rId32" Type="http://schemas.openxmlformats.org/officeDocument/2006/relationships/hyperlink" Target="consultantplus://offline/ref=185C432C04C243FCD29D3B41990CA138E1B396700454CFC76F767C327BF69A61205A9A0592ACFF540F1617C850kEO2P" TargetMode="External"/><Relationship Id="rId53" Type="http://schemas.openxmlformats.org/officeDocument/2006/relationships/hyperlink" Target="consultantplus://offline/ref=185C432C04C243FCD29D3B41990CA138E1B396700454CFCB667978327BF69A61205A9A0592ACFF540F1411CC58kEO6P" TargetMode="External"/><Relationship Id="rId74" Type="http://schemas.openxmlformats.org/officeDocument/2006/relationships/hyperlink" Target="consultantplus://offline/ref=185C432C04C243FCD29D3B41990CA138E1B396700454CFC76F767C327BF69A61205A9A0592ACFF540F1611C559kEO0P" TargetMode="External"/><Relationship Id="rId128" Type="http://schemas.openxmlformats.org/officeDocument/2006/relationships/hyperlink" Target="consultantplus://offline/ref=185C432C04C243FCD29D3B41990CA138E1B396700454CFCB667978327BF69A61205A9A0592ACFF540F171ACD54kEO5P" TargetMode="External"/><Relationship Id="rId149" Type="http://schemas.openxmlformats.org/officeDocument/2006/relationships/hyperlink" Target="consultantplus://offline/ref=185C432C04C243FCD29D3B41990CA138E1B396700454CFC76F7B7B327BF69A61205A9A0592ACFF540F1510C859kEOFP" TargetMode="External"/><Relationship Id="rId5" Type="http://schemas.openxmlformats.org/officeDocument/2006/relationships/webSettings" Target="webSettings.xml"/><Relationship Id="rId95" Type="http://schemas.openxmlformats.org/officeDocument/2006/relationships/hyperlink" Target="consultantplus://offline/ref=185C432C04C243FCD29D3B41990CA138E1B396700454CFC8637E7B327BF69A61205A9A0592ACFF540F1512CC59kEO4P" TargetMode="External"/><Relationship Id="rId160" Type="http://schemas.openxmlformats.org/officeDocument/2006/relationships/hyperlink" Target="consultantplus://offline/ref=185C432C04C243FCD29D3B41990CA138E1B396700454CFC6667A7B327BF69A61205A9A0592ACFF540F1512CC55kEO3P" TargetMode="External"/><Relationship Id="rId181" Type="http://schemas.openxmlformats.org/officeDocument/2006/relationships/hyperlink" Target="consultantplus://offline/ref=185C432C04C243FCD29D3B41990CA138E1B396700454CFC76F767C327BF69A61205A9A0592ACFF540F1413C852kEO6P" TargetMode="External"/><Relationship Id="rId22" Type="http://schemas.openxmlformats.org/officeDocument/2006/relationships/hyperlink" Target="consultantplus://offline/ref=185C432C04C243FCD29D3B41990CA138E1B396700454CFC76F7B7A327BF69A61205A9A0592ACFF540F1510C552kEO5P" TargetMode="External"/><Relationship Id="rId43" Type="http://schemas.openxmlformats.org/officeDocument/2006/relationships/hyperlink" Target="consultantplus://offline/ref=185C432C04C243FCD29D3B41990CA138E1B396700454CFC76F767C327BF69A61205A9A0592ACFF540F151AC558kEO5P" TargetMode="External"/><Relationship Id="rId64" Type="http://schemas.openxmlformats.org/officeDocument/2006/relationships/hyperlink" Target="consultantplus://offline/ref=185C432C04C243FCD29D3B41990CA138E1B396700454CFC76F767C327BF69A61205A9A0592ACFF540F1617C853kEO3P" TargetMode="External"/><Relationship Id="rId118" Type="http://schemas.openxmlformats.org/officeDocument/2006/relationships/hyperlink" Target="consultantplus://offline/ref=185C432C04C243FCD29D3B41990CA138E1B396700454CFC76F767C327BF69A61205A9A0592ACFF540F1617C951kEO7P" TargetMode="External"/><Relationship Id="rId139" Type="http://schemas.openxmlformats.org/officeDocument/2006/relationships/hyperlink" Target="consultantplus://offline/ref=185C432C04C243FCD29D3B41990CA138E1B396700454CFC76F767C327BF69A61205A9A0592ACFF540F1617C952kEO6P" TargetMode="External"/><Relationship Id="rId85" Type="http://schemas.openxmlformats.org/officeDocument/2006/relationships/hyperlink" Target="consultantplus://offline/ref=185C432C04C243FCD29D3B41990CA138E1B396700454CFC76F767C327BF69A61205A9A0592ACFF540F1617C855kEO1P" TargetMode="External"/><Relationship Id="rId150" Type="http://schemas.openxmlformats.org/officeDocument/2006/relationships/hyperlink" Target="consultantplus://offline/ref=185C432C04C243FCD29D3B41990CA138E1B396700454CFC76F767C327BF69A61205A9A0592ACFF540F1617CB53kEOEP" TargetMode="External"/><Relationship Id="rId171" Type="http://schemas.openxmlformats.org/officeDocument/2006/relationships/hyperlink" Target="consultantplus://offline/ref=185C432C04C243FCD29D3B41990CA138E1B396700454C8C9627F79327BF69A61205A9A0592ACFF540F1512CC59kEO3P" TargetMode="External"/><Relationship Id="rId192" Type="http://schemas.openxmlformats.org/officeDocument/2006/relationships/hyperlink" Target="consultantplus://offline/ref=185C432C04C243FCD29D3B41990CA138E1B396700454CFC76F767C327BF69A61205A9A0592ACFF540F1413C852kEO6P" TargetMode="External"/><Relationship Id="rId206" Type="http://schemas.openxmlformats.org/officeDocument/2006/relationships/hyperlink" Target="toktom://db/4020" TargetMode="External"/><Relationship Id="rId12" Type="http://schemas.openxmlformats.org/officeDocument/2006/relationships/hyperlink" Target="consultantplus://offline/ref=185C432C04C243FCD29D3B41990CA138E1B396700454CFC76F7B7A327BF69A61205A9A0592ACFF540F1510C554kEO5P" TargetMode="External"/><Relationship Id="rId33" Type="http://schemas.openxmlformats.org/officeDocument/2006/relationships/hyperlink" Target="consultantplus://offline/ref=185C432C04C243FCD29D3B41990CA138E1B396700454CFC76F767C327BF69A61205A9A0592ACFF540F1617CF56kEO0P" TargetMode="External"/><Relationship Id="rId108" Type="http://schemas.openxmlformats.org/officeDocument/2006/relationships/hyperlink" Target="consultantplus://offline/ref=185C432C04C243FCD29D3B41990CA138E1B396700454CFC76F767C327BF69A61205A9A0592ACFF540F1617C857kEO4P" TargetMode="External"/><Relationship Id="rId129" Type="http://schemas.openxmlformats.org/officeDocument/2006/relationships/hyperlink" Target="consultantplus://offline/ref=185C432C04C243FCD29D3B41990CA138E1B396700454CACD66787D327BF69A61205A9A0592ACFF540F1512CC50kEO2P" TargetMode="External"/><Relationship Id="rId54" Type="http://schemas.openxmlformats.org/officeDocument/2006/relationships/hyperlink" Target="consultantplus://offline/ref=185C432C04C243FCD29D3B41990CA138E1B396700454CBCE6E7E7A327BF69A61205A9A0592ACFF540F1512CF58kEO1P" TargetMode="External"/><Relationship Id="rId75" Type="http://schemas.openxmlformats.org/officeDocument/2006/relationships/hyperlink" Target="consultantplus://offline/ref=185C432C04C243FCD29D3B41990CA138E1B396700454CFC76F767C327BF69A61205A9A0592ACFF540F1617C853kEO2P" TargetMode="External"/><Relationship Id="rId96" Type="http://schemas.openxmlformats.org/officeDocument/2006/relationships/hyperlink" Target="consultantplus://offline/ref=185C432C04C243FCD29D3B41990CA138E1B396700454CFC76F767C327BF69A61205A9A0592ACFF540F1414C459kEO1P" TargetMode="External"/><Relationship Id="rId140" Type="http://schemas.openxmlformats.org/officeDocument/2006/relationships/hyperlink" Target="consultantplus://offline/ref=185C432C04C243FCD29D3B41990CA138E1B396700454C8C66F7E7D327BF69A61205A9A0592ACFF540F1512CE59kEO7P" TargetMode="External"/><Relationship Id="rId161" Type="http://schemas.openxmlformats.org/officeDocument/2006/relationships/hyperlink" Target="consultantplus://offline/ref=185C432C04C243FCD29D3B41990CA138E1B396700454CFCB667978327BF69A61205A9A0592ACFF540F1610CC59kEO3P" TargetMode="External"/><Relationship Id="rId182" Type="http://schemas.openxmlformats.org/officeDocument/2006/relationships/hyperlink" Target="consultantplus://offline/ref=185C432C04C243FCD29D3B41990CA138E1B396700454CFC76F767C327BF69A61205A9A0592ACFF540F1413C851kEO2P" TargetMode="External"/><Relationship Id="rId6" Type="http://schemas.openxmlformats.org/officeDocument/2006/relationships/footnotes" Target="footnotes.xml"/><Relationship Id="rId23" Type="http://schemas.openxmlformats.org/officeDocument/2006/relationships/hyperlink" Target="consultantplus://offline/ref=185C432C04C243FCD29D3B41990CA138E1B396700454CFCA627973327BF69A61205A9A0592ACFF540F1512C550kEO7P" TargetMode="External"/><Relationship Id="rId119" Type="http://schemas.openxmlformats.org/officeDocument/2006/relationships/hyperlink" Target="consultantplus://offline/ref=185C432C04C243FCD29D3B41990CA138E1B396700454CFC76F7B7A327BF69A61205A9A0592ACFF540F1510C553kEO5P" TargetMode="External"/><Relationship Id="rId44" Type="http://schemas.openxmlformats.org/officeDocument/2006/relationships/hyperlink" Target="consultantplus://offline/ref=185C432C04C243FCD29D3B41990CA138E1B396700454CFC76F767C327BF69A61205A9A0592ACFF540F1710CC58kEO4P" TargetMode="External"/><Relationship Id="rId65" Type="http://schemas.openxmlformats.org/officeDocument/2006/relationships/hyperlink" Target="consultantplus://offline/ref=185C432C04C243FCD29D3B41990CA138E1B396700454CFC76F767C327BF69A61205A9A0592ACFF540F1617C853kEOEP" TargetMode="External"/><Relationship Id="rId86" Type="http://schemas.openxmlformats.org/officeDocument/2006/relationships/hyperlink" Target="consultantplus://offline/ref=185C432C04C243FCD29D3B41990CA138E1B396700454CFC76F767C327BF69A61205A9A0592ACFF540F1617C855kEO0P" TargetMode="External"/><Relationship Id="rId130" Type="http://schemas.openxmlformats.org/officeDocument/2006/relationships/hyperlink" Target="consultantplus://offline/ref=185C432C04C243FCD29D3B41990CA138E1B396700454CFC76F767C327BF69A61205A9A0592ACFF540F1617C953kEO3P" TargetMode="External"/><Relationship Id="rId151" Type="http://schemas.openxmlformats.org/officeDocument/2006/relationships/hyperlink" Target="consultantplus://offline/ref=185C432C04C243FCD29D3B41990CA138E1B396700454CFCB667978327BF69A61205A9A0592ACFF540F1616CD54kEOEP" TargetMode="External"/><Relationship Id="rId172" Type="http://schemas.openxmlformats.org/officeDocument/2006/relationships/hyperlink" Target="consultantplus://offline/ref=185C432C04C243FCD29D3B41990CA138E1B396700454CFC76F767C327BF69A61205A9A0592ACFF540F1710C951kEO7P" TargetMode="External"/><Relationship Id="rId193" Type="http://schemas.openxmlformats.org/officeDocument/2006/relationships/hyperlink" Target="consultantplus://offline/ref=185C432C04C243FCD29D3B41990CA138E1B396700454CFC76F767C327BF69A61205A9A0592ACFF540F1614C859kEO1P" TargetMode="External"/><Relationship Id="rId207" Type="http://schemas.openxmlformats.org/officeDocument/2006/relationships/hyperlink" Target="toktom://db/85930" TargetMode="External"/><Relationship Id="rId13" Type="http://schemas.openxmlformats.org/officeDocument/2006/relationships/hyperlink" Target="consultantplus://offline/ref=185C432C04C243FCD29D3B41990CA138E1B396700454CFC76F7B7A327BF69A61205A9A0592ACFF540F1510C554kEO1P" TargetMode="External"/><Relationship Id="rId109" Type="http://schemas.openxmlformats.org/officeDocument/2006/relationships/hyperlink" Target="consultantplus://offline/ref=185C432C04C243FCD29D3B41990CA138E1B396700454CFC76F767C327BF69A61205A9A0592ACFF540F1617C857kEO3P" TargetMode="External"/><Relationship Id="rId34" Type="http://schemas.openxmlformats.org/officeDocument/2006/relationships/hyperlink" Target="consultantplus://offline/ref=185C432C04C243FCD29D3B41990CA138E1B396700454CFC76F767C327BF69A61205A9A0592ACFF540F1617CF56kEO0P" TargetMode="External"/><Relationship Id="rId55" Type="http://schemas.openxmlformats.org/officeDocument/2006/relationships/hyperlink" Target="consultantplus://offline/ref=185C432C04C243FCD29D3B41990CA138E1B396700454CFC76F767C327BF69A61205A9A0592ACFF540F1411CC58kEO6P" TargetMode="External"/><Relationship Id="rId76" Type="http://schemas.openxmlformats.org/officeDocument/2006/relationships/hyperlink" Target="consultantplus://offline/ref=185C432C04C243FCD29D3B41990CA138E1B396700454CFC76F767C327BF69A61205A9A0592ACFF540F1616CC51kEO4P" TargetMode="External"/><Relationship Id="rId97" Type="http://schemas.openxmlformats.org/officeDocument/2006/relationships/hyperlink" Target="consultantplus://offline/ref=185C432C04C243FCD29D3B41990CA138E1B396700454CFC8637E7B327BF69A61205A9A0592ACFF540F1512CC59kEO4P" TargetMode="External"/><Relationship Id="rId120" Type="http://schemas.openxmlformats.org/officeDocument/2006/relationships/hyperlink" Target="consultantplus://offline/ref=185C432C04C243FCD29D3B41990CA138E1B396700454CFC76F7B7A327BF69A61205A9A0592ACFF540F1510C550kEO0P" TargetMode="External"/><Relationship Id="rId141" Type="http://schemas.openxmlformats.org/officeDocument/2006/relationships/hyperlink" Target="consultantplus://offline/ref=185C432C04C243FCD29D3B41990CA138E1B396700454CFC76F767C327BF69A61205A9A0592ACFF540F1617C953kEO2P" TargetMode="External"/><Relationship Id="rId7" Type="http://schemas.openxmlformats.org/officeDocument/2006/relationships/endnotes" Target="endnotes.xml"/><Relationship Id="rId162" Type="http://schemas.openxmlformats.org/officeDocument/2006/relationships/hyperlink" Target="consultantplus://offline/ref=185C432C04C243FCD29D3B41990CA138E1B396700454CFCB667978327BF69A61205A9A0592ACFF540F1610CC58kEO1P" TargetMode="External"/><Relationship Id="rId183" Type="http://schemas.openxmlformats.org/officeDocument/2006/relationships/hyperlink" Target="consultantplus://offline/ref=185C432C04C243FCD29D3B41990CA138E1B396700454CFC76F767C327BF69A61205A9A0592ACFF540F1413C850kEO3P" TargetMode="External"/><Relationship Id="rId24" Type="http://schemas.openxmlformats.org/officeDocument/2006/relationships/hyperlink" Target="consultantplus://offline/ref=185C432C04C243FCD29D3B41990CA138E1B396700454CFC76F7B7A327BF69A61205A9A0592ACFF540F1510C555kEO5P" TargetMode="External"/><Relationship Id="rId45" Type="http://schemas.openxmlformats.org/officeDocument/2006/relationships/hyperlink" Target="consultantplus://offline/ref=185C432C04C243FCD29D3B41990CA138E1B396700454CFC76F767C327BF69A61205A9A0592ACFF540F141BCF54kEO6P" TargetMode="External"/><Relationship Id="rId66" Type="http://schemas.openxmlformats.org/officeDocument/2006/relationships/hyperlink" Target="consultantplus://offline/ref=185C432C04C243FCD29D3B41990CA138E1B396700454CFC76F767C327BF69A61205A9A0592ACFF540F1617C854kEO1P" TargetMode="External"/><Relationship Id="rId87" Type="http://schemas.openxmlformats.org/officeDocument/2006/relationships/hyperlink" Target="consultantplus://offline/ref=185C432C04C243FCD29D3B41990CA138E1B396700454CFC76F7B7A327BF69A61205A9A0592ACFF540F1513C456kEO2P" TargetMode="External"/><Relationship Id="rId110" Type="http://schemas.openxmlformats.org/officeDocument/2006/relationships/hyperlink" Target="consultantplus://offline/ref=185C432C04C243FCD29D3B41990CA138E1B396700454CFC76F767C327BF69A61205A9A0592ACFF540F1617C858kEO5P" TargetMode="External"/><Relationship Id="rId131" Type="http://schemas.openxmlformats.org/officeDocument/2006/relationships/hyperlink" Target="consultantplus://offline/ref=185C432C04C243FCD29D3B41990CA138E1B396700454C8C66F7E7D327BF69A61205A9A0592ACFF540F1512CE59kEO7P" TargetMode="External"/><Relationship Id="rId152" Type="http://schemas.openxmlformats.org/officeDocument/2006/relationships/hyperlink" Target="consultantplus://offline/ref=185C432C04C243FCD29D3B41990CA138E1B396700454CFCB667978327BF69A61205A9A0592ACFF540F1616CD57kEO6P" TargetMode="External"/><Relationship Id="rId173" Type="http://schemas.openxmlformats.org/officeDocument/2006/relationships/hyperlink" Target="consultantplus://offline/ref=185C432C04C243FCD29D3B41990CA138E1B396700454CFC76F767C327BF69A61205A9A0592ACFF540F1617C958kEO1P" TargetMode="External"/><Relationship Id="rId194" Type="http://schemas.openxmlformats.org/officeDocument/2006/relationships/hyperlink" Target="consultantplus://offline/ref=185C432C04C243FCD29D3B41990CA138E1B396700454CFC76F767C327BF69A61205A9A0592ACFF540F1614C858kEOEP" TargetMode="External"/><Relationship Id="rId208" Type="http://schemas.openxmlformats.org/officeDocument/2006/relationships/hyperlink" Target="toktom://db/85930" TargetMode="External"/><Relationship Id="rId19" Type="http://schemas.openxmlformats.org/officeDocument/2006/relationships/hyperlink" Target="consultantplus://offline/ref=185C432C04C243FCD29D3B41990CA138E1B396700454CFC76F7B7A327BF69A61205A9A0592ACFF540F1512CB54kEO7P" TargetMode="External"/><Relationship Id="rId14" Type="http://schemas.openxmlformats.org/officeDocument/2006/relationships/hyperlink" Target="consultantplus://offline/ref=185C432C04C243FCD29D3B41990CA138E1B396700454CFC76F7B7A327BF69A61205A9A0592ACFF540F1513C854kEO0P" TargetMode="External"/><Relationship Id="rId30" Type="http://schemas.openxmlformats.org/officeDocument/2006/relationships/hyperlink" Target="consultantplus://offline/ref=185C432C04C243FCD29D3B41990CA138E1B396700454CFC76F7B7A327BF69A61205A9A0592ACFF540F1510C552kEO1P" TargetMode="External"/><Relationship Id="rId35" Type="http://schemas.openxmlformats.org/officeDocument/2006/relationships/hyperlink" Target="consultantplus://offline/ref=185C432C04C243FCD29D3B41990CA138E1B396700454CFC76F767C327BF69A61205A9A0592ACFF540F1613C957kEO5P" TargetMode="External"/><Relationship Id="rId56" Type="http://schemas.openxmlformats.org/officeDocument/2006/relationships/hyperlink" Target="consultantplus://offline/ref=185C432C04C243FCD29D3B41990CA138E1B396700454CFC76F7B7A327BF69A61205A9A0592ACFF540F1513C454kEO3P" TargetMode="External"/><Relationship Id="rId77" Type="http://schemas.openxmlformats.org/officeDocument/2006/relationships/hyperlink" Target="consultantplus://offline/ref=185C432C04C243FCD29D3B41990CA138E1B396700454CFC76F767C327BF69A61205A9A0592ACFF540F1617C854kEO0P" TargetMode="External"/><Relationship Id="rId100" Type="http://schemas.openxmlformats.org/officeDocument/2006/relationships/hyperlink" Target="consultantplus://offline/ref=185C432C04C243FCD29D3B41990CA138E1B396700454CFC76F767C327BF69A61205A9A0592ACFF540F1617C853kEOFP" TargetMode="External"/><Relationship Id="rId105" Type="http://schemas.openxmlformats.org/officeDocument/2006/relationships/hyperlink" Target="consultantplus://offline/ref=185C432C04C243FCD29D3B41990CA138E1B396700454CFC766777E327BF69A61205A9A0592ACFF540F1512CC50kEOFP" TargetMode="External"/><Relationship Id="rId126" Type="http://schemas.openxmlformats.org/officeDocument/2006/relationships/hyperlink" Target="consultantplus://offline/ref=185C432C04C243FCD29D3B41990CA138E1B396700454CECF67797E327BF69A61205A9A0592ACFF540F1512C959kEO1P" TargetMode="External"/><Relationship Id="rId147" Type="http://schemas.openxmlformats.org/officeDocument/2006/relationships/hyperlink" Target="consultantplus://offline/ref=185C432C04C243FCD29D3B41990CA138E1B396700454CFC76F767C327BF69A61205A9A0592ACFF540F1617CB52kEO7P" TargetMode="External"/><Relationship Id="rId168" Type="http://schemas.openxmlformats.org/officeDocument/2006/relationships/hyperlink" Target="consultantplus://offline/ref=185C432C04C243FCD29D3B41990CA138E1B396700454C8C6647E73327BF69A61205A9A0592ACFF540F1512CD57kEO7P" TargetMode="External"/><Relationship Id="rId8" Type="http://schemas.openxmlformats.org/officeDocument/2006/relationships/hyperlink" Target="consultantplus://offline/ref=185C432C04C243FCD29D3B41990CA138E1B396700454CFC76F7B7B327BF69A61205Ak9OAP" TargetMode="External"/><Relationship Id="rId51" Type="http://schemas.openxmlformats.org/officeDocument/2006/relationships/hyperlink" Target="consultantplus://offline/ref=185C432C04C243FCD29D3B41990CA138E1B396700454CFC76F767C327BF69A61205A9A0592ACFF540F1617C852kEO5P" TargetMode="External"/><Relationship Id="rId72" Type="http://schemas.openxmlformats.org/officeDocument/2006/relationships/hyperlink" Target="consultantplus://offline/ref=185C432C04C243FCD29D3B41990CA138E1B396700454CFC76F767C327BF69A61205A9A0592ACFF540F1617C850kEOFP" TargetMode="External"/><Relationship Id="rId93" Type="http://schemas.openxmlformats.org/officeDocument/2006/relationships/hyperlink" Target="consultantplus://offline/ref=185C432C04C243FCD29D3B41990CA138E1B396700454CFC76F767C327BF69A61205A9A0592ACFF540F1616CC58kEO6P" TargetMode="External"/><Relationship Id="rId98" Type="http://schemas.openxmlformats.org/officeDocument/2006/relationships/hyperlink" Target="consultantplus://offline/ref=185C432C04C243FCD29D3B41990CA138E1B396700454CFC76F767C327BF69A61205A9A0592ACFF540F1617C853kEO2P" TargetMode="External"/><Relationship Id="rId121" Type="http://schemas.openxmlformats.org/officeDocument/2006/relationships/hyperlink" Target="consultantplus://offline/ref=185C432C04C243FCD29D3B41990CA138E1B396700454CFC76F767C327BF69A61205A9A0592ACFF540F1617C953kEO4P" TargetMode="External"/><Relationship Id="rId142" Type="http://schemas.openxmlformats.org/officeDocument/2006/relationships/hyperlink" Target="consultantplus://offline/ref=185C432C04C243FCD29D3B41990CA138E1B396700454CFC76F767C327BF69A61205A9A0592ACFF540F1617CB50kEO4P" TargetMode="External"/><Relationship Id="rId163" Type="http://schemas.openxmlformats.org/officeDocument/2006/relationships/hyperlink" Target="consultantplus://offline/ref=185C432C04C243FCD29D3B41990CA138E1B396700454CFC76F767C327BF69A61205A9A0592ACFF540F1617CB53kEOFP" TargetMode="External"/><Relationship Id="rId184" Type="http://schemas.openxmlformats.org/officeDocument/2006/relationships/hyperlink" Target="consultantplus://offline/ref=185C432C04C243FCD29D3B41990CA138E1B396700454CFC76F767C327BF69A61205A9A0592ACFF540F1413C852kEO6P" TargetMode="External"/><Relationship Id="rId189" Type="http://schemas.openxmlformats.org/officeDocument/2006/relationships/hyperlink" Target="consultantplus://offline/ref=185C432C04C243FCD29D3B41990CA138E1B396700454CFC76F767C327BF69A61205A9A0592ACFF540F1614CE52kEO0P"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consultantplus://offline/ref=185C432C04C243FCD29D3B41990CA138E1B396700454CFC76F7B7A327BF69A61205A9A0592ACFF540F1510C555kEO7P" TargetMode="External"/><Relationship Id="rId46" Type="http://schemas.openxmlformats.org/officeDocument/2006/relationships/hyperlink" Target="consultantplus://offline/ref=185C432C04C243FCD29D3B41990CA138E1B396700454CFC86F7A73327BF69A61205A9A0592ACFF540F1512CC50kEO7P" TargetMode="External"/><Relationship Id="rId67" Type="http://schemas.openxmlformats.org/officeDocument/2006/relationships/hyperlink" Target="consultantplus://offline/ref=185C432C04C243FCD29D3B41990CA138E1B396700454CFC8617C7E327BF69A61205A9A0592ACFF540F1512CC50kEO4P" TargetMode="External"/><Relationship Id="rId116" Type="http://schemas.openxmlformats.org/officeDocument/2006/relationships/hyperlink" Target="consultantplus://offline/ref=185C432C04C243FCD29D3B41990CA138E1B396700454CFCB667978327BF69A61205A9A0592ACFF540F1613CA58kEO7P" TargetMode="External"/><Relationship Id="rId137" Type="http://schemas.openxmlformats.org/officeDocument/2006/relationships/hyperlink" Target="consultantplus://offline/ref=185C432C04C243FCD29D3B41990CA138E1B396700454CFC76F767C327BF69A61205A9A0592ACFF540F1415CD59kEO7P" TargetMode="External"/><Relationship Id="rId158" Type="http://schemas.openxmlformats.org/officeDocument/2006/relationships/hyperlink" Target="consultantplus://offline/ref=185C432C04C243FCD29D3B41990CA138E1B396700454CFC76F767C327BF69A61205A9A0592ACFF540F1617CB53kEOFP" TargetMode="External"/><Relationship Id="rId20" Type="http://schemas.openxmlformats.org/officeDocument/2006/relationships/hyperlink" Target="consultantplus://offline/ref=185C432C04C243FCD29D3B41990CA138E1B396700454CFC76F7B7A327BF69A61205A9A0592ACFF540F1512CB54kEO4P" TargetMode="External"/><Relationship Id="rId41" Type="http://schemas.openxmlformats.org/officeDocument/2006/relationships/hyperlink" Target="consultantplus://offline/ref=185C432C04C243FCD29D3B41990CA138E1B396700454CFC76F767C327BF69A61205A9A0592ACFF540F1617CF59kEO2P" TargetMode="External"/><Relationship Id="rId62" Type="http://schemas.openxmlformats.org/officeDocument/2006/relationships/hyperlink" Target="consultantplus://offline/ref=185C432C04C243FCD29D3B41990CA138E1B396700454CFC76F767C327BF69A61205A9A0592ACFF540F1617C850kEOEP" TargetMode="External"/><Relationship Id="rId83" Type="http://schemas.openxmlformats.org/officeDocument/2006/relationships/hyperlink" Target="consultantplus://offline/ref=185C432C04C243FCD29D3B41990CA138E1B396700454CFCE617A7A327BF69A61205A9A0592ACFF540F1512CC53kEO7P" TargetMode="External"/><Relationship Id="rId88" Type="http://schemas.openxmlformats.org/officeDocument/2006/relationships/hyperlink" Target="consultantplus://offline/ref=185C432C04C243FCD29D3B41990CA138E1B396700454CFC76F7B7A327BF69A61205A9A0592ACFF540F1513C456kEO1P" TargetMode="External"/><Relationship Id="rId111" Type="http://schemas.openxmlformats.org/officeDocument/2006/relationships/hyperlink" Target="consultantplus://offline/ref=185C432C04C243FCD29D3B41990CA138E1B396700454CFC76F767C327BF69A61205A9A0592ACFF540F1617C858kEO3P" TargetMode="External"/><Relationship Id="rId132" Type="http://schemas.openxmlformats.org/officeDocument/2006/relationships/hyperlink" Target="consultantplus://offline/ref=185C432C04C243FCD29D3B41990CA138E1B396700454CFC76F767C327BF69A61205A9A0592ACFF540F1617C953kEO2P" TargetMode="External"/><Relationship Id="rId153" Type="http://schemas.openxmlformats.org/officeDocument/2006/relationships/hyperlink" Target="consultantplus://offline/ref=185C432C04C243FCD29D3B41990CA138E1B396700454CFC76F767C327BF69A61205A9A0592ACFF540F1617CB53kEO0P" TargetMode="External"/><Relationship Id="rId174" Type="http://schemas.openxmlformats.org/officeDocument/2006/relationships/hyperlink" Target="consultantplus://offline/ref=185C432C04C243FCD29D3B41990CA138E1B396700454CFC76F767C327BF69A61205A9A0592ACFF540F1617C958kEOFP" TargetMode="External"/><Relationship Id="rId179" Type="http://schemas.openxmlformats.org/officeDocument/2006/relationships/hyperlink" Target="consultantplus://offline/ref=185C432C04C243FCD29D3B41990CA138E1B396700454CFC76F767C327BF69A61205A9A0592ACFF540F1413C850kEO7P" TargetMode="External"/><Relationship Id="rId195" Type="http://schemas.openxmlformats.org/officeDocument/2006/relationships/hyperlink" Target="consultantplus://offline/ref=185C432C04C243FCD29D3B41990CA138E1B396700454CFC76F767C327BF69A61205A9A0592ACFF540F1614C950kEO3P" TargetMode="External"/><Relationship Id="rId209" Type="http://schemas.openxmlformats.org/officeDocument/2006/relationships/hyperlink" Target="toktom://db/85930" TargetMode="External"/><Relationship Id="rId190" Type="http://schemas.openxmlformats.org/officeDocument/2006/relationships/hyperlink" Target="consultantplus://offline/ref=185C432C04C243FCD29D3B41990CA138E1B396700454CFC76F767C327BF69A61205A9A0592ACFF540F1413C850kEO7P" TargetMode="External"/><Relationship Id="rId204" Type="http://schemas.openxmlformats.org/officeDocument/2006/relationships/hyperlink" Target="toktom://db/85930" TargetMode="External"/><Relationship Id="rId15" Type="http://schemas.openxmlformats.org/officeDocument/2006/relationships/hyperlink" Target="consultantplus://offline/ref=185C432C04C243FCD29D3B41990CA138E1B396700454CFC76F7B7A327BF69A61205A9A0592ACFF540F1513C856kEO1P" TargetMode="External"/><Relationship Id="rId36" Type="http://schemas.openxmlformats.org/officeDocument/2006/relationships/hyperlink" Target="consultantplus://offline/ref=185C432C04C243FCD29D3B41990CA138E1B396700454CFC8637E7B327BF69A61205A9A0592ACFF540F1413C959kEO6P" TargetMode="External"/><Relationship Id="rId57" Type="http://schemas.openxmlformats.org/officeDocument/2006/relationships/hyperlink" Target="consultantplus://offline/ref=185C432C04C243FCD29D3B41990CA138E1B396700454CFC76F7B7A327BF69A61205A9A0592ACFF540F1510C553kEO3P" TargetMode="External"/><Relationship Id="rId106" Type="http://schemas.openxmlformats.org/officeDocument/2006/relationships/hyperlink" Target="consultantplus://offline/ref=185C432C04C243FCD29D3B41990CA138E1B396700454CFC76F767C327BF69A61205A9A0592ACFF540F1617C850kEO0P" TargetMode="External"/><Relationship Id="rId127" Type="http://schemas.openxmlformats.org/officeDocument/2006/relationships/hyperlink" Target="consultantplus://offline/ref=185C432C04C243FCD29D3B41990CA138E1B396700454CFC76F767C327BF69A61205A9A0592ACFF540F1617C952kEO5P" TargetMode="External"/><Relationship Id="rId10" Type="http://schemas.openxmlformats.org/officeDocument/2006/relationships/hyperlink" Target="consultantplus://offline/ref=185C432C04C243FCD29D3B41990CA138E1B396700454C8C7667F79327BF69A61205A9A0592ACFF540F1512CC50kEO6P" TargetMode="External"/><Relationship Id="rId31" Type="http://schemas.openxmlformats.org/officeDocument/2006/relationships/hyperlink" Target="consultantplus://offline/ref=185C432C04C243FCD29D3B41990CA138E1B396700454CFC76F767C327BF69A61205A9A0592ACFF540F1613C957kEO4P" TargetMode="External"/><Relationship Id="rId52" Type="http://schemas.openxmlformats.org/officeDocument/2006/relationships/hyperlink" Target="consultantplus://offline/ref=185C432C04C243FCD29D3B41990CA138E1B396700454CFC76F767C327BF69A61205A9A0592ACFF540F1617C852kEO2P" TargetMode="External"/><Relationship Id="rId73" Type="http://schemas.openxmlformats.org/officeDocument/2006/relationships/hyperlink" Target="consultantplus://offline/ref=185C432C04C243FCD29D3B41990CA138E1B396700454CFC76F767C327BF69A61205A9A0592ACFF540F1611C559kEO1P" TargetMode="External"/><Relationship Id="rId78" Type="http://schemas.openxmlformats.org/officeDocument/2006/relationships/hyperlink" Target="consultantplus://offline/ref=185C432C04C243FCD29D3B41990CA138E1B396700454CFCB667978327BF69A61205A9A0592ACFF540F1616CC51kEO0P" TargetMode="External"/><Relationship Id="rId94" Type="http://schemas.openxmlformats.org/officeDocument/2006/relationships/hyperlink" Target="consultantplus://offline/ref=185C432C04C243FCD29D3B41990CA138E1B396700454CFC76F767C327BF69A61205A9A0592ACFF540F1414C459kEO1P" TargetMode="External"/><Relationship Id="rId99" Type="http://schemas.openxmlformats.org/officeDocument/2006/relationships/hyperlink" Target="consultantplus://offline/ref=185C432C04C243FCD29D3B41990CA138E1B396700454CFC76F767C327BF69A61205A9A0592ACFF540F1617C853kEO2P" TargetMode="External"/><Relationship Id="rId101" Type="http://schemas.openxmlformats.org/officeDocument/2006/relationships/hyperlink" Target="consultantplus://offline/ref=185C432C04C243FCD29D3B41990CA138E1B396700454CFC76F767C327BF69A61205A9A0592ACFF540F1617C853kEO1P" TargetMode="External"/><Relationship Id="rId122" Type="http://schemas.openxmlformats.org/officeDocument/2006/relationships/hyperlink" Target="consultantplus://offline/ref=185C432C04C243FCD29D3B41990CA138E1B396700454CFC76F767C327BF69A61205A9A0592ACFF540F1415CD59kEO5P" TargetMode="External"/><Relationship Id="rId143" Type="http://schemas.openxmlformats.org/officeDocument/2006/relationships/hyperlink" Target="consultantplus://offline/ref=185C432C04C243FCD29D3B41990CA138E1B396700454CFC76F767C327BF69A61205A9A0592ACFF540F1617CB50kEO2P" TargetMode="External"/><Relationship Id="rId148" Type="http://schemas.openxmlformats.org/officeDocument/2006/relationships/hyperlink" Target="consultantplus://offline/ref=185C432C04C243FCD29D3B41990CA138E1B396700454CFC7637E73327BF69A61205A9A0592ACFF540F1512CC54kEO3P" TargetMode="External"/><Relationship Id="rId164" Type="http://schemas.openxmlformats.org/officeDocument/2006/relationships/hyperlink" Target="consultantplus://offline/ref=185C432C04C243FCD29D3B41990CA138E1B396700454CFC76F767C327BF69A61205A9A0592ACFF540F1617CB52kEO6P" TargetMode="External"/><Relationship Id="rId169" Type="http://schemas.openxmlformats.org/officeDocument/2006/relationships/hyperlink" Target="consultantplus://offline/ref=185C432C04C243FCD29D3B41990CA138E1B396700454CFC76F767C327BF69A61205A9A0592ACFF540F1617CB50kEOFP" TargetMode="External"/><Relationship Id="rId185" Type="http://schemas.openxmlformats.org/officeDocument/2006/relationships/hyperlink" Target="consultantplus://offline/ref=185C432C04C243FCD29D3B41990CA138E1B396700454CFC76F767C327BF69A61205A9A0592ACFF540F1614CC55kEO2P" TargetMode="External"/><Relationship Id="rId4" Type="http://schemas.openxmlformats.org/officeDocument/2006/relationships/settings" Target="settings.xml"/><Relationship Id="rId9" Type="http://schemas.openxmlformats.org/officeDocument/2006/relationships/hyperlink" Target="consultantplus://offline/ref=185C432C04C243FCD29D3B41990CA138E1B396700454CFC76F7B7A327BF69A61205A9A0592ACFF540F1510C555kEOEP" TargetMode="External"/><Relationship Id="rId180" Type="http://schemas.openxmlformats.org/officeDocument/2006/relationships/hyperlink" Target="consultantplus://offline/ref=185C432C04C243FCD29D3B41990CA138E1B396700454CFC76F767C327BF69A61205A9A0592ACFF540F1413C850kEO3P" TargetMode="External"/><Relationship Id="rId210" Type="http://schemas.openxmlformats.org/officeDocument/2006/relationships/hyperlink" Target="consultantplus://offline/ref=339CFFE6B2F205D899EF2F2E2D2E1CCDBBDAF2ADAD6A174403C3D19A82FC94C86EFB286E2B0EOECAO" TargetMode="External"/><Relationship Id="rId215" Type="http://schemas.openxmlformats.org/officeDocument/2006/relationships/theme" Target="theme/theme1.xml"/><Relationship Id="rId26" Type="http://schemas.openxmlformats.org/officeDocument/2006/relationships/hyperlink" Target="consultantplus://offline/ref=185C432C04C243FCD29D3B41990CA138E1B396700454CFC76F7B7A327BF69A61205A9A0592ACFF540F1510C555kEO6P" TargetMode="External"/><Relationship Id="rId47" Type="http://schemas.openxmlformats.org/officeDocument/2006/relationships/hyperlink" Target="consultantplus://offline/ref=185C432C04C243FCD29D3B41990CA138E1B396700454CFC76F767C327BF69A61205A9A0592ACFF540F1617CF59kEO7P" TargetMode="External"/><Relationship Id="rId68" Type="http://schemas.openxmlformats.org/officeDocument/2006/relationships/hyperlink" Target="consultantplus://offline/ref=185C432C04C243FCD29D3B41990CA138E1B396700454CFC76F767C327BF69A61205A9A0592ACFF540F1616CC51kEO0P" TargetMode="External"/><Relationship Id="rId89" Type="http://schemas.openxmlformats.org/officeDocument/2006/relationships/hyperlink" Target="consultantplus://offline/ref=185C432C04C243FCD29D3B41990CA138E1B396700454CFC76F7B7A327BF69A61205A9A0592ACFF540F1513C456kEO1P" TargetMode="External"/><Relationship Id="rId112" Type="http://schemas.openxmlformats.org/officeDocument/2006/relationships/hyperlink" Target="consultantplus://offline/ref=185C432C04C243FCD29D3B41990CA138E1B396700454CFCA677D72327BF69A61205A9A0592ACFF540F1512C456kEO6P" TargetMode="External"/><Relationship Id="rId133" Type="http://schemas.openxmlformats.org/officeDocument/2006/relationships/hyperlink" Target="consultantplus://offline/ref=185C432C04C243FCD29D3B41990CA138E1B396700454CFC76F767C327BF69A61205A9A0592ACFF540F1617C955kEO7P" TargetMode="External"/><Relationship Id="rId154" Type="http://schemas.openxmlformats.org/officeDocument/2006/relationships/hyperlink" Target="consultantplus://offline/ref=185C432C04C243FCD29D3B41990CA138E1B396700454CFC76F767C327BF69A61205A9A0592ACFF540F1617CB52kEO7P" TargetMode="External"/><Relationship Id="rId175" Type="http://schemas.openxmlformats.org/officeDocument/2006/relationships/hyperlink" Target="consultantplus://offline/ref=185C432C04C243FCD29D3B41990CA138E1B396700454CFC76F767C327BF69A61205A9A0592ACFF540F1617C958kEOEP" TargetMode="External"/><Relationship Id="rId196" Type="http://schemas.openxmlformats.org/officeDocument/2006/relationships/hyperlink" Target="consultantplus://offline/ref=185C432C04C243FCD29D3B41990CA138E1B396700454CFC76F767C327BF69A61205A9A0592ACFF540F1614C954kEO6P" TargetMode="External"/><Relationship Id="rId200" Type="http://schemas.openxmlformats.org/officeDocument/2006/relationships/hyperlink" Target="consultantplus://offline/ref=185C432C04C243FCD29D3B41990CA138E1B396700454CFC76F767C327BF69A61205A9A0592ACFF540F1617C950kEOEP" TargetMode="External"/><Relationship Id="rId16" Type="http://schemas.openxmlformats.org/officeDocument/2006/relationships/hyperlink" Target="consultantplus://offline/ref=185C432C04C243FCD29D3B41990CA138E1B396700454CFC76F7B7A327BF69A61205A9A0592ACFF540F1513C856kEOEP" TargetMode="External"/><Relationship Id="rId37" Type="http://schemas.openxmlformats.org/officeDocument/2006/relationships/hyperlink" Target="consultantplus://offline/ref=185C432C04C243FCD29D3B41990CA138E1B396700454CFCA627973327BF69A61205A9A0592ACFF540F1510CE53kEO7P" TargetMode="External"/><Relationship Id="rId58" Type="http://schemas.openxmlformats.org/officeDocument/2006/relationships/hyperlink" Target="consultantplus://offline/ref=185C432C04C243FCD29D3B41990CA138E1B396700454CFC76F767C327BF69A61205A9A0592ACFF540F151AC559kEO1P" TargetMode="External"/><Relationship Id="rId79" Type="http://schemas.openxmlformats.org/officeDocument/2006/relationships/hyperlink" Target="consultantplus://offline/ref=185C432C04C243FCD29D3B41990CA138E1B396700454CFCB667978327BF69A61205A9A0592ACFF540F1616CC50kEO6P" TargetMode="External"/><Relationship Id="rId102" Type="http://schemas.openxmlformats.org/officeDocument/2006/relationships/hyperlink" Target="consultantplus://offline/ref=185C432C04C243FCD29D3B41990CA138E1B396700454CFC76F767C327BF69A61205A9A0592ACFF540F1617C853kEOFP" TargetMode="External"/><Relationship Id="rId123" Type="http://schemas.openxmlformats.org/officeDocument/2006/relationships/hyperlink" Target="consultantplus://offline/ref=185C432C04C243FCD29D3B41990CA138E1B396700454CFC76F767C327BF69A61205A9A0592ACFF540F1415CD59kEO7P" TargetMode="External"/><Relationship Id="rId144" Type="http://schemas.openxmlformats.org/officeDocument/2006/relationships/hyperlink" Target="consultantplus://offline/ref=185C432C04C243FCD29D3B41990CA138E1B396700454CFC76F767C327BF69A61205A9A0592ACFF540F1617CB53kEO1P" TargetMode="External"/><Relationship Id="rId90" Type="http://schemas.openxmlformats.org/officeDocument/2006/relationships/hyperlink" Target="consultantplus://offline/ref=185C432C04C243FCD29D3B41990CA138E1B396700454CFC76F767C327BF69A61205A9A0592ACFF540F1617C857kEO1P" TargetMode="External"/><Relationship Id="rId165" Type="http://schemas.openxmlformats.org/officeDocument/2006/relationships/hyperlink" Target="consultantplus://offline/ref=185C432C04C243FCD29D3B41990CA138E1B396700454C8C6647E73327BF69A61205A9A0592ACFF540F1512CD57kEO7P" TargetMode="External"/><Relationship Id="rId186" Type="http://schemas.openxmlformats.org/officeDocument/2006/relationships/hyperlink" Target="consultantplus://offline/ref=185C432C04C243FCD29D3B41990CA138E1B396700454CFC76F767C327BF69A61205A9A0592ACFF540F1614CE52kEO0P" TargetMode="External"/><Relationship Id="rId211" Type="http://schemas.openxmlformats.org/officeDocument/2006/relationships/hyperlink" Target="consultantplus://offline/ref=BE74D86BAE973F30D4A335C4F0C51B7AEA0722788D0B81AE4EA15F2A04AEFDB3E2BEDF76Z1dEK" TargetMode="External"/><Relationship Id="rId27" Type="http://schemas.openxmlformats.org/officeDocument/2006/relationships/hyperlink" Target="consultantplus://offline/ref=185C432C04C243FCD29D3B41990CA138E1B396700454CFC76F7B7A327BF69A61205A9A0592ACFF540F1510C553kEOFP" TargetMode="External"/><Relationship Id="rId48" Type="http://schemas.openxmlformats.org/officeDocument/2006/relationships/hyperlink" Target="consultantplus://offline/ref=185C432C04C243FCD29D3B41990CA138E1B396700454CFC76F767C327BF69A61205A9A0592ACFF540F1617C856kEO1P" TargetMode="External"/><Relationship Id="rId69" Type="http://schemas.openxmlformats.org/officeDocument/2006/relationships/hyperlink" Target="consultantplus://offline/ref=185C432C04C243FCD29D3B41990CA138E1B396700454CFC76F767C327BF69A61205A9A0592ACFF540F1617C854kEO3P" TargetMode="External"/><Relationship Id="rId113" Type="http://schemas.openxmlformats.org/officeDocument/2006/relationships/hyperlink" Target="consultantplus://offline/ref=185C432C04C243FCD29D3B41990CA138E1B396700454CFC76F767C327BF69A61205A9A0592ACFF540F1617C858kEO5P" TargetMode="External"/><Relationship Id="rId134" Type="http://schemas.openxmlformats.org/officeDocument/2006/relationships/hyperlink" Target="consultantplus://offline/ref=185C432C04C243FCD29D3B41990CA138E1B396700454C8CE6F7E7C327BF69A61205Ak9OAP" TargetMode="External"/><Relationship Id="rId80" Type="http://schemas.openxmlformats.org/officeDocument/2006/relationships/hyperlink" Target="consultantplus://offline/ref=185C432C04C243FCD29D3B41990CA138E1B396700454CFC76F767C327BF69A61205A9A0592ACFF540F1617C852kEOEP" TargetMode="External"/><Relationship Id="rId155" Type="http://schemas.openxmlformats.org/officeDocument/2006/relationships/hyperlink" Target="consultantplus://offline/ref=185C432C04C243FCD29D3B41990CA138E1B396700454CFCB667978327BF69A61205A9A0592ACFF540F1616CD54kEO1P" TargetMode="External"/><Relationship Id="rId176" Type="http://schemas.openxmlformats.org/officeDocument/2006/relationships/hyperlink" Target="consultantplus://offline/ref=185C432C04C243FCD29D3B41990CA138E1B396700454CFC76F767C327BF69A61205A9A0592ACFF540F1617C959kEOEP" TargetMode="External"/><Relationship Id="rId197" Type="http://schemas.openxmlformats.org/officeDocument/2006/relationships/hyperlink" Target="consultantplus://offline/ref=185C432C04C243FCD29D3B41990CA138E1B396700454CFC76F767C327BF69A61205A9A0592ACFF540F1413CA51kEO2P" TargetMode="External"/><Relationship Id="rId201" Type="http://schemas.openxmlformats.org/officeDocument/2006/relationships/hyperlink" Target="consultantplus://offline/ref=185C432C04C243FCD29D3B41990CA138E1B396700454CFC76F767C327BF69A61205A9A0592ACFF540F1710C551kEO3P" TargetMode="External"/><Relationship Id="rId17" Type="http://schemas.openxmlformats.org/officeDocument/2006/relationships/hyperlink" Target="consultantplus://offline/ref=185C432C04C243FCD29D3B41990CA138E1B396700454CFC76F7B7A327BF69A61205A9A0592ACFF540F1513CB50kEO0P" TargetMode="External"/><Relationship Id="rId38" Type="http://schemas.openxmlformats.org/officeDocument/2006/relationships/hyperlink" Target="consultantplus://offline/ref=185C432C04C243FCD29D3B41990CA138E1B396700454CFCB667978327BF69A61205A9A0592ACFF540F1716C955kEO0P" TargetMode="External"/><Relationship Id="rId59" Type="http://schemas.openxmlformats.org/officeDocument/2006/relationships/hyperlink" Target="consultantplus://offline/ref=185C432C04C243FCD29D3B41990CA138E1B396700454CFC76F7B7B327BF69A61205A9A0592ACFF540F1512CC53kEO2P" TargetMode="External"/><Relationship Id="rId103" Type="http://schemas.openxmlformats.org/officeDocument/2006/relationships/hyperlink" Target="consultantplus://offline/ref=185C432C04C243FCD29D3B41990CA138E1B396700454CFC76F767C327BF69A61205A9A0592ACFF540F1617C857kEO2P" TargetMode="External"/><Relationship Id="rId124" Type="http://schemas.openxmlformats.org/officeDocument/2006/relationships/hyperlink" Target="consultantplus://offline/ref=185C432C04C243FCD29D3B41990CA138E1B396700454CFC76F767C327BF69A61205A9A0592ACFF540F1716C457kEOEP" TargetMode="External"/><Relationship Id="rId70" Type="http://schemas.openxmlformats.org/officeDocument/2006/relationships/hyperlink" Target="consultantplus://offline/ref=185C432C04C243FCD29D3B41990CA138E1B396700454CFC76F767C327BF69A61205A9A0592ACFF540F1617C850kEO3P" TargetMode="External"/><Relationship Id="rId91" Type="http://schemas.openxmlformats.org/officeDocument/2006/relationships/hyperlink" Target="consultantplus://offline/ref=185C432C04C243FCD29D3B41990CA138E1B396700454CFC76F767C327BF69A61205A9A0592ACFF540F1617C857kEO1P" TargetMode="External"/><Relationship Id="rId145" Type="http://schemas.openxmlformats.org/officeDocument/2006/relationships/hyperlink" Target="consultantplus://offline/ref=185C432C04C243FCD29D3B41990CA138E1B396700454CFC76F767C327BF69A61205A9A0592ACFF540F1617CB53kEO0P" TargetMode="External"/><Relationship Id="rId166" Type="http://schemas.openxmlformats.org/officeDocument/2006/relationships/hyperlink" Target="consultantplus://offline/ref=185C432C04C243FCD29D3B41990CA138E1B396700454CFC76F767C327BF69A61205A9A0592ACFF540F1617CB53kEO7P" TargetMode="External"/><Relationship Id="rId187" Type="http://schemas.openxmlformats.org/officeDocument/2006/relationships/hyperlink" Target="consultantplus://offline/ref=185C432C04C243FCD29D3B41990CA138E1B396700454CFC76F767C327BF69A61205A9A0592ACFF540F1413C851kEO2P" TargetMode="External"/><Relationship Id="rId1" Type="http://schemas.openxmlformats.org/officeDocument/2006/relationships/customXml" Target="../customXml/item1.xml"/><Relationship Id="rId212" Type="http://schemas.openxmlformats.org/officeDocument/2006/relationships/hyperlink" Target="consultantplus://offline/ref=DC100D3484F3328F929DF630DF6E8BAAF56E45936FFDF4E85521CC406C6C308BF8A2CDCAC61443o7bFO" TargetMode="External"/><Relationship Id="rId28" Type="http://schemas.openxmlformats.org/officeDocument/2006/relationships/hyperlink" Target="consultantplus://offline/ref=185C432C04C243FCD29D3B41990CA138E1B396700454CFC76F7B7A327BF69A61205A9A0592ACFF540F1510C552kEO1P" TargetMode="External"/><Relationship Id="rId49" Type="http://schemas.openxmlformats.org/officeDocument/2006/relationships/hyperlink" Target="consultantplus://offline/ref=185C432C04C243FCD29D3B41990CA138E1B396700454CFC76F767C327BF69A61205A9A0592ACFF540F1617CF59kEO0P" TargetMode="External"/><Relationship Id="rId114" Type="http://schemas.openxmlformats.org/officeDocument/2006/relationships/hyperlink" Target="consultantplus://offline/ref=185C432C04C243FCD29D3B41990CA138E1B396700454CFC76F767C327BF69A61205A9A0592ACFF540F1617C858kEO3P" TargetMode="External"/><Relationship Id="rId60" Type="http://schemas.openxmlformats.org/officeDocument/2006/relationships/hyperlink" Target="consultantplus://offline/ref=185C432C04C243FCD29D3B41990CA138E1B396700454CFC766777E327BF69A61205A9A0592ACFF540F1512CC53kEO5P" TargetMode="External"/><Relationship Id="rId81" Type="http://schemas.openxmlformats.org/officeDocument/2006/relationships/hyperlink" Target="consultantplus://offline/ref=185C432C04C243FCD29D3B41990CA138E1B396700454CFCB667978327BF69A61205A9A0592ACFF540F1616CC50kEOFP" TargetMode="External"/><Relationship Id="rId135" Type="http://schemas.openxmlformats.org/officeDocument/2006/relationships/hyperlink" Target="consultantplus://offline/ref=185C432C04C243FCD29D3B41990CA138E1B396700454CFCA607B7D327BF69A61205A9A0592ACFF540F1510CA58kEO3P" TargetMode="External"/><Relationship Id="rId156" Type="http://schemas.openxmlformats.org/officeDocument/2006/relationships/hyperlink" Target="consultantplus://offline/ref=185C432C04C243FCD29D3B41990CA138E1B396700454CFC8637E7B327BF69A61205A9A0592ACFF540F1514C954kEO0P" TargetMode="External"/><Relationship Id="rId177" Type="http://schemas.openxmlformats.org/officeDocument/2006/relationships/hyperlink" Target="consultantplus://offline/ref=185C432C04C243FCD29D3B41990CA138E1B396700454CFC76F767C327BF69A61205A9A0592ACFF540F1617C958kEO6P" TargetMode="External"/><Relationship Id="rId198" Type="http://schemas.openxmlformats.org/officeDocument/2006/relationships/hyperlink" Target="consultantplus://offline/ref=185C432C04C243FCD29D3B41990CA138E1B396700454CFCB667978327BF69A61205A9A0592ACFF540F1412CF51kEO0P" TargetMode="External"/><Relationship Id="rId202" Type="http://schemas.openxmlformats.org/officeDocument/2006/relationships/hyperlink" Target="consultantplus://offline/ref=185C432C04C243FCD29D3B41990CA138E1B396700454CFC76F767C327BF69A61205A9A0592ACFF540F1617CB59kEOEP" TargetMode="External"/><Relationship Id="rId18" Type="http://schemas.openxmlformats.org/officeDocument/2006/relationships/hyperlink" Target="consultantplus://offline/ref=185C432C04C243FCD29D3B41990CA138E1B396700454CFCA627973327BF69A61205A9A0592ACFF540F1513C951kEO3P" TargetMode="External"/><Relationship Id="rId39" Type="http://schemas.openxmlformats.org/officeDocument/2006/relationships/hyperlink" Target="consultantplus://offline/ref=185C432C04C243FCD29D3B41990CA138E1B396700454CFCB667978327BF69A61205A9A0592ACFF540F1716C955kEOFP" TargetMode="External"/><Relationship Id="rId50" Type="http://schemas.openxmlformats.org/officeDocument/2006/relationships/hyperlink" Target="consultantplus://offline/ref=185C432C04C243FCD29D3B41990CA138E1B396700454CFC76F767C327BF69A61205A9A0592ACFF540F1617CF59kEOEP" TargetMode="External"/><Relationship Id="rId104" Type="http://schemas.openxmlformats.org/officeDocument/2006/relationships/hyperlink" Target="consultantplus://offline/ref=185C432C04C243FCD29D3B41990CA138E1B396700454CFCB667978327BF69A61205A9A0592ACFF540F1616CC59kEO5P" TargetMode="External"/><Relationship Id="rId125" Type="http://schemas.openxmlformats.org/officeDocument/2006/relationships/hyperlink" Target="consultantplus://offline/ref=185C432C04C243FCD29D3B41990CA138E1B396700454CFC76F767C327BF69A61205A9A0592ACFF540F1617C952kEOEP" TargetMode="External"/><Relationship Id="rId146" Type="http://schemas.openxmlformats.org/officeDocument/2006/relationships/hyperlink" Target="consultantplus://offline/ref=185C432C04C243FCD29D3B41990CA138E1B396700454CFC76F767C327BF69A61205A9A0592ACFF540F1617CB53kEOEP" TargetMode="External"/><Relationship Id="rId167" Type="http://schemas.openxmlformats.org/officeDocument/2006/relationships/hyperlink" Target="consultantplus://offline/ref=185C432C04C243FCD29D3B41990CA138E1B396700454CFC76F767C327BF69A61205A9A0592ACFF540F1617CB53kEO3P" TargetMode="External"/><Relationship Id="rId188" Type="http://schemas.openxmlformats.org/officeDocument/2006/relationships/hyperlink" Target="consultantplus://offline/ref=185C432C04C243FCD29D3B41990CA138E1B396700454CFC76F767C327BF69A61205A9A0592ACFF540F1614CC55kEO2P" TargetMode="External"/><Relationship Id="rId71" Type="http://schemas.openxmlformats.org/officeDocument/2006/relationships/hyperlink" Target="consultantplus://offline/ref=185C432C04C243FCD29D3B41990CA138E1B396700454CFC76F767C327BF69A61205A9A0592ACFF540F1617C850kEO1P" TargetMode="External"/><Relationship Id="rId92" Type="http://schemas.openxmlformats.org/officeDocument/2006/relationships/hyperlink" Target="consultantplus://offline/ref=185C432C04C243FCD29D3B41990CA138E1B396700454CFC76F767C327BF69A61205A9A0592ACFF540F1617C859kEO7P" TargetMode="External"/><Relationship Id="rId213"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consultantplus://offline/ref=185C432C04C243FCD29D3B41990CA138E1B396700454CFCA627973327BF69A61205A9A0592ACFF540F1510C859kEO6P" TargetMode="External"/><Relationship Id="rId40" Type="http://schemas.openxmlformats.org/officeDocument/2006/relationships/hyperlink" Target="consultantplus://offline/ref=185C432C04C243FCD29D3B41990CA138E1B396700454CFCB667978327BF69A61205A9A0592ACFF540F1713C558kEOEP" TargetMode="External"/><Relationship Id="rId115" Type="http://schemas.openxmlformats.org/officeDocument/2006/relationships/hyperlink" Target="consultantplus://offline/ref=185C432C04C243FCD29D3B41990CA138E1B396700454CFC76F767C327BF69A61205A9A0592ACFF540F1617C858kEOFP" TargetMode="External"/><Relationship Id="rId136" Type="http://schemas.openxmlformats.org/officeDocument/2006/relationships/hyperlink" Target="consultantplus://offline/ref=185C432C04C243FCD29D3B41990CA138E1B396700454CFC967777E327BF69A61205A9A0592ACFF540F1510C555kEO0P" TargetMode="External"/><Relationship Id="rId157" Type="http://schemas.openxmlformats.org/officeDocument/2006/relationships/hyperlink" Target="consultantplus://offline/ref=185C432C04C243FCD29D3B41990CA138E1B396700454CFC6667A7B327BF69A61205A9A0592ACFF540F1512CC55kEO3P" TargetMode="External"/><Relationship Id="rId178" Type="http://schemas.openxmlformats.org/officeDocument/2006/relationships/hyperlink" Target="consultantplus://offline/ref=185C432C04C243FCD29D3B41990CA138E1B396700454CFC76F767C327BF69A61205A9A0592ACFF540F1413CF59kEOEP" TargetMode="External"/><Relationship Id="rId61" Type="http://schemas.openxmlformats.org/officeDocument/2006/relationships/hyperlink" Target="consultantplus://offline/ref=185C432C04C243FCD29D3B41990CA138E1B396700454CFC76F767C327BF69A61205A9A0592ACFF540F1617C850kEO4P" TargetMode="External"/><Relationship Id="rId82" Type="http://schemas.openxmlformats.org/officeDocument/2006/relationships/hyperlink" Target="consultantplus://offline/ref=185C432C04C243FCD29D3B41990CA138E1B396700454CFC76F767C327BF69A61205A9A0592ACFF540F1617C855kEO4P" TargetMode="External"/><Relationship Id="rId199" Type="http://schemas.openxmlformats.org/officeDocument/2006/relationships/hyperlink" Target="consultantplus://offline/ref=185C432C04C243FCD29D3B41990CA138E1B396700454CFC76F767C327BF69A61205A9A0592ACFF540F1617C950kEOFP" TargetMode="External"/><Relationship Id="rId203" Type="http://schemas.openxmlformats.org/officeDocument/2006/relationships/hyperlink" Target="consultantplus://offline/ref=185C432C04C243FCD29D3B41990CA138E1B396700454CFC76F767C327BF69A61205A9A0592ACFF540F1617C452kEO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75B4-F7D2-43CC-8AAE-2811421F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30283</Words>
  <Characters>172619</Characters>
  <Application>Microsoft Office Word</Application>
  <DocSecurity>0</DocSecurity>
  <Lines>1438</Lines>
  <Paragraphs>404</Paragraphs>
  <ScaleCrop>false</ScaleCrop>
  <HeadingPairs>
    <vt:vector size="2" baseType="variant">
      <vt:variant>
        <vt:lpstr>Название</vt:lpstr>
      </vt:variant>
      <vt:variant>
        <vt:i4>1</vt:i4>
      </vt:variant>
    </vt:vector>
  </HeadingPairs>
  <TitlesOfParts>
    <vt:vector size="1" baseType="lpstr">
      <vt:lpstr>К пункту 2 повестки</vt:lpstr>
    </vt:vector>
  </TitlesOfParts>
  <Company>SPecialiST RePack</Company>
  <LinksUpToDate>false</LinksUpToDate>
  <CharactersWithSpaces>202498</CharactersWithSpaces>
  <SharedDoc>false</SharedDoc>
  <HLinks>
    <vt:vector size="1290" baseType="variant">
      <vt:variant>
        <vt:i4>5177427</vt:i4>
      </vt:variant>
      <vt:variant>
        <vt:i4>675</vt:i4>
      </vt:variant>
      <vt:variant>
        <vt:i4>0</vt:i4>
      </vt:variant>
      <vt:variant>
        <vt:i4>5</vt:i4>
      </vt:variant>
      <vt:variant>
        <vt:lpwstr>consultantplus://offline/ref=DC100D3484F3328F929DF630DF6E8BAAF56E45936FFDF4E85521CC406C6C308BF8A2CDCAC61443o7bFO</vt:lpwstr>
      </vt:variant>
      <vt:variant>
        <vt:lpwstr/>
      </vt:variant>
      <vt:variant>
        <vt:i4>6946918</vt:i4>
      </vt:variant>
      <vt:variant>
        <vt:i4>672</vt:i4>
      </vt:variant>
      <vt:variant>
        <vt:i4>0</vt:i4>
      </vt:variant>
      <vt:variant>
        <vt:i4>5</vt:i4>
      </vt:variant>
      <vt:variant>
        <vt:lpwstr>consultantplus://offline/ref=BE74D86BAE973F30D4A335C4F0C51B7AEA0722788D0B81AE4EA15F2A04AEFDB3E2BEDF76Z1dEK</vt:lpwstr>
      </vt:variant>
      <vt:variant>
        <vt:lpwstr/>
      </vt:variant>
      <vt:variant>
        <vt:i4>8323121</vt:i4>
      </vt:variant>
      <vt:variant>
        <vt:i4>669</vt:i4>
      </vt:variant>
      <vt:variant>
        <vt:i4>0</vt:i4>
      </vt:variant>
      <vt:variant>
        <vt:i4>5</vt:i4>
      </vt:variant>
      <vt:variant>
        <vt:lpwstr>consultantplus://offline/ref=339CFFE6B2F205D899EF2F2E2D2E1CCDBBDAF2ADAD6A174403C3D19A82FC94C86EFB286E2B0EOECAO</vt:lpwstr>
      </vt:variant>
      <vt:variant>
        <vt:lpwstr/>
      </vt:variant>
      <vt:variant>
        <vt:i4>6357020</vt:i4>
      </vt:variant>
      <vt:variant>
        <vt:i4>666</vt:i4>
      </vt:variant>
      <vt:variant>
        <vt:i4>0</vt:i4>
      </vt:variant>
      <vt:variant>
        <vt:i4>5</vt:i4>
      </vt:variant>
      <vt:variant>
        <vt:lpwstr>toktom://db/85930</vt:lpwstr>
      </vt:variant>
      <vt:variant>
        <vt:lpwstr>st_362</vt:lpwstr>
      </vt:variant>
      <vt:variant>
        <vt:i4>6946843</vt:i4>
      </vt:variant>
      <vt:variant>
        <vt:i4>663</vt:i4>
      </vt:variant>
      <vt:variant>
        <vt:i4>0</vt:i4>
      </vt:variant>
      <vt:variant>
        <vt:i4>5</vt:i4>
      </vt:variant>
      <vt:variant>
        <vt:lpwstr>toktom://db/85930</vt:lpwstr>
      </vt:variant>
      <vt:variant>
        <vt:lpwstr>st_319</vt:lpwstr>
      </vt:variant>
      <vt:variant>
        <vt:i4>5701696</vt:i4>
      </vt:variant>
      <vt:variant>
        <vt:i4>660</vt:i4>
      </vt:variant>
      <vt:variant>
        <vt:i4>0</vt:i4>
      </vt:variant>
      <vt:variant>
        <vt:i4>5</vt:i4>
      </vt:variant>
      <vt:variant>
        <vt:lpwstr>toktom://db/85930</vt:lpwstr>
      </vt:variant>
      <vt:variant>
        <vt:lpwstr>st_256_3</vt:lpwstr>
      </vt:variant>
      <vt:variant>
        <vt:i4>5242946</vt:i4>
      </vt:variant>
      <vt:variant>
        <vt:i4>657</vt:i4>
      </vt:variant>
      <vt:variant>
        <vt:i4>0</vt:i4>
      </vt:variant>
      <vt:variant>
        <vt:i4>5</vt:i4>
      </vt:variant>
      <vt:variant>
        <vt:lpwstr>toktom://db/4020</vt:lpwstr>
      </vt:variant>
      <vt:variant>
        <vt:lpwstr>st_301_4</vt:lpwstr>
      </vt:variant>
      <vt:variant>
        <vt:i4>5636163</vt:i4>
      </vt:variant>
      <vt:variant>
        <vt:i4>654</vt:i4>
      </vt:variant>
      <vt:variant>
        <vt:i4>0</vt:i4>
      </vt:variant>
      <vt:variant>
        <vt:i4>5</vt:i4>
      </vt:variant>
      <vt:variant>
        <vt:lpwstr>toktom://db/4020</vt:lpwstr>
      </vt:variant>
      <vt:variant>
        <vt:lpwstr>st_213_11</vt:lpwstr>
      </vt:variant>
      <vt:variant>
        <vt:i4>6619167</vt:i4>
      </vt:variant>
      <vt:variant>
        <vt:i4>651</vt:i4>
      </vt:variant>
      <vt:variant>
        <vt:i4>0</vt:i4>
      </vt:variant>
      <vt:variant>
        <vt:i4>5</vt:i4>
      </vt:variant>
      <vt:variant>
        <vt:lpwstr>toktom://db/85930</vt:lpwstr>
      </vt:variant>
      <vt:variant>
        <vt:lpwstr>st_257</vt:lpwstr>
      </vt:variant>
      <vt:variant>
        <vt:i4>393231</vt:i4>
      </vt:variant>
      <vt:variant>
        <vt:i4>648</vt:i4>
      </vt:variant>
      <vt:variant>
        <vt:i4>0</vt:i4>
      </vt:variant>
      <vt:variant>
        <vt:i4>5</vt:i4>
      </vt:variant>
      <vt:variant>
        <vt:lpwstr>consultantplus://offline/ref=185C432C04C243FCD29D3B41990CA138E1B396700454CFC76F767C327BF69A61205A9A0592ACFF540F1617C452kEO7P</vt:lpwstr>
      </vt:variant>
      <vt:variant>
        <vt:lpwstr/>
      </vt:variant>
      <vt:variant>
        <vt:i4>393216</vt:i4>
      </vt:variant>
      <vt:variant>
        <vt:i4>645</vt:i4>
      </vt:variant>
      <vt:variant>
        <vt:i4>0</vt:i4>
      </vt:variant>
      <vt:variant>
        <vt:i4>5</vt:i4>
      </vt:variant>
      <vt:variant>
        <vt:lpwstr>consultantplus://offline/ref=185C432C04C243FCD29D3B41990CA138E1B396700454CFC76F767C327BF69A61205A9A0592ACFF540F1617CB59kEOEP</vt:lpwstr>
      </vt:variant>
      <vt:variant>
        <vt:lpwstr/>
      </vt:variant>
      <vt:variant>
        <vt:i4>393231</vt:i4>
      </vt:variant>
      <vt:variant>
        <vt:i4>642</vt:i4>
      </vt:variant>
      <vt:variant>
        <vt:i4>0</vt:i4>
      </vt:variant>
      <vt:variant>
        <vt:i4>5</vt:i4>
      </vt:variant>
      <vt:variant>
        <vt:lpwstr>consultantplus://offline/ref=185C432C04C243FCD29D3B41990CA138E1B396700454CFC76F767C327BF69A61205A9A0592ACFF540F1710C551kEO3P</vt:lpwstr>
      </vt:variant>
      <vt:variant>
        <vt:lpwstr/>
      </vt:variant>
      <vt:variant>
        <vt:i4>393298</vt:i4>
      </vt:variant>
      <vt:variant>
        <vt:i4>639</vt:i4>
      </vt:variant>
      <vt:variant>
        <vt:i4>0</vt:i4>
      </vt:variant>
      <vt:variant>
        <vt:i4>5</vt:i4>
      </vt:variant>
      <vt:variant>
        <vt:lpwstr>consultantplus://offline/ref=185C432C04C243FCD29D3B41990CA138E1B396700454CFC76F767C327BF69A61205A9A0592ACFF540F1617C950kEOEP</vt:lpwstr>
      </vt:variant>
      <vt:variant>
        <vt:lpwstr/>
      </vt:variant>
      <vt:variant>
        <vt:i4>393297</vt:i4>
      </vt:variant>
      <vt:variant>
        <vt:i4>636</vt:i4>
      </vt:variant>
      <vt:variant>
        <vt:i4>0</vt:i4>
      </vt:variant>
      <vt:variant>
        <vt:i4>5</vt:i4>
      </vt:variant>
      <vt:variant>
        <vt:lpwstr>consultantplus://offline/ref=185C432C04C243FCD29D3B41990CA138E1B396700454CFC76F767C327BF69A61205A9A0592ACFF540F1617C950kEOFP</vt:lpwstr>
      </vt:variant>
      <vt:variant>
        <vt:lpwstr/>
      </vt:variant>
      <vt:variant>
        <vt:i4>393231</vt:i4>
      </vt:variant>
      <vt:variant>
        <vt:i4>633</vt:i4>
      </vt:variant>
      <vt:variant>
        <vt:i4>0</vt:i4>
      </vt:variant>
      <vt:variant>
        <vt:i4>5</vt:i4>
      </vt:variant>
      <vt:variant>
        <vt:lpwstr>consultantplus://offline/ref=185C432C04C243FCD29D3B41990CA138E1B396700454CFCB667978327BF69A61205A9A0592ACFF540F1412CF51kEO0P</vt:lpwstr>
      </vt:variant>
      <vt:variant>
        <vt:lpwstr/>
      </vt:variant>
      <vt:variant>
        <vt:i4>393306</vt:i4>
      </vt:variant>
      <vt:variant>
        <vt:i4>630</vt:i4>
      </vt:variant>
      <vt:variant>
        <vt:i4>0</vt:i4>
      </vt:variant>
      <vt:variant>
        <vt:i4>5</vt:i4>
      </vt:variant>
      <vt:variant>
        <vt:lpwstr>consultantplus://offline/ref=185C432C04C243FCD29D3B41990CA138E1B396700454CFC76F767C327BF69A61205A9A0592ACFF540F1413CA51kEO2P</vt:lpwstr>
      </vt:variant>
      <vt:variant>
        <vt:lpwstr/>
      </vt:variant>
      <vt:variant>
        <vt:i4>393222</vt:i4>
      </vt:variant>
      <vt:variant>
        <vt:i4>627</vt:i4>
      </vt:variant>
      <vt:variant>
        <vt:i4>0</vt:i4>
      </vt:variant>
      <vt:variant>
        <vt:i4>5</vt:i4>
      </vt:variant>
      <vt:variant>
        <vt:lpwstr>consultantplus://offline/ref=185C432C04C243FCD29D3B41990CA138E1B396700454CFC76F767C327BF69A61205A9A0592ACFF540F1614C954kEO6P</vt:lpwstr>
      </vt:variant>
      <vt:variant>
        <vt:lpwstr/>
      </vt:variant>
      <vt:variant>
        <vt:i4>393223</vt:i4>
      </vt:variant>
      <vt:variant>
        <vt:i4>624</vt:i4>
      </vt:variant>
      <vt:variant>
        <vt:i4>0</vt:i4>
      </vt:variant>
      <vt:variant>
        <vt:i4>5</vt:i4>
      </vt:variant>
      <vt:variant>
        <vt:lpwstr>consultantplus://offline/ref=185C432C04C243FCD29D3B41990CA138E1B396700454CFC76F767C327BF69A61205A9A0592ACFF540F1614C950kEO3P</vt:lpwstr>
      </vt:variant>
      <vt:variant>
        <vt:lpwstr/>
      </vt:variant>
      <vt:variant>
        <vt:i4>393304</vt:i4>
      </vt:variant>
      <vt:variant>
        <vt:i4>621</vt:i4>
      </vt:variant>
      <vt:variant>
        <vt:i4>0</vt:i4>
      </vt:variant>
      <vt:variant>
        <vt:i4>5</vt:i4>
      </vt:variant>
      <vt:variant>
        <vt:lpwstr>consultantplus://offline/ref=185C432C04C243FCD29D3B41990CA138E1B396700454CFC76F767C327BF69A61205A9A0592ACFF540F1614C858kEOEP</vt:lpwstr>
      </vt:variant>
      <vt:variant>
        <vt:lpwstr/>
      </vt:variant>
      <vt:variant>
        <vt:i4>393229</vt:i4>
      </vt:variant>
      <vt:variant>
        <vt:i4>618</vt:i4>
      </vt:variant>
      <vt:variant>
        <vt:i4>0</vt:i4>
      </vt:variant>
      <vt:variant>
        <vt:i4>5</vt:i4>
      </vt:variant>
      <vt:variant>
        <vt:lpwstr>consultantplus://offline/ref=185C432C04C243FCD29D3B41990CA138E1B396700454CFC76F767C327BF69A61205A9A0592ACFF540F1614C859kEO1P</vt:lpwstr>
      </vt:variant>
      <vt:variant>
        <vt:lpwstr/>
      </vt:variant>
      <vt:variant>
        <vt:i4>393220</vt:i4>
      </vt:variant>
      <vt:variant>
        <vt:i4>615</vt:i4>
      </vt:variant>
      <vt:variant>
        <vt:i4>0</vt:i4>
      </vt:variant>
      <vt:variant>
        <vt:i4>5</vt:i4>
      </vt:variant>
      <vt:variant>
        <vt:lpwstr>consultantplus://offline/ref=185C432C04C243FCD29D3B41990CA138E1B396700454CFC76F767C327BF69A61205A9A0592ACFF540F1413C852kEO6P</vt:lpwstr>
      </vt:variant>
      <vt:variant>
        <vt:lpwstr/>
      </vt:variant>
      <vt:variant>
        <vt:i4>393219</vt:i4>
      </vt:variant>
      <vt:variant>
        <vt:i4>612</vt:i4>
      </vt:variant>
      <vt:variant>
        <vt:i4>0</vt:i4>
      </vt:variant>
      <vt:variant>
        <vt:i4>5</vt:i4>
      </vt:variant>
      <vt:variant>
        <vt:lpwstr>consultantplus://offline/ref=185C432C04C243FCD29D3B41990CA138E1B396700454CFC76F767C327BF69A61205A9A0592ACFF540F1413C850kEO3P</vt:lpwstr>
      </vt:variant>
      <vt:variant>
        <vt:lpwstr/>
      </vt:variant>
      <vt:variant>
        <vt:i4>393223</vt:i4>
      </vt:variant>
      <vt:variant>
        <vt:i4>609</vt:i4>
      </vt:variant>
      <vt:variant>
        <vt:i4>0</vt:i4>
      </vt:variant>
      <vt:variant>
        <vt:i4>5</vt:i4>
      </vt:variant>
      <vt:variant>
        <vt:lpwstr>consultantplus://offline/ref=185C432C04C243FCD29D3B41990CA138E1B396700454CFC76F767C327BF69A61205A9A0592ACFF540F1413C850kEO7P</vt:lpwstr>
      </vt:variant>
      <vt:variant>
        <vt:lpwstr/>
      </vt:variant>
      <vt:variant>
        <vt:i4>393306</vt:i4>
      </vt:variant>
      <vt:variant>
        <vt:i4>606</vt:i4>
      </vt:variant>
      <vt:variant>
        <vt:i4>0</vt:i4>
      </vt:variant>
      <vt:variant>
        <vt:i4>5</vt:i4>
      </vt:variant>
      <vt:variant>
        <vt:lpwstr>consultantplus://offline/ref=185C432C04C243FCD29D3B41990CA138E1B396700454CFC76F767C327BF69A61205A9A0592ACFF540F1614CE52kEO0P</vt:lpwstr>
      </vt:variant>
      <vt:variant>
        <vt:lpwstr/>
      </vt:variant>
      <vt:variant>
        <vt:i4>393305</vt:i4>
      </vt:variant>
      <vt:variant>
        <vt:i4>603</vt:i4>
      </vt:variant>
      <vt:variant>
        <vt:i4>0</vt:i4>
      </vt:variant>
      <vt:variant>
        <vt:i4>5</vt:i4>
      </vt:variant>
      <vt:variant>
        <vt:lpwstr>consultantplus://offline/ref=185C432C04C243FCD29D3B41990CA138E1B396700454CFC76F767C327BF69A61205A9A0592ACFF540F1614CC55kEO2P</vt:lpwstr>
      </vt:variant>
      <vt:variant>
        <vt:lpwstr/>
      </vt:variant>
      <vt:variant>
        <vt:i4>393219</vt:i4>
      </vt:variant>
      <vt:variant>
        <vt:i4>600</vt:i4>
      </vt:variant>
      <vt:variant>
        <vt:i4>0</vt:i4>
      </vt:variant>
      <vt:variant>
        <vt:i4>5</vt:i4>
      </vt:variant>
      <vt:variant>
        <vt:lpwstr>consultantplus://offline/ref=185C432C04C243FCD29D3B41990CA138E1B396700454CFC76F767C327BF69A61205A9A0592ACFF540F1413C851kEO2P</vt:lpwstr>
      </vt:variant>
      <vt:variant>
        <vt:lpwstr/>
      </vt:variant>
      <vt:variant>
        <vt:i4>393306</vt:i4>
      </vt:variant>
      <vt:variant>
        <vt:i4>597</vt:i4>
      </vt:variant>
      <vt:variant>
        <vt:i4>0</vt:i4>
      </vt:variant>
      <vt:variant>
        <vt:i4>5</vt:i4>
      </vt:variant>
      <vt:variant>
        <vt:lpwstr>consultantplus://offline/ref=185C432C04C243FCD29D3B41990CA138E1B396700454CFC76F767C327BF69A61205A9A0592ACFF540F1614CE52kEO0P</vt:lpwstr>
      </vt:variant>
      <vt:variant>
        <vt:lpwstr/>
      </vt:variant>
      <vt:variant>
        <vt:i4>393305</vt:i4>
      </vt:variant>
      <vt:variant>
        <vt:i4>594</vt:i4>
      </vt:variant>
      <vt:variant>
        <vt:i4>0</vt:i4>
      </vt:variant>
      <vt:variant>
        <vt:i4>5</vt:i4>
      </vt:variant>
      <vt:variant>
        <vt:lpwstr>consultantplus://offline/ref=185C432C04C243FCD29D3B41990CA138E1B396700454CFC76F767C327BF69A61205A9A0592ACFF540F1614CC55kEO2P</vt:lpwstr>
      </vt:variant>
      <vt:variant>
        <vt:lpwstr/>
      </vt:variant>
      <vt:variant>
        <vt:i4>393220</vt:i4>
      </vt:variant>
      <vt:variant>
        <vt:i4>591</vt:i4>
      </vt:variant>
      <vt:variant>
        <vt:i4>0</vt:i4>
      </vt:variant>
      <vt:variant>
        <vt:i4>5</vt:i4>
      </vt:variant>
      <vt:variant>
        <vt:lpwstr>consultantplus://offline/ref=185C432C04C243FCD29D3B41990CA138E1B396700454CFC76F767C327BF69A61205A9A0592ACFF540F1413C852kEO6P</vt:lpwstr>
      </vt:variant>
      <vt:variant>
        <vt:lpwstr/>
      </vt:variant>
      <vt:variant>
        <vt:i4>393219</vt:i4>
      </vt:variant>
      <vt:variant>
        <vt:i4>588</vt:i4>
      </vt:variant>
      <vt:variant>
        <vt:i4>0</vt:i4>
      </vt:variant>
      <vt:variant>
        <vt:i4>5</vt:i4>
      </vt:variant>
      <vt:variant>
        <vt:lpwstr>consultantplus://offline/ref=185C432C04C243FCD29D3B41990CA138E1B396700454CFC76F767C327BF69A61205A9A0592ACFF540F1413C850kEO3P</vt:lpwstr>
      </vt:variant>
      <vt:variant>
        <vt:lpwstr/>
      </vt:variant>
      <vt:variant>
        <vt:i4>393219</vt:i4>
      </vt:variant>
      <vt:variant>
        <vt:i4>585</vt:i4>
      </vt:variant>
      <vt:variant>
        <vt:i4>0</vt:i4>
      </vt:variant>
      <vt:variant>
        <vt:i4>5</vt:i4>
      </vt:variant>
      <vt:variant>
        <vt:lpwstr>consultantplus://offline/ref=185C432C04C243FCD29D3B41990CA138E1B396700454CFC76F767C327BF69A61205A9A0592ACFF540F1413C851kEO2P</vt:lpwstr>
      </vt:variant>
      <vt:variant>
        <vt:lpwstr/>
      </vt:variant>
      <vt:variant>
        <vt:i4>393220</vt:i4>
      </vt:variant>
      <vt:variant>
        <vt:i4>582</vt:i4>
      </vt:variant>
      <vt:variant>
        <vt:i4>0</vt:i4>
      </vt:variant>
      <vt:variant>
        <vt:i4>5</vt:i4>
      </vt:variant>
      <vt:variant>
        <vt:lpwstr>consultantplus://offline/ref=185C432C04C243FCD29D3B41990CA138E1B396700454CFC76F767C327BF69A61205A9A0592ACFF540F1413C852kEO6P</vt:lpwstr>
      </vt:variant>
      <vt:variant>
        <vt:lpwstr/>
      </vt:variant>
      <vt:variant>
        <vt:i4>393219</vt:i4>
      </vt:variant>
      <vt:variant>
        <vt:i4>579</vt:i4>
      </vt:variant>
      <vt:variant>
        <vt:i4>0</vt:i4>
      </vt:variant>
      <vt:variant>
        <vt:i4>5</vt:i4>
      </vt:variant>
      <vt:variant>
        <vt:lpwstr>consultantplus://offline/ref=185C432C04C243FCD29D3B41990CA138E1B396700454CFC76F767C327BF69A61205A9A0592ACFF540F1413C850kEO3P</vt:lpwstr>
      </vt:variant>
      <vt:variant>
        <vt:lpwstr/>
      </vt:variant>
      <vt:variant>
        <vt:i4>393223</vt:i4>
      </vt:variant>
      <vt:variant>
        <vt:i4>576</vt:i4>
      </vt:variant>
      <vt:variant>
        <vt:i4>0</vt:i4>
      </vt:variant>
      <vt:variant>
        <vt:i4>5</vt:i4>
      </vt:variant>
      <vt:variant>
        <vt:lpwstr>consultantplus://offline/ref=185C432C04C243FCD29D3B41990CA138E1B396700454CFC76F767C327BF69A61205A9A0592ACFF540F1413C850kEO7P</vt:lpwstr>
      </vt:variant>
      <vt:variant>
        <vt:lpwstr/>
      </vt:variant>
      <vt:variant>
        <vt:i4>393218</vt:i4>
      </vt:variant>
      <vt:variant>
        <vt:i4>573</vt:i4>
      </vt:variant>
      <vt:variant>
        <vt:i4>0</vt:i4>
      </vt:variant>
      <vt:variant>
        <vt:i4>5</vt:i4>
      </vt:variant>
      <vt:variant>
        <vt:lpwstr>consultantplus://offline/ref=185C432C04C243FCD29D3B41990CA138E1B396700454CFC76F767C327BF69A61205A9A0592ACFF540F1413CF59kEOEP</vt:lpwstr>
      </vt:variant>
      <vt:variant>
        <vt:lpwstr/>
      </vt:variant>
      <vt:variant>
        <vt:i4>393225</vt:i4>
      </vt:variant>
      <vt:variant>
        <vt:i4>570</vt:i4>
      </vt:variant>
      <vt:variant>
        <vt:i4>0</vt:i4>
      </vt:variant>
      <vt:variant>
        <vt:i4>5</vt:i4>
      </vt:variant>
      <vt:variant>
        <vt:lpwstr>consultantplus://offline/ref=185C432C04C243FCD29D3B41990CA138E1B396700454CFC76F767C327BF69A61205A9A0592ACFF540F1617C958kEO6P</vt:lpwstr>
      </vt:variant>
      <vt:variant>
        <vt:lpwstr/>
      </vt:variant>
      <vt:variant>
        <vt:i4>393307</vt:i4>
      </vt:variant>
      <vt:variant>
        <vt:i4>567</vt:i4>
      </vt:variant>
      <vt:variant>
        <vt:i4>0</vt:i4>
      </vt:variant>
      <vt:variant>
        <vt:i4>5</vt:i4>
      </vt:variant>
      <vt:variant>
        <vt:lpwstr>consultantplus://offline/ref=185C432C04C243FCD29D3B41990CA138E1B396700454CFC76F767C327BF69A61205A9A0592ACFF540F1617C959kEOEP</vt:lpwstr>
      </vt:variant>
      <vt:variant>
        <vt:lpwstr/>
      </vt:variant>
      <vt:variant>
        <vt:i4>393306</vt:i4>
      </vt:variant>
      <vt:variant>
        <vt:i4>564</vt:i4>
      </vt:variant>
      <vt:variant>
        <vt:i4>0</vt:i4>
      </vt:variant>
      <vt:variant>
        <vt:i4>5</vt:i4>
      </vt:variant>
      <vt:variant>
        <vt:lpwstr>consultantplus://offline/ref=185C432C04C243FCD29D3B41990CA138E1B396700454CFC76F767C327BF69A61205A9A0592ACFF540F1617C958kEOEP</vt:lpwstr>
      </vt:variant>
      <vt:variant>
        <vt:lpwstr/>
      </vt:variant>
      <vt:variant>
        <vt:i4>393305</vt:i4>
      </vt:variant>
      <vt:variant>
        <vt:i4>561</vt:i4>
      </vt:variant>
      <vt:variant>
        <vt:i4>0</vt:i4>
      </vt:variant>
      <vt:variant>
        <vt:i4>5</vt:i4>
      </vt:variant>
      <vt:variant>
        <vt:lpwstr>consultantplus://offline/ref=185C432C04C243FCD29D3B41990CA138E1B396700454CFC76F767C327BF69A61205A9A0592ACFF540F1617C958kEOFP</vt:lpwstr>
      </vt:variant>
      <vt:variant>
        <vt:lpwstr/>
      </vt:variant>
      <vt:variant>
        <vt:i4>393230</vt:i4>
      </vt:variant>
      <vt:variant>
        <vt:i4>558</vt:i4>
      </vt:variant>
      <vt:variant>
        <vt:i4>0</vt:i4>
      </vt:variant>
      <vt:variant>
        <vt:i4>5</vt:i4>
      </vt:variant>
      <vt:variant>
        <vt:lpwstr>consultantplus://offline/ref=185C432C04C243FCD29D3B41990CA138E1B396700454CFC76F767C327BF69A61205A9A0592ACFF540F1617C958kEO1P</vt:lpwstr>
      </vt:variant>
      <vt:variant>
        <vt:lpwstr/>
      </vt:variant>
      <vt:variant>
        <vt:i4>393223</vt:i4>
      </vt:variant>
      <vt:variant>
        <vt:i4>555</vt:i4>
      </vt:variant>
      <vt:variant>
        <vt:i4>0</vt:i4>
      </vt:variant>
      <vt:variant>
        <vt:i4>5</vt:i4>
      </vt:variant>
      <vt:variant>
        <vt:lpwstr>consultantplus://offline/ref=185C432C04C243FCD29D3B41990CA138E1B396700454CFC76F767C327BF69A61205A9A0592ACFF540F1710C951kEO7P</vt:lpwstr>
      </vt:variant>
      <vt:variant>
        <vt:lpwstr/>
      </vt:variant>
      <vt:variant>
        <vt:i4>393311</vt:i4>
      </vt:variant>
      <vt:variant>
        <vt:i4>552</vt:i4>
      </vt:variant>
      <vt:variant>
        <vt:i4>0</vt:i4>
      </vt:variant>
      <vt:variant>
        <vt:i4>5</vt:i4>
      </vt:variant>
      <vt:variant>
        <vt:lpwstr>consultantplus://offline/ref=185C432C04C243FCD29D3B41990CA138E1B396700454C8C9627F79327BF69A61205A9A0592ACFF540F1512CC59kEO3P</vt:lpwstr>
      </vt:variant>
      <vt:variant>
        <vt:lpwstr/>
      </vt:variant>
      <vt:variant>
        <vt:i4>393306</vt:i4>
      </vt:variant>
      <vt:variant>
        <vt:i4>549</vt:i4>
      </vt:variant>
      <vt:variant>
        <vt:i4>0</vt:i4>
      </vt:variant>
      <vt:variant>
        <vt:i4>5</vt:i4>
      </vt:variant>
      <vt:variant>
        <vt:lpwstr>consultantplus://offline/ref=185C432C04C243FCD29D3B41990CA138E1B396700454CFC76F767C327BF69A61205A9A0592ACFF540F1617CB53kEO5P</vt:lpwstr>
      </vt:variant>
      <vt:variant>
        <vt:lpwstr/>
      </vt:variant>
      <vt:variant>
        <vt:i4>393226</vt:i4>
      </vt:variant>
      <vt:variant>
        <vt:i4>546</vt:i4>
      </vt:variant>
      <vt:variant>
        <vt:i4>0</vt:i4>
      </vt:variant>
      <vt:variant>
        <vt:i4>5</vt:i4>
      </vt:variant>
      <vt:variant>
        <vt:lpwstr>consultantplus://offline/ref=185C432C04C243FCD29D3B41990CA138E1B396700454CFC76F767C327BF69A61205A9A0592ACFF540F1617CB50kEOFP</vt:lpwstr>
      </vt:variant>
      <vt:variant>
        <vt:lpwstr/>
      </vt:variant>
      <vt:variant>
        <vt:i4>393298</vt:i4>
      </vt:variant>
      <vt:variant>
        <vt:i4>543</vt:i4>
      </vt:variant>
      <vt:variant>
        <vt:i4>0</vt:i4>
      </vt:variant>
      <vt:variant>
        <vt:i4>5</vt:i4>
      </vt:variant>
      <vt:variant>
        <vt:lpwstr>consultantplus://offline/ref=185C432C04C243FCD29D3B41990CA138E1B396700454C8C6647E73327BF69A61205A9A0592ACFF540F1512CD57kEO7P</vt:lpwstr>
      </vt:variant>
      <vt:variant>
        <vt:lpwstr/>
      </vt:variant>
      <vt:variant>
        <vt:i4>393308</vt:i4>
      </vt:variant>
      <vt:variant>
        <vt:i4>540</vt:i4>
      </vt:variant>
      <vt:variant>
        <vt:i4>0</vt:i4>
      </vt:variant>
      <vt:variant>
        <vt:i4>5</vt:i4>
      </vt:variant>
      <vt:variant>
        <vt:lpwstr>consultantplus://offline/ref=185C432C04C243FCD29D3B41990CA138E1B396700454CFC76F767C327BF69A61205A9A0592ACFF540F1617CB53kEO3P</vt:lpwstr>
      </vt:variant>
      <vt:variant>
        <vt:lpwstr/>
      </vt:variant>
      <vt:variant>
        <vt:i4>393304</vt:i4>
      </vt:variant>
      <vt:variant>
        <vt:i4>537</vt:i4>
      </vt:variant>
      <vt:variant>
        <vt:i4>0</vt:i4>
      </vt:variant>
      <vt:variant>
        <vt:i4>5</vt:i4>
      </vt:variant>
      <vt:variant>
        <vt:lpwstr>consultantplus://offline/ref=185C432C04C243FCD29D3B41990CA138E1B396700454CFC76F767C327BF69A61205A9A0592ACFF540F1617CB53kEO7P</vt:lpwstr>
      </vt:variant>
      <vt:variant>
        <vt:lpwstr/>
      </vt:variant>
      <vt:variant>
        <vt:i4>393298</vt:i4>
      </vt:variant>
      <vt:variant>
        <vt:i4>534</vt:i4>
      </vt:variant>
      <vt:variant>
        <vt:i4>0</vt:i4>
      </vt:variant>
      <vt:variant>
        <vt:i4>5</vt:i4>
      </vt:variant>
      <vt:variant>
        <vt:lpwstr>consultantplus://offline/ref=185C432C04C243FCD29D3B41990CA138E1B396700454C8C6647E73327BF69A61205A9A0592ACFF540F1512CD57kEO7P</vt:lpwstr>
      </vt:variant>
      <vt:variant>
        <vt:lpwstr/>
      </vt:variant>
      <vt:variant>
        <vt:i4>393304</vt:i4>
      </vt:variant>
      <vt:variant>
        <vt:i4>531</vt:i4>
      </vt:variant>
      <vt:variant>
        <vt:i4>0</vt:i4>
      </vt:variant>
      <vt:variant>
        <vt:i4>5</vt:i4>
      </vt:variant>
      <vt:variant>
        <vt:lpwstr>consultantplus://offline/ref=185C432C04C243FCD29D3B41990CA138E1B396700454CFC76F767C327BF69A61205A9A0592ACFF540F1617CB52kEO6P</vt:lpwstr>
      </vt:variant>
      <vt:variant>
        <vt:lpwstr/>
      </vt:variant>
      <vt:variant>
        <vt:i4>393225</vt:i4>
      </vt:variant>
      <vt:variant>
        <vt:i4>528</vt:i4>
      </vt:variant>
      <vt:variant>
        <vt:i4>0</vt:i4>
      </vt:variant>
      <vt:variant>
        <vt:i4>5</vt:i4>
      </vt:variant>
      <vt:variant>
        <vt:lpwstr>consultantplus://offline/ref=185C432C04C243FCD29D3B41990CA138E1B396700454CFC76F767C327BF69A61205A9A0592ACFF540F1617CB53kEOFP</vt:lpwstr>
      </vt:variant>
      <vt:variant>
        <vt:lpwstr/>
      </vt:variant>
      <vt:variant>
        <vt:i4>393218</vt:i4>
      </vt:variant>
      <vt:variant>
        <vt:i4>525</vt:i4>
      </vt:variant>
      <vt:variant>
        <vt:i4>0</vt:i4>
      </vt:variant>
      <vt:variant>
        <vt:i4>5</vt:i4>
      </vt:variant>
      <vt:variant>
        <vt:lpwstr>consultantplus://offline/ref=185C432C04C243FCD29D3B41990CA138E1B396700454CFCB667978327BF69A61205A9A0592ACFF540F1610CC58kEO1P</vt:lpwstr>
      </vt:variant>
      <vt:variant>
        <vt:lpwstr/>
      </vt:variant>
      <vt:variant>
        <vt:i4>393217</vt:i4>
      </vt:variant>
      <vt:variant>
        <vt:i4>522</vt:i4>
      </vt:variant>
      <vt:variant>
        <vt:i4>0</vt:i4>
      </vt:variant>
      <vt:variant>
        <vt:i4>5</vt:i4>
      </vt:variant>
      <vt:variant>
        <vt:lpwstr>consultantplus://offline/ref=185C432C04C243FCD29D3B41990CA138E1B396700454CFCB667978327BF69A61205A9A0592ACFF540F1610CC59kEO3P</vt:lpwstr>
      </vt:variant>
      <vt:variant>
        <vt:lpwstr/>
      </vt:variant>
      <vt:variant>
        <vt:i4>393306</vt:i4>
      </vt:variant>
      <vt:variant>
        <vt:i4>519</vt:i4>
      </vt:variant>
      <vt:variant>
        <vt:i4>0</vt:i4>
      </vt:variant>
      <vt:variant>
        <vt:i4>5</vt:i4>
      </vt:variant>
      <vt:variant>
        <vt:lpwstr>consultantplus://offline/ref=185C432C04C243FCD29D3B41990CA138E1B396700454CFC6667A7B327BF69A61205A9A0592ACFF540F1512CC55kEO3P</vt:lpwstr>
      </vt:variant>
      <vt:variant>
        <vt:lpwstr/>
      </vt:variant>
      <vt:variant>
        <vt:i4>393304</vt:i4>
      </vt:variant>
      <vt:variant>
        <vt:i4>516</vt:i4>
      </vt:variant>
      <vt:variant>
        <vt:i4>0</vt:i4>
      </vt:variant>
      <vt:variant>
        <vt:i4>5</vt:i4>
      </vt:variant>
      <vt:variant>
        <vt:lpwstr>consultantplus://offline/ref=185C432C04C243FCD29D3B41990CA138E1B396700454CFC76F767C327BF69A61205A9A0592ACFF540F1617CB52kEO6P</vt:lpwstr>
      </vt:variant>
      <vt:variant>
        <vt:lpwstr/>
      </vt:variant>
      <vt:variant>
        <vt:i4>393225</vt:i4>
      </vt:variant>
      <vt:variant>
        <vt:i4>513</vt:i4>
      </vt:variant>
      <vt:variant>
        <vt:i4>0</vt:i4>
      </vt:variant>
      <vt:variant>
        <vt:i4>5</vt:i4>
      </vt:variant>
      <vt:variant>
        <vt:lpwstr>consultantplus://offline/ref=185C432C04C243FCD29D3B41990CA138E1B396700454CFC76F767C327BF69A61205A9A0592ACFF540F1617CB53kEOFP</vt:lpwstr>
      </vt:variant>
      <vt:variant>
        <vt:lpwstr/>
      </vt:variant>
      <vt:variant>
        <vt:i4>393306</vt:i4>
      </vt:variant>
      <vt:variant>
        <vt:i4>510</vt:i4>
      </vt:variant>
      <vt:variant>
        <vt:i4>0</vt:i4>
      </vt:variant>
      <vt:variant>
        <vt:i4>5</vt:i4>
      </vt:variant>
      <vt:variant>
        <vt:lpwstr>consultantplus://offline/ref=185C432C04C243FCD29D3B41990CA138E1B396700454CFC6667A7B327BF69A61205A9A0592ACFF540F1512CC55kEO3P</vt:lpwstr>
      </vt:variant>
      <vt:variant>
        <vt:lpwstr/>
      </vt:variant>
      <vt:variant>
        <vt:i4>393227</vt:i4>
      </vt:variant>
      <vt:variant>
        <vt:i4>507</vt:i4>
      </vt:variant>
      <vt:variant>
        <vt:i4>0</vt:i4>
      </vt:variant>
      <vt:variant>
        <vt:i4>5</vt:i4>
      </vt:variant>
      <vt:variant>
        <vt:lpwstr>consultantplus://offline/ref=185C432C04C243FCD29D3B41990CA138E1B396700454CFC8637E7B327BF69A61205A9A0592ACFF540F1514C954kEO0P</vt:lpwstr>
      </vt:variant>
      <vt:variant>
        <vt:lpwstr/>
      </vt:variant>
      <vt:variant>
        <vt:i4>393231</vt:i4>
      </vt:variant>
      <vt:variant>
        <vt:i4>504</vt:i4>
      </vt:variant>
      <vt:variant>
        <vt:i4>0</vt:i4>
      </vt:variant>
      <vt:variant>
        <vt:i4>5</vt:i4>
      </vt:variant>
      <vt:variant>
        <vt:lpwstr>consultantplus://offline/ref=185C432C04C243FCD29D3B41990CA138E1B396700454CFCB667978327BF69A61205A9A0592ACFF540F1616CD54kEO1P</vt:lpwstr>
      </vt:variant>
      <vt:variant>
        <vt:lpwstr/>
      </vt:variant>
      <vt:variant>
        <vt:i4>393305</vt:i4>
      </vt:variant>
      <vt:variant>
        <vt:i4>501</vt:i4>
      </vt:variant>
      <vt:variant>
        <vt:i4>0</vt:i4>
      </vt:variant>
      <vt:variant>
        <vt:i4>5</vt:i4>
      </vt:variant>
      <vt:variant>
        <vt:lpwstr>consultantplus://offline/ref=185C432C04C243FCD29D3B41990CA138E1B396700454CFC76F767C327BF69A61205A9A0592ACFF540F1617CB52kEO7P</vt:lpwstr>
      </vt:variant>
      <vt:variant>
        <vt:lpwstr/>
      </vt:variant>
      <vt:variant>
        <vt:i4>393311</vt:i4>
      </vt:variant>
      <vt:variant>
        <vt:i4>498</vt:i4>
      </vt:variant>
      <vt:variant>
        <vt:i4>0</vt:i4>
      </vt:variant>
      <vt:variant>
        <vt:i4>5</vt:i4>
      </vt:variant>
      <vt:variant>
        <vt:lpwstr>consultantplus://offline/ref=185C432C04C243FCD29D3B41990CA138E1B396700454CFC76F767C327BF69A61205A9A0592ACFF540F1617CB53kEO0P</vt:lpwstr>
      </vt:variant>
      <vt:variant>
        <vt:lpwstr/>
      </vt:variant>
      <vt:variant>
        <vt:i4>393227</vt:i4>
      </vt:variant>
      <vt:variant>
        <vt:i4>495</vt:i4>
      </vt:variant>
      <vt:variant>
        <vt:i4>0</vt:i4>
      </vt:variant>
      <vt:variant>
        <vt:i4>5</vt:i4>
      </vt:variant>
      <vt:variant>
        <vt:lpwstr>consultantplus://offline/ref=185C432C04C243FCD29D3B41990CA138E1B396700454CFCB667978327BF69A61205A9A0592ACFF540F1616CD57kEO6P</vt:lpwstr>
      </vt:variant>
      <vt:variant>
        <vt:lpwstr/>
      </vt:variant>
      <vt:variant>
        <vt:i4>393307</vt:i4>
      </vt:variant>
      <vt:variant>
        <vt:i4>492</vt:i4>
      </vt:variant>
      <vt:variant>
        <vt:i4>0</vt:i4>
      </vt:variant>
      <vt:variant>
        <vt:i4>5</vt:i4>
      </vt:variant>
      <vt:variant>
        <vt:lpwstr>consultantplus://offline/ref=185C432C04C243FCD29D3B41990CA138E1B396700454CFCB667978327BF69A61205A9A0592ACFF540F1616CD54kEOEP</vt:lpwstr>
      </vt:variant>
      <vt:variant>
        <vt:lpwstr/>
      </vt:variant>
      <vt:variant>
        <vt:i4>393226</vt:i4>
      </vt:variant>
      <vt:variant>
        <vt:i4>489</vt:i4>
      </vt:variant>
      <vt:variant>
        <vt:i4>0</vt:i4>
      </vt:variant>
      <vt:variant>
        <vt:i4>5</vt:i4>
      </vt:variant>
      <vt:variant>
        <vt:lpwstr>consultantplus://offline/ref=185C432C04C243FCD29D3B41990CA138E1B396700454CFC76F767C327BF69A61205A9A0592ACFF540F1617CB53kEOEP</vt:lpwstr>
      </vt:variant>
      <vt:variant>
        <vt:lpwstr/>
      </vt:variant>
      <vt:variant>
        <vt:i4>393224</vt:i4>
      </vt:variant>
      <vt:variant>
        <vt:i4>486</vt:i4>
      </vt:variant>
      <vt:variant>
        <vt:i4>0</vt:i4>
      </vt:variant>
      <vt:variant>
        <vt:i4>5</vt:i4>
      </vt:variant>
      <vt:variant>
        <vt:lpwstr>consultantplus://offline/ref=185C432C04C243FCD29D3B41990CA138E1B396700454CFC76F7B7B327BF69A61205A9A0592ACFF540F1510C859kEOFP</vt:lpwstr>
      </vt:variant>
      <vt:variant>
        <vt:lpwstr/>
      </vt:variant>
      <vt:variant>
        <vt:i4>393226</vt:i4>
      </vt:variant>
      <vt:variant>
        <vt:i4>483</vt:i4>
      </vt:variant>
      <vt:variant>
        <vt:i4>0</vt:i4>
      </vt:variant>
      <vt:variant>
        <vt:i4>5</vt:i4>
      </vt:variant>
      <vt:variant>
        <vt:lpwstr>consultantplus://offline/ref=185C432C04C243FCD29D3B41990CA138E1B396700454CFC7637E73327BF69A61205A9A0592ACFF540F1512CC54kEO3P</vt:lpwstr>
      </vt:variant>
      <vt:variant>
        <vt:lpwstr/>
      </vt:variant>
      <vt:variant>
        <vt:i4>393305</vt:i4>
      </vt:variant>
      <vt:variant>
        <vt:i4>480</vt:i4>
      </vt:variant>
      <vt:variant>
        <vt:i4>0</vt:i4>
      </vt:variant>
      <vt:variant>
        <vt:i4>5</vt:i4>
      </vt:variant>
      <vt:variant>
        <vt:lpwstr>consultantplus://offline/ref=185C432C04C243FCD29D3B41990CA138E1B396700454CFC76F767C327BF69A61205A9A0592ACFF540F1617CB52kEO7P</vt:lpwstr>
      </vt:variant>
      <vt:variant>
        <vt:lpwstr/>
      </vt:variant>
      <vt:variant>
        <vt:i4>393226</vt:i4>
      </vt:variant>
      <vt:variant>
        <vt:i4>477</vt:i4>
      </vt:variant>
      <vt:variant>
        <vt:i4>0</vt:i4>
      </vt:variant>
      <vt:variant>
        <vt:i4>5</vt:i4>
      </vt:variant>
      <vt:variant>
        <vt:lpwstr>consultantplus://offline/ref=185C432C04C243FCD29D3B41990CA138E1B396700454CFC76F767C327BF69A61205A9A0592ACFF540F1617CB53kEOEP</vt:lpwstr>
      </vt:variant>
      <vt:variant>
        <vt:lpwstr/>
      </vt:variant>
      <vt:variant>
        <vt:i4>393311</vt:i4>
      </vt:variant>
      <vt:variant>
        <vt:i4>474</vt:i4>
      </vt:variant>
      <vt:variant>
        <vt:i4>0</vt:i4>
      </vt:variant>
      <vt:variant>
        <vt:i4>5</vt:i4>
      </vt:variant>
      <vt:variant>
        <vt:lpwstr>consultantplus://offline/ref=185C432C04C243FCD29D3B41990CA138E1B396700454CFC76F767C327BF69A61205A9A0592ACFF540F1617CB53kEO0P</vt:lpwstr>
      </vt:variant>
      <vt:variant>
        <vt:lpwstr/>
      </vt:variant>
      <vt:variant>
        <vt:i4>393310</vt:i4>
      </vt:variant>
      <vt:variant>
        <vt:i4>471</vt:i4>
      </vt:variant>
      <vt:variant>
        <vt:i4>0</vt:i4>
      </vt:variant>
      <vt:variant>
        <vt:i4>5</vt:i4>
      </vt:variant>
      <vt:variant>
        <vt:lpwstr>consultantplus://offline/ref=185C432C04C243FCD29D3B41990CA138E1B396700454CFC76F767C327BF69A61205A9A0592ACFF540F1617CB53kEO1P</vt:lpwstr>
      </vt:variant>
      <vt:variant>
        <vt:lpwstr/>
      </vt:variant>
      <vt:variant>
        <vt:i4>393310</vt:i4>
      </vt:variant>
      <vt:variant>
        <vt:i4>468</vt:i4>
      </vt:variant>
      <vt:variant>
        <vt:i4>0</vt:i4>
      </vt:variant>
      <vt:variant>
        <vt:i4>5</vt:i4>
      </vt:variant>
      <vt:variant>
        <vt:lpwstr>consultantplus://offline/ref=185C432C04C243FCD29D3B41990CA138E1B396700454CFC76F767C327BF69A61205A9A0592ACFF540F1617CB50kEO2P</vt:lpwstr>
      </vt:variant>
      <vt:variant>
        <vt:lpwstr/>
      </vt:variant>
      <vt:variant>
        <vt:i4>393304</vt:i4>
      </vt:variant>
      <vt:variant>
        <vt:i4>465</vt:i4>
      </vt:variant>
      <vt:variant>
        <vt:i4>0</vt:i4>
      </vt:variant>
      <vt:variant>
        <vt:i4>5</vt:i4>
      </vt:variant>
      <vt:variant>
        <vt:lpwstr>consultantplus://offline/ref=185C432C04C243FCD29D3B41990CA138E1B396700454CFC76F767C327BF69A61205A9A0592ACFF540F1617CB50kEO4P</vt:lpwstr>
      </vt:variant>
      <vt:variant>
        <vt:lpwstr/>
      </vt:variant>
      <vt:variant>
        <vt:i4>393222</vt:i4>
      </vt:variant>
      <vt:variant>
        <vt:i4>462</vt:i4>
      </vt:variant>
      <vt:variant>
        <vt:i4>0</vt:i4>
      </vt:variant>
      <vt:variant>
        <vt:i4>5</vt:i4>
      </vt:variant>
      <vt:variant>
        <vt:lpwstr>consultantplus://offline/ref=185C432C04C243FCD29D3B41990CA138E1B396700454CFC76F767C327BF69A61205A9A0592ACFF540F1617C953kEO2P</vt:lpwstr>
      </vt:variant>
      <vt:variant>
        <vt:lpwstr/>
      </vt:variant>
      <vt:variant>
        <vt:i4>393304</vt:i4>
      </vt:variant>
      <vt:variant>
        <vt:i4>459</vt:i4>
      </vt:variant>
      <vt:variant>
        <vt:i4>0</vt:i4>
      </vt:variant>
      <vt:variant>
        <vt:i4>5</vt:i4>
      </vt:variant>
      <vt:variant>
        <vt:lpwstr>consultantplus://offline/ref=185C432C04C243FCD29D3B41990CA138E1B396700454C8C66F7E7D327BF69A61205A9A0592ACFF540F1512CE59kEO7P</vt:lpwstr>
      </vt:variant>
      <vt:variant>
        <vt:lpwstr/>
      </vt:variant>
      <vt:variant>
        <vt:i4>393219</vt:i4>
      </vt:variant>
      <vt:variant>
        <vt:i4>456</vt:i4>
      </vt:variant>
      <vt:variant>
        <vt:i4>0</vt:i4>
      </vt:variant>
      <vt:variant>
        <vt:i4>5</vt:i4>
      </vt:variant>
      <vt:variant>
        <vt:lpwstr>consultantplus://offline/ref=185C432C04C243FCD29D3B41990CA138E1B396700454CFC76F767C327BF69A61205A9A0592ACFF540F1617C952kEO6P</vt:lpwstr>
      </vt:variant>
      <vt:variant>
        <vt:lpwstr/>
      </vt:variant>
      <vt:variant>
        <vt:i4>393301</vt:i4>
      </vt:variant>
      <vt:variant>
        <vt:i4>453</vt:i4>
      </vt:variant>
      <vt:variant>
        <vt:i4>0</vt:i4>
      </vt:variant>
      <vt:variant>
        <vt:i4>5</vt:i4>
      </vt:variant>
      <vt:variant>
        <vt:lpwstr>consultantplus://offline/ref=185C432C04C243FCD29D3B41990CA138E1B396700454CFC76F767C327BF69A61205A9A0592ACFF540F1415CD59kEO6P</vt:lpwstr>
      </vt:variant>
      <vt:variant>
        <vt:lpwstr/>
      </vt:variant>
      <vt:variant>
        <vt:i4>393300</vt:i4>
      </vt:variant>
      <vt:variant>
        <vt:i4>450</vt:i4>
      </vt:variant>
      <vt:variant>
        <vt:i4>0</vt:i4>
      </vt:variant>
      <vt:variant>
        <vt:i4>5</vt:i4>
      </vt:variant>
      <vt:variant>
        <vt:lpwstr>consultantplus://offline/ref=185C432C04C243FCD29D3B41990CA138E1B396700454CFC76F767C327BF69A61205A9A0592ACFF540F1415CD59kEO7P</vt:lpwstr>
      </vt:variant>
      <vt:variant>
        <vt:lpwstr/>
      </vt:variant>
      <vt:variant>
        <vt:i4>393298</vt:i4>
      </vt:variant>
      <vt:variant>
        <vt:i4>447</vt:i4>
      </vt:variant>
      <vt:variant>
        <vt:i4>0</vt:i4>
      </vt:variant>
      <vt:variant>
        <vt:i4>5</vt:i4>
      </vt:variant>
      <vt:variant>
        <vt:lpwstr>consultantplus://offline/ref=185C432C04C243FCD29D3B41990CA138E1B396700454CFC967777E327BF69A61205A9A0592ACFF540F1510C555kEO0P</vt:lpwstr>
      </vt:variant>
      <vt:variant>
        <vt:lpwstr/>
      </vt:variant>
      <vt:variant>
        <vt:i4>393219</vt:i4>
      </vt:variant>
      <vt:variant>
        <vt:i4>444</vt:i4>
      </vt:variant>
      <vt:variant>
        <vt:i4>0</vt:i4>
      </vt:variant>
      <vt:variant>
        <vt:i4>5</vt:i4>
      </vt:variant>
      <vt:variant>
        <vt:lpwstr>consultantplus://offline/ref=185C432C04C243FCD29D3B41990CA138E1B396700454CFCA607B7D327BF69A61205A9A0592ACFF540F1510CA58kEO3P</vt:lpwstr>
      </vt:variant>
      <vt:variant>
        <vt:lpwstr/>
      </vt:variant>
      <vt:variant>
        <vt:i4>6422636</vt:i4>
      </vt:variant>
      <vt:variant>
        <vt:i4>441</vt:i4>
      </vt:variant>
      <vt:variant>
        <vt:i4>0</vt:i4>
      </vt:variant>
      <vt:variant>
        <vt:i4>5</vt:i4>
      </vt:variant>
      <vt:variant>
        <vt:lpwstr>consultantplus://offline/ref=185C432C04C243FCD29D3B41990CA138E1B396700454C8CE6F7E7C327BF69A61205Ak9OAP</vt:lpwstr>
      </vt:variant>
      <vt:variant>
        <vt:lpwstr/>
      </vt:variant>
      <vt:variant>
        <vt:i4>393221</vt:i4>
      </vt:variant>
      <vt:variant>
        <vt:i4>438</vt:i4>
      </vt:variant>
      <vt:variant>
        <vt:i4>0</vt:i4>
      </vt:variant>
      <vt:variant>
        <vt:i4>5</vt:i4>
      </vt:variant>
      <vt:variant>
        <vt:lpwstr>consultantplus://offline/ref=185C432C04C243FCD29D3B41990CA138E1B396700454CFC76F767C327BF69A61205A9A0592ACFF540F1617C955kEO7P</vt:lpwstr>
      </vt:variant>
      <vt:variant>
        <vt:lpwstr/>
      </vt:variant>
      <vt:variant>
        <vt:i4>393222</vt:i4>
      </vt:variant>
      <vt:variant>
        <vt:i4>435</vt:i4>
      </vt:variant>
      <vt:variant>
        <vt:i4>0</vt:i4>
      </vt:variant>
      <vt:variant>
        <vt:i4>5</vt:i4>
      </vt:variant>
      <vt:variant>
        <vt:lpwstr>consultantplus://offline/ref=185C432C04C243FCD29D3B41990CA138E1B396700454CFC76F767C327BF69A61205A9A0592ACFF540F1617C953kEO2P</vt:lpwstr>
      </vt:variant>
      <vt:variant>
        <vt:lpwstr/>
      </vt:variant>
      <vt:variant>
        <vt:i4>393304</vt:i4>
      </vt:variant>
      <vt:variant>
        <vt:i4>432</vt:i4>
      </vt:variant>
      <vt:variant>
        <vt:i4>0</vt:i4>
      </vt:variant>
      <vt:variant>
        <vt:i4>5</vt:i4>
      </vt:variant>
      <vt:variant>
        <vt:lpwstr>consultantplus://offline/ref=185C432C04C243FCD29D3B41990CA138E1B396700454C8C66F7E7D327BF69A61205A9A0592ACFF540F1512CE59kEO7P</vt:lpwstr>
      </vt:variant>
      <vt:variant>
        <vt:lpwstr/>
      </vt:variant>
      <vt:variant>
        <vt:i4>393223</vt:i4>
      </vt:variant>
      <vt:variant>
        <vt:i4>429</vt:i4>
      </vt:variant>
      <vt:variant>
        <vt:i4>0</vt:i4>
      </vt:variant>
      <vt:variant>
        <vt:i4>5</vt:i4>
      </vt:variant>
      <vt:variant>
        <vt:lpwstr>consultantplus://offline/ref=185C432C04C243FCD29D3B41990CA138E1B396700454CFC76F767C327BF69A61205A9A0592ACFF540F1617C953kEO3P</vt:lpwstr>
      </vt:variant>
      <vt:variant>
        <vt:lpwstr/>
      </vt:variant>
      <vt:variant>
        <vt:i4>393300</vt:i4>
      </vt:variant>
      <vt:variant>
        <vt:i4>426</vt:i4>
      </vt:variant>
      <vt:variant>
        <vt:i4>0</vt:i4>
      </vt:variant>
      <vt:variant>
        <vt:i4>5</vt:i4>
      </vt:variant>
      <vt:variant>
        <vt:lpwstr>consultantplus://offline/ref=185C432C04C243FCD29D3B41990CA138E1B396700454CACD66787D327BF69A61205A9A0592ACFF540F1512CC50kEO2P</vt:lpwstr>
      </vt:variant>
      <vt:variant>
        <vt:lpwstr/>
      </vt:variant>
      <vt:variant>
        <vt:i4>393309</vt:i4>
      </vt:variant>
      <vt:variant>
        <vt:i4>423</vt:i4>
      </vt:variant>
      <vt:variant>
        <vt:i4>0</vt:i4>
      </vt:variant>
      <vt:variant>
        <vt:i4>5</vt:i4>
      </vt:variant>
      <vt:variant>
        <vt:lpwstr>consultantplus://offline/ref=185C432C04C243FCD29D3B41990CA138E1B396700454CFCB667978327BF69A61205A9A0592ACFF540F171ACD54kEO5P</vt:lpwstr>
      </vt:variant>
      <vt:variant>
        <vt:lpwstr/>
      </vt:variant>
      <vt:variant>
        <vt:i4>393216</vt:i4>
      </vt:variant>
      <vt:variant>
        <vt:i4>420</vt:i4>
      </vt:variant>
      <vt:variant>
        <vt:i4>0</vt:i4>
      </vt:variant>
      <vt:variant>
        <vt:i4>5</vt:i4>
      </vt:variant>
      <vt:variant>
        <vt:lpwstr>consultantplus://offline/ref=185C432C04C243FCD29D3B41990CA138E1B396700454CFC76F767C327BF69A61205A9A0592ACFF540F1617C952kEO5P</vt:lpwstr>
      </vt:variant>
      <vt:variant>
        <vt:lpwstr/>
      </vt:variant>
      <vt:variant>
        <vt:i4>393219</vt:i4>
      </vt:variant>
      <vt:variant>
        <vt:i4>417</vt:i4>
      </vt:variant>
      <vt:variant>
        <vt:i4>0</vt:i4>
      </vt:variant>
      <vt:variant>
        <vt:i4>5</vt:i4>
      </vt:variant>
      <vt:variant>
        <vt:lpwstr>consultantplus://offline/ref=185C432C04C243FCD29D3B41990CA138E1B396700454CECF67797E327BF69A61205A9A0592ACFF540F1512C959kEO1P</vt:lpwstr>
      </vt:variant>
      <vt:variant>
        <vt:lpwstr/>
      </vt:variant>
      <vt:variant>
        <vt:i4>393296</vt:i4>
      </vt:variant>
      <vt:variant>
        <vt:i4>414</vt:i4>
      </vt:variant>
      <vt:variant>
        <vt:i4>0</vt:i4>
      </vt:variant>
      <vt:variant>
        <vt:i4>5</vt:i4>
      </vt:variant>
      <vt:variant>
        <vt:lpwstr>consultantplus://offline/ref=185C432C04C243FCD29D3B41990CA138E1B396700454CFC76F767C327BF69A61205A9A0592ACFF540F1617C952kEOEP</vt:lpwstr>
      </vt:variant>
      <vt:variant>
        <vt:lpwstr/>
      </vt:variant>
      <vt:variant>
        <vt:i4>393304</vt:i4>
      </vt:variant>
      <vt:variant>
        <vt:i4>411</vt:i4>
      </vt:variant>
      <vt:variant>
        <vt:i4>0</vt:i4>
      </vt:variant>
      <vt:variant>
        <vt:i4>5</vt:i4>
      </vt:variant>
      <vt:variant>
        <vt:lpwstr>consultantplus://offline/ref=185C432C04C243FCD29D3B41990CA138E1B396700454CFC76F767C327BF69A61205A9A0592ACFF540F1716C457kEOEP</vt:lpwstr>
      </vt:variant>
      <vt:variant>
        <vt:lpwstr/>
      </vt:variant>
      <vt:variant>
        <vt:i4>393300</vt:i4>
      </vt:variant>
      <vt:variant>
        <vt:i4>408</vt:i4>
      </vt:variant>
      <vt:variant>
        <vt:i4>0</vt:i4>
      </vt:variant>
      <vt:variant>
        <vt:i4>5</vt:i4>
      </vt:variant>
      <vt:variant>
        <vt:lpwstr>consultantplus://offline/ref=185C432C04C243FCD29D3B41990CA138E1B396700454CFC76F767C327BF69A61205A9A0592ACFF540F1415CD59kEO7P</vt:lpwstr>
      </vt:variant>
      <vt:variant>
        <vt:lpwstr/>
      </vt:variant>
      <vt:variant>
        <vt:i4>393302</vt:i4>
      </vt:variant>
      <vt:variant>
        <vt:i4>405</vt:i4>
      </vt:variant>
      <vt:variant>
        <vt:i4>0</vt:i4>
      </vt:variant>
      <vt:variant>
        <vt:i4>5</vt:i4>
      </vt:variant>
      <vt:variant>
        <vt:lpwstr>consultantplus://offline/ref=185C432C04C243FCD29D3B41990CA138E1B396700454CFC76F767C327BF69A61205A9A0592ACFF540F1415CD59kEO5P</vt:lpwstr>
      </vt:variant>
      <vt:variant>
        <vt:lpwstr/>
      </vt:variant>
      <vt:variant>
        <vt:i4>393216</vt:i4>
      </vt:variant>
      <vt:variant>
        <vt:i4>402</vt:i4>
      </vt:variant>
      <vt:variant>
        <vt:i4>0</vt:i4>
      </vt:variant>
      <vt:variant>
        <vt:i4>5</vt:i4>
      </vt:variant>
      <vt:variant>
        <vt:lpwstr>consultantplus://offline/ref=185C432C04C243FCD29D3B41990CA138E1B396700454CFC76F767C327BF69A61205A9A0592ACFF540F1617C953kEO4P</vt:lpwstr>
      </vt:variant>
      <vt:variant>
        <vt:lpwstr/>
      </vt:variant>
      <vt:variant>
        <vt:i4>393305</vt:i4>
      </vt:variant>
      <vt:variant>
        <vt:i4>399</vt:i4>
      </vt:variant>
      <vt:variant>
        <vt:i4>0</vt:i4>
      </vt:variant>
      <vt:variant>
        <vt:i4>5</vt:i4>
      </vt:variant>
      <vt:variant>
        <vt:lpwstr>consultantplus://offline/ref=185C432C04C243FCD29D3B41990CA138E1B396700454CFC76F7B7A327BF69A61205A9A0592ACFF540F1510C550kEO0P</vt:lpwstr>
      </vt:variant>
      <vt:variant>
        <vt:lpwstr/>
      </vt:variant>
      <vt:variant>
        <vt:i4>393311</vt:i4>
      </vt:variant>
      <vt:variant>
        <vt:i4>396</vt:i4>
      </vt:variant>
      <vt:variant>
        <vt:i4>0</vt:i4>
      </vt:variant>
      <vt:variant>
        <vt:i4>5</vt:i4>
      </vt:variant>
      <vt:variant>
        <vt:lpwstr>consultantplus://offline/ref=185C432C04C243FCD29D3B41990CA138E1B396700454CFC76F7B7A327BF69A61205A9A0592ACFF540F1510C553kEO5P</vt:lpwstr>
      </vt:variant>
      <vt:variant>
        <vt:lpwstr/>
      </vt:variant>
      <vt:variant>
        <vt:i4>393217</vt:i4>
      </vt:variant>
      <vt:variant>
        <vt:i4>393</vt:i4>
      </vt:variant>
      <vt:variant>
        <vt:i4>0</vt:i4>
      </vt:variant>
      <vt:variant>
        <vt:i4>5</vt:i4>
      </vt:variant>
      <vt:variant>
        <vt:lpwstr>consultantplus://offline/ref=185C432C04C243FCD29D3B41990CA138E1B396700454CFC76F767C327BF69A61205A9A0592ACFF540F1617C951kEO7P</vt:lpwstr>
      </vt:variant>
      <vt:variant>
        <vt:lpwstr/>
      </vt:variant>
      <vt:variant>
        <vt:i4>7077946</vt:i4>
      </vt:variant>
      <vt:variant>
        <vt:i4>390</vt:i4>
      </vt:variant>
      <vt:variant>
        <vt:i4>0</vt:i4>
      </vt:variant>
      <vt:variant>
        <vt:i4>5</vt:i4>
      </vt:variant>
      <vt:variant>
        <vt:lpwstr>consultantplus://offline/ref=185C432C04C243FCD29D3B41990CA138E1B39670045CC9CF647A706F71FEC36D225D955A85ABB6580E1512CDk5O4P</vt:lpwstr>
      </vt:variant>
      <vt:variant>
        <vt:lpwstr/>
      </vt:variant>
      <vt:variant>
        <vt:i4>393221</vt:i4>
      </vt:variant>
      <vt:variant>
        <vt:i4>387</vt:i4>
      </vt:variant>
      <vt:variant>
        <vt:i4>0</vt:i4>
      </vt:variant>
      <vt:variant>
        <vt:i4>5</vt:i4>
      </vt:variant>
      <vt:variant>
        <vt:lpwstr>consultantplus://offline/ref=185C432C04C243FCD29D3B41990CA138E1B396700454CFCB667978327BF69A61205A9A0592ACFF540F1613CA58kEO7P</vt:lpwstr>
      </vt:variant>
      <vt:variant>
        <vt:lpwstr/>
      </vt:variant>
      <vt:variant>
        <vt:i4>393304</vt:i4>
      </vt:variant>
      <vt:variant>
        <vt:i4>384</vt:i4>
      </vt:variant>
      <vt:variant>
        <vt:i4>0</vt:i4>
      </vt:variant>
      <vt:variant>
        <vt:i4>5</vt:i4>
      </vt:variant>
      <vt:variant>
        <vt:lpwstr>consultantplus://offline/ref=185C432C04C243FCD29D3B41990CA138E1B396700454CFC76F767C327BF69A61205A9A0592ACFF540F1617C858kEOFP</vt:lpwstr>
      </vt:variant>
      <vt:variant>
        <vt:lpwstr/>
      </vt:variant>
      <vt:variant>
        <vt:i4>393229</vt:i4>
      </vt:variant>
      <vt:variant>
        <vt:i4>381</vt:i4>
      </vt:variant>
      <vt:variant>
        <vt:i4>0</vt:i4>
      </vt:variant>
      <vt:variant>
        <vt:i4>5</vt:i4>
      </vt:variant>
      <vt:variant>
        <vt:lpwstr>consultantplus://offline/ref=185C432C04C243FCD29D3B41990CA138E1B396700454CFC76F767C327BF69A61205A9A0592ACFF540F1617C858kEO3P</vt:lpwstr>
      </vt:variant>
      <vt:variant>
        <vt:lpwstr/>
      </vt:variant>
      <vt:variant>
        <vt:i4>393227</vt:i4>
      </vt:variant>
      <vt:variant>
        <vt:i4>378</vt:i4>
      </vt:variant>
      <vt:variant>
        <vt:i4>0</vt:i4>
      </vt:variant>
      <vt:variant>
        <vt:i4>5</vt:i4>
      </vt:variant>
      <vt:variant>
        <vt:lpwstr>consultantplus://offline/ref=185C432C04C243FCD29D3B41990CA138E1B396700454CFC76F767C327BF69A61205A9A0592ACFF540F1617C858kEO5P</vt:lpwstr>
      </vt:variant>
      <vt:variant>
        <vt:lpwstr/>
      </vt:variant>
      <vt:variant>
        <vt:i4>393224</vt:i4>
      </vt:variant>
      <vt:variant>
        <vt:i4>375</vt:i4>
      </vt:variant>
      <vt:variant>
        <vt:i4>0</vt:i4>
      </vt:variant>
      <vt:variant>
        <vt:i4>5</vt:i4>
      </vt:variant>
      <vt:variant>
        <vt:lpwstr>consultantplus://offline/ref=185C432C04C243FCD29D3B41990CA138E1B396700454CFCA677D72327BF69A61205A9A0592ACFF540F1512C456kEO6P</vt:lpwstr>
      </vt:variant>
      <vt:variant>
        <vt:lpwstr/>
      </vt:variant>
      <vt:variant>
        <vt:i4>393229</vt:i4>
      </vt:variant>
      <vt:variant>
        <vt:i4>372</vt:i4>
      </vt:variant>
      <vt:variant>
        <vt:i4>0</vt:i4>
      </vt:variant>
      <vt:variant>
        <vt:i4>5</vt:i4>
      </vt:variant>
      <vt:variant>
        <vt:lpwstr>consultantplus://offline/ref=185C432C04C243FCD29D3B41990CA138E1B396700454CFC76F767C327BF69A61205A9A0592ACFF540F1617C858kEO3P</vt:lpwstr>
      </vt:variant>
      <vt:variant>
        <vt:lpwstr/>
      </vt:variant>
      <vt:variant>
        <vt:i4>393227</vt:i4>
      </vt:variant>
      <vt:variant>
        <vt:i4>369</vt:i4>
      </vt:variant>
      <vt:variant>
        <vt:i4>0</vt:i4>
      </vt:variant>
      <vt:variant>
        <vt:i4>5</vt:i4>
      </vt:variant>
      <vt:variant>
        <vt:lpwstr>consultantplus://offline/ref=185C432C04C243FCD29D3B41990CA138E1B396700454CFC76F767C327BF69A61205A9A0592ACFF540F1617C858kEO5P</vt:lpwstr>
      </vt:variant>
      <vt:variant>
        <vt:lpwstr/>
      </vt:variant>
      <vt:variant>
        <vt:i4>393218</vt:i4>
      </vt:variant>
      <vt:variant>
        <vt:i4>366</vt:i4>
      </vt:variant>
      <vt:variant>
        <vt:i4>0</vt:i4>
      </vt:variant>
      <vt:variant>
        <vt:i4>5</vt:i4>
      </vt:variant>
      <vt:variant>
        <vt:lpwstr>consultantplus://offline/ref=185C432C04C243FCD29D3B41990CA138E1B396700454CFC76F767C327BF69A61205A9A0592ACFF540F1617C857kEO3P</vt:lpwstr>
      </vt:variant>
      <vt:variant>
        <vt:lpwstr/>
      </vt:variant>
      <vt:variant>
        <vt:i4>393221</vt:i4>
      </vt:variant>
      <vt:variant>
        <vt:i4>363</vt:i4>
      </vt:variant>
      <vt:variant>
        <vt:i4>0</vt:i4>
      </vt:variant>
      <vt:variant>
        <vt:i4>5</vt:i4>
      </vt:variant>
      <vt:variant>
        <vt:lpwstr>consultantplus://offline/ref=185C432C04C243FCD29D3B41990CA138E1B396700454CFC76F767C327BF69A61205A9A0592ACFF540F1617C857kEO4P</vt:lpwstr>
      </vt:variant>
      <vt:variant>
        <vt:lpwstr/>
      </vt:variant>
      <vt:variant>
        <vt:i4>393220</vt:i4>
      </vt:variant>
      <vt:variant>
        <vt:i4>360</vt:i4>
      </vt:variant>
      <vt:variant>
        <vt:i4>0</vt:i4>
      </vt:variant>
      <vt:variant>
        <vt:i4>5</vt:i4>
      </vt:variant>
      <vt:variant>
        <vt:lpwstr>consultantplus://offline/ref=185C432C04C243FCD29D3B41990CA138E1B396700454CFC76F767C327BF69A61205A9A0592ACFF540F1617C857kEO5P</vt:lpwstr>
      </vt:variant>
      <vt:variant>
        <vt:lpwstr/>
      </vt:variant>
      <vt:variant>
        <vt:i4>393222</vt:i4>
      </vt:variant>
      <vt:variant>
        <vt:i4>357</vt:i4>
      </vt:variant>
      <vt:variant>
        <vt:i4>0</vt:i4>
      </vt:variant>
      <vt:variant>
        <vt:i4>5</vt:i4>
      </vt:variant>
      <vt:variant>
        <vt:lpwstr>consultantplus://offline/ref=185C432C04C243FCD29D3B41990CA138E1B396700454CFC76F767C327BF69A61205A9A0592ACFF540F1617C850kEO0P</vt:lpwstr>
      </vt:variant>
      <vt:variant>
        <vt:lpwstr/>
      </vt:variant>
      <vt:variant>
        <vt:i4>393306</vt:i4>
      </vt:variant>
      <vt:variant>
        <vt:i4>354</vt:i4>
      </vt:variant>
      <vt:variant>
        <vt:i4>0</vt:i4>
      </vt:variant>
      <vt:variant>
        <vt:i4>5</vt:i4>
      </vt:variant>
      <vt:variant>
        <vt:lpwstr>consultantplus://offline/ref=185C432C04C243FCD29D3B41990CA138E1B396700454CFC766777E327BF69A61205A9A0592ACFF540F1512CC50kEOFP</vt:lpwstr>
      </vt:variant>
      <vt:variant>
        <vt:lpwstr/>
      </vt:variant>
      <vt:variant>
        <vt:i4>393217</vt:i4>
      </vt:variant>
      <vt:variant>
        <vt:i4>351</vt:i4>
      </vt:variant>
      <vt:variant>
        <vt:i4>0</vt:i4>
      </vt:variant>
      <vt:variant>
        <vt:i4>5</vt:i4>
      </vt:variant>
      <vt:variant>
        <vt:lpwstr>consultantplus://offline/ref=185C432C04C243FCD29D3B41990CA138E1B396700454CFCB667978327BF69A61205A9A0592ACFF540F1616CC59kEO5P</vt:lpwstr>
      </vt:variant>
      <vt:variant>
        <vt:lpwstr/>
      </vt:variant>
      <vt:variant>
        <vt:i4>393219</vt:i4>
      </vt:variant>
      <vt:variant>
        <vt:i4>348</vt:i4>
      </vt:variant>
      <vt:variant>
        <vt:i4>0</vt:i4>
      </vt:variant>
      <vt:variant>
        <vt:i4>5</vt:i4>
      </vt:variant>
      <vt:variant>
        <vt:lpwstr>consultantplus://offline/ref=185C432C04C243FCD29D3B41990CA138E1B396700454CFC76F767C327BF69A61205A9A0592ACFF540F1617C857kEO2P</vt:lpwstr>
      </vt:variant>
      <vt:variant>
        <vt:lpwstr/>
      </vt:variant>
      <vt:variant>
        <vt:i4>393299</vt:i4>
      </vt:variant>
      <vt:variant>
        <vt:i4>345</vt:i4>
      </vt:variant>
      <vt:variant>
        <vt:i4>0</vt:i4>
      </vt:variant>
      <vt:variant>
        <vt:i4>5</vt:i4>
      </vt:variant>
      <vt:variant>
        <vt:lpwstr>consultantplus://offline/ref=185C432C04C243FCD29D3B41990CA138E1B396700454CFC76F767C327BF69A61205A9A0592ACFF540F1617C853kEOFP</vt:lpwstr>
      </vt:variant>
      <vt:variant>
        <vt:lpwstr/>
      </vt:variant>
      <vt:variant>
        <vt:i4>393220</vt:i4>
      </vt:variant>
      <vt:variant>
        <vt:i4>342</vt:i4>
      </vt:variant>
      <vt:variant>
        <vt:i4>0</vt:i4>
      </vt:variant>
      <vt:variant>
        <vt:i4>5</vt:i4>
      </vt:variant>
      <vt:variant>
        <vt:lpwstr>consultantplus://offline/ref=185C432C04C243FCD29D3B41990CA138E1B396700454CFC76F767C327BF69A61205A9A0592ACFF540F1617C853kEO1P</vt:lpwstr>
      </vt:variant>
      <vt:variant>
        <vt:lpwstr/>
      </vt:variant>
      <vt:variant>
        <vt:i4>393299</vt:i4>
      </vt:variant>
      <vt:variant>
        <vt:i4>339</vt:i4>
      </vt:variant>
      <vt:variant>
        <vt:i4>0</vt:i4>
      </vt:variant>
      <vt:variant>
        <vt:i4>5</vt:i4>
      </vt:variant>
      <vt:variant>
        <vt:lpwstr>consultantplus://offline/ref=185C432C04C243FCD29D3B41990CA138E1B396700454CFC76F767C327BF69A61205A9A0592ACFF540F1617C853kEOFP</vt:lpwstr>
      </vt:variant>
      <vt:variant>
        <vt:lpwstr/>
      </vt:variant>
      <vt:variant>
        <vt:i4>393223</vt:i4>
      </vt:variant>
      <vt:variant>
        <vt:i4>336</vt:i4>
      </vt:variant>
      <vt:variant>
        <vt:i4>0</vt:i4>
      </vt:variant>
      <vt:variant>
        <vt:i4>5</vt:i4>
      </vt:variant>
      <vt:variant>
        <vt:lpwstr>consultantplus://offline/ref=185C432C04C243FCD29D3B41990CA138E1B396700454CFC76F767C327BF69A61205A9A0592ACFF540F1617C853kEO2P</vt:lpwstr>
      </vt:variant>
      <vt:variant>
        <vt:lpwstr/>
      </vt:variant>
      <vt:variant>
        <vt:i4>393223</vt:i4>
      </vt:variant>
      <vt:variant>
        <vt:i4>333</vt:i4>
      </vt:variant>
      <vt:variant>
        <vt:i4>0</vt:i4>
      </vt:variant>
      <vt:variant>
        <vt:i4>5</vt:i4>
      </vt:variant>
      <vt:variant>
        <vt:lpwstr>consultantplus://offline/ref=185C432C04C243FCD29D3B41990CA138E1B396700454CFC76F767C327BF69A61205A9A0592ACFF540F1617C853kEO2P</vt:lpwstr>
      </vt:variant>
      <vt:variant>
        <vt:lpwstr/>
      </vt:variant>
      <vt:variant>
        <vt:i4>393310</vt:i4>
      </vt:variant>
      <vt:variant>
        <vt:i4>330</vt:i4>
      </vt:variant>
      <vt:variant>
        <vt:i4>0</vt:i4>
      </vt:variant>
      <vt:variant>
        <vt:i4>5</vt:i4>
      </vt:variant>
      <vt:variant>
        <vt:lpwstr>consultantplus://offline/ref=185C432C04C243FCD29D3B41990CA138E1B396700454CFC8637E7B327BF69A61205A9A0592ACFF540F1512CC59kEO4P</vt:lpwstr>
      </vt:variant>
      <vt:variant>
        <vt:lpwstr/>
      </vt:variant>
      <vt:variant>
        <vt:i4>393219</vt:i4>
      </vt:variant>
      <vt:variant>
        <vt:i4>327</vt:i4>
      </vt:variant>
      <vt:variant>
        <vt:i4>0</vt:i4>
      </vt:variant>
      <vt:variant>
        <vt:i4>5</vt:i4>
      </vt:variant>
      <vt:variant>
        <vt:lpwstr>consultantplus://offline/ref=185C432C04C243FCD29D3B41990CA138E1B396700454CFC76F767C327BF69A61205A9A0592ACFF540F1414C459kEO1P</vt:lpwstr>
      </vt:variant>
      <vt:variant>
        <vt:lpwstr/>
      </vt:variant>
      <vt:variant>
        <vt:i4>393310</vt:i4>
      </vt:variant>
      <vt:variant>
        <vt:i4>324</vt:i4>
      </vt:variant>
      <vt:variant>
        <vt:i4>0</vt:i4>
      </vt:variant>
      <vt:variant>
        <vt:i4>5</vt:i4>
      </vt:variant>
      <vt:variant>
        <vt:lpwstr>consultantplus://offline/ref=185C432C04C243FCD29D3B41990CA138E1B396700454CFC8637E7B327BF69A61205A9A0592ACFF540F1512CC59kEO4P</vt:lpwstr>
      </vt:variant>
      <vt:variant>
        <vt:lpwstr/>
      </vt:variant>
      <vt:variant>
        <vt:i4>393219</vt:i4>
      </vt:variant>
      <vt:variant>
        <vt:i4>321</vt:i4>
      </vt:variant>
      <vt:variant>
        <vt:i4>0</vt:i4>
      </vt:variant>
      <vt:variant>
        <vt:i4>5</vt:i4>
      </vt:variant>
      <vt:variant>
        <vt:lpwstr>consultantplus://offline/ref=185C432C04C243FCD29D3B41990CA138E1B396700454CFC76F767C327BF69A61205A9A0592ACFF540F1414C459kEO1P</vt:lpwstr>
      </vt:variant>
      <vt:variant>
        <vt:lpwstr/>
      </vt:variant>
      <vt:variant>
        <vt:i4>393298</vt:i4>
      </vt:variant>
      <vt:variant>
        <vt:i4>318</vt:i4>
      </vt:variant>
      <vt:variant>
        <vt:i4>0</vt:i4>
      </vt:variant>
      <vt:variant>
        <vt:i4>5</vt:i4>
      </vt:variant>
      <vt:variant>
        <vt:lpwstr>consultantplus://offline/ref=185C432C04C243FCD29D3B41990CA138E1B396700454CFC76F767C327BF69A61205A9A0592ACFF540F1616CC58kEO6P</vt:lpwstr>
      </vt:variant>
      <vt:variant>
        <vt:lpwstr/>
      </vt:variant>
      <vt:variant>
        <vt:i4>393224</vt:i4>
      </vt:variant>
      <vt:variant>
        <vt:i4>315</vt:i4>
      </vt:variant>
      <vt:variant>
        <vt:i4>0</vt:i4>
      </vt:variant>
      <vt:variant>
        <vt:i4>5</vt:i4>
      </vt:variant>
      <vt:variant>
        <vt:lpwstr>consultantplus://offline/ref=185C432C04C243FCD29D3B41990CA138E1B396700454CFC76F767C327BF69A61205A9A0592ACFF540F1617C859kEO7P</vt:lpwstr>
      </vt:variant>
      <vt:variant>
        <vt:lpwstr/>
      </vt:variant>
      <vt:variant>
        <vt:i4>393216</vt:i4>
      </vt:variant>
      <vt:variant>
        <vt:i4>312</vt:i4>
      </vt:variant>
      <vt:variant>
        <vt:i4>0</vt:i4>
      </vt:variant>
      <vt:variant>
        <vt:i4>5</vt:i4>
      </vt:variant>
      <vt:variant>
        <vt:lpwstr>consultantplus://offline/ref=185C432C04C243FCD29D3B41990CA138E1B396700454CFC76F767C327BF69A61205A9A0592ACFF540F1617C857kEO1P</vt:lpwstr>
      </vt:variant>
      <vt:variant>
        <vt:lpwstr/>
      </vt:variant>
      <vt:variant>
        <vt:i4>393216</vt:i4>
      </vt:variant>
      <vt:variant>
        <vt:i4>309</vt:i4>
      </vt:variant>
      <vt:variant>
        <vt:i4>0</vt:i4>
      </vt:variant>
      <vt:variant>
        <vt:i4>5</vt:i4>
      </vt:variant>
      <vt:variant>
        <vt:lpwstr>consultantplus://offline/ref=185C432C04C243FCD29D3B41990CA138E1B396700454CFC76F767C327BF69A61205A9A0592ACFF540F1617C857kEO1P</vt:lpwstr>
      </vt:variant>
      <vt:variant>
        <vt:lpwstr/>
      </vt:variant>
      <vt:variant>
        <vt:i4>393308</vt:i4>
      </vt:variant>
      <vt:variant>
        <vt:i4>306</vt:i4>
      </vt:variant>
      <vt:variant>
        <vt:i4>0</vt:i4>
      </vt:variant>
      <vt:variant>
        <vt:i4>5</vt:i4>
      </vt:variant>
      <vt:variant>
        <vt:lpwstr>consultantplus://offline/ref=185C432C04C243FCD29D3B41990CA138E1B396700454CFC76F7B7A327BF69A61205A9A0592ACFF540F1513C456kEO1P</vt:lpwstr>
      </vt:variant>
      <vt:variant>
        <vt:lpwstr/>
      </vt:variant>
      <vt:variant>
        <vt:i4>393308</vt:i4>
      </vt:variant>
      <vt:variant>
        <vt:i4>303</vt:i4>
      </vt:variant>
      <vt:variant>
        <vt:i4>0</vt:i4>
      </vt:variant>
      <vt:variant>
        <vt:i4>5</vt:i4>
      </vt:variant>
      <vt:variant>
        <vt:lpwstr>consultantplus://offline/ref=185C432C04C243FCD29D3B41990CA138E1B396700454CFC76F7B7A327BF69A61205A9A0592ACFF540F1513C456kEO1P</vt:lpwstr>
      </vt:variant>
      <vt:variant>
        <vt:lpwstr/>
      </vt:variant>
      <vt:variant>
        <vt:i4>393311</vt:i4>
      </vt:variant>
      <vt:variant>
        <vt:i4>300</vt:i4>
      </vt:variant>
      <vt:variant>
        <vt:i4>0</vt:i4>
      </vt:variant>
      <vt:variant>
        <vt:i4>5</vt:i4>
      </vt:variant>
      <vt:variant>
        <vt:lpwstr>consultantplus://offline/ref=185C432C04C243FCD29D3B41990CA138E1B396700454CFC76F7B7A327BF69A61205A9A0592ACFF540F1513C456kEO2P</vt:lpwstr>
      </vt:variant>
      <vt:variant>
        <vt:lpwstr/>
      </vt:variant>
      <vt:variant>
        <vt:i4>393219</vt:i4>
      </vt:variant>
      <vt:variant>
        <vt:i4>297</vt:i4>
      </vt:variant>
      <vt:variant>
        <vt:i4>0</vt:i4>
      </vt:variant>
      <vt:variant>
        <vt:i4>5</vt:i4>
      </vt:variant>
      <vt:variant>
        <vt:lpwstr>consultantplus://offline/ref=185C432C04C243FCD29D3B41990CA138E1B396700454CFC76F767C327BF69A61205A9A0592ACFF540F1617C855kEO0P</vt:lpwstr>
      </vt:variant>
      <vt:variant>
        <vt:lpwstr/>
      </vt:variant>
      <vt:variant>
        <vt:i4>393218</vt:i4>
      </vt:variant>
      <vt:variant>
        <vt:i4>294</vt:i4>
      </vt:variant>
      <vt:variant>
        <vt:i4>0</vt:i4>
      </vt:variant>
      <vt:variant>
        <vt:i4>5</vt:i4>
      </vt:variant>
      <vt:variant>
        <vt:lpwstr>consultantplus://offline/ref=185C432C04C243FCD29D3B41990CA138E1B396700454CFC76F767C327BF69A61205A9A0592ACFF540F1617C855kEO1P</vt:lpwstr>
      </vt:variant>
      <vt:variant>
        <vt:lpwstr/>
      </vt:variant>
      <vt:variant>
        <vt:i4>393220</vt:i4>
      </vt:variant>
      <vt:variant>
        <vt:i4>291</vt:i4>
      </vt:variant>
      <vt:variant>
        <vt:i4>0</vt:i4>
      </vt:variant>
      <vt:variant>
        <vt:i4>5</vt:i4>
      </vt:variant>
      <vt:variant>
        <vt:lpwstr>consultantplus://offline/ref=185C432C04C243FCD29D3B41990CA138E1B396700454CFC76F767C327BF69A61205A9A0592ACFF540F1617C855kEO7P</vt:lpwstr>
      </vt:variant>
      <vt:variant>
        <vt:lpwstr/>
      </vt:variant>
      <vt:variant>
        <vt:i4>393231</vt:i4>
      </vt:variant>
      <vt:variant>
        <vt:i4>288</vt:i4>
      </vt:variant>
      <vt:variant>
        <vt:i4>0</vt:i4>
      </vt:variant>
      <vt:variant>
        <vt:i4>5</vt:i4>
      </vt:variant>
      <vt:variant>
        <vt:lpwstr>consultantplus://offline/ref=185C432C04C243FCD29D3B41990CA138E1B396700454CFCE617A7A327BF69A61205A9A0592ACFF540F1512CC53kEO7P</vt:lpwstr>
      </vt:variant>
      <vt:variant>
        <vt:lpwstr/>
      </vt:variant>
      <vt:variant>
        <vt:i4>393223</vt:i4>
      </vt:variant>
      <vt:variant>
        <vt:i4>285</vt:i4>
      </vt:variant>
      <vt:variant>
        <vt:i4>0</vt:i4>
      </vt:variant>
      <vt:variant>
        <vt:i4>5</vt:i4>
      </vt:variant>
      <vt:variant>
        <vt:lpwstr>consultantplus://offline/ref=185C432C04C243FCD29D3B41990CA138E1B396700454CFC76F767C327BF69A61205A9A0592ACFF540F1617C855kEO4P</vt:lpwstr>
      </vt:variant>
      <vt:variant>
        <vt:lpwstr/>
      </vt:variant>
      <vt:variant>
        <vt:i4>393307</vt:i4>
      </vt:variant>
      <vt:variant>
        <vt:i4>282</vt:i4>
      </vt:variant>
      <vt:variant>
        <vt:i4>0</vt:i4>
      </vt:variant>
      <vt:variant>
        <vt:i4>5</vt:i4>
      </vt:variant>
      <vt:variant>
        <vt:lpwstr>consultantplus://offline/ref=185C432C04C243FCD29D3B41990CA138E1B396700454CFCB667978327BF69A61205A9A0592ACFF540F1616CC50kEOFP</vt:lpwstr>
      </vt:variant>
      <vt:variant>
        <vt:lpwstr/>
      </vt:variant>
      <vt:variant>
        <vt:i4>393297</vt:i4>
      </vt:variant>
      <vt:variant>
        <vt:i4>279</vt:i4>
      </vt:variant>
      <vt:variant>
        <vt:i4>0</vt:i4>
      </vt:variant>
      <vt:variant>
        <vt:i4>5</vt:i4>
      </vt:variant>
      <vt:variant>
        <vt:lpwstr>consultantplus://offline/ref=185C432C04C243FCD29D3B41990CA138E1B396700454CFC76F767C327BF69A61205A9A0592ACFF540F1617C852kEOEP</vt:lpwstr>
      </vt:variant>
      <vt:variant>
        <vt:lpwstr/>
      </vt:variant>
      <vt:variant>
        <vt:i4>393227</vt:i4>
      </vt:variant>
      <vt:variant>
        <vt:i4>276</vt:i4>
      </vt:variant>
      <vt:variant>
        <vt:i4>0</vt:i4>
      </vt:variant>
      <vt:variant>
        <vt:i4>5</vt:i4>
      </vt:variant>
      <vt:variant>
        <vt:lpwstr>consultantplus://offline/ref=185C432C04C243FCD29D3B41990CA138E1B396700454CFCB667978327BF69A61205A9A0592ACFF540F1616CC50kEO6P</vt:lpwstr>
      </vt:variant>
      <vt:variant>
        <vt:lpwstr/>
      </vt:variant>
      <vt:variant>
        <vt:i4>393228</vt:i4>
      </vt:variant>
      <vt:variant>
        <vt:i4>273</vt:i4>
      </vt:variant>
      <vt:variant>
        <vt:i4>0</vt:i4>
      </vt:variant>
      <vt:variant>
        <vt:i4>5</vt:i4>
      </vt:variant>
      <vt:variant>
        <vt:lpwstr>consultantplus://offline/ref=185C432C04C243FCD29D3B41990CA138E1B396700454CFCB667978327BF69A61205A9A0592ACFF540F1616CC51kEO0P</vt:lpwstr>
      </vt:variant>
      <vt:variant>
        <vt:lpwstr/>
      </vt:variant>
      <vt:variant>
        <vt:i4>393218</vt:i4>
      </vt:variant>
      <vt:variant>
        <vt:i4>270</vt:i4>
      </vt:variant>
      <vt:variant>
        <vt:i4>0</vt:i4>
      </vt:variant>
      <vt:variant>
        <vt:i4>5</vt:i4>
      </vt:variant>
      <vt:variant>
        <vt:lpwstr>consultantplus://offline/ref=185C432C04C243FCD29D3B41990CA138E1B396700454CFC76F767C327BF69A61205A9A0592ACFF540F1617C854kEO0P</vt:lpwstr>
      </vt:variant>
      <vt:variant>
        <vt:lpwstr/>
      </vt:variant>
      <vt:variant>
        <vt:i4>393305</vt:i4>
      </vt:variant>
      <vt:variant>
        <vt:i4>267</vt:i4>
      </vt:variant>
      <vt:variant>
        <vt:i4>0</vt:i4>
      </vt:variant>
      <vt:variant>
        <vt:i4>5</vt:i4>
      </vt:variant>
      <vt:variant>
        <vt:lpwstr>consultantplus://offline/ref=185C432C04C243FCD29D3B41990CA138E1B396700454CFC76F767C327BF69A61205A9A0592ACFF540F1616CC51kEO4P</vt:lpwstr>
      </vt:variant>
      <vt:variant>
        <vt:lpwstr/>
      </vt:variant>
      <vt:variant>
        <vt:i4>393223</vt:i4>
      </vt:variant>
      <vt:variant>
        <vt:i4>264</vt:i4>
      </vt:variant>
      <vt:variant>
        <vt:i4>0</vt:i4>
      </vt:variant>
      <vt:variant>
        <vt:i4>5</vt:i4>
      </vt:variant>
      <vt:variant>
        <vt:lpwstr>consultantplus://offline/ref=185C432C04C243FCD29D3B41990CA138E1B396700454CFC76F767C327BF69A61205A9A0592ACFF540F1617C853kEO2P</vt:lpwstr>
      </vt:variant>
      <vt:variant>
        <vt:lpwstr/>
      </vt:variant>
      <vt:variant>
        <vt:i4>393220</vt:i4>
      </vt:variant>
      <vt:variant>
        <vt:i4>261</vt:i4>
      </vt:variant>
      <vt:variant>
        <vt:i4>0</vt:i4>
      </vt:variant>
      <vt:variant>
        <vt:i4>5</vt:i4>
      </vt:variant>
      <vt:variant>
        <vt:lpwstr>consultantplus://offline/ref=185C432C04C243FCD29D3B41990CA138E1B396700454CFC76F767C327BF69A61205A9A0592ACFF540F1611C559kEO0P</vt:lpwstr>
      </vt:variant>
      <vt:variant>
        <vt:lpwstr/>
      </vt:variant>
      <vt:variant>
        <vt:i4>393221</vt:i4>
      </vt:variant>
      <vt:variant>
        <vt:i4>258</vt:i4>
      </vt:variant>
      <vt:variant>
        <vt:i4>0</vt:i4>
      </vt:variant>
      <vt:variant>
        <vt:i4>5</vt:i4>
      </vt:variant>
      <vt:variant>
        <vt:lpwstr>consultantplus://offline/ref=185C432C04C243FCD29D3B41990CA138E1B396700454CFC76F767C327BF69A61205A9A0592ACFF540F1611C559kEO1P</vt:lpwstr>
      </vt:variant>
      <vt:variant>
        <vt:lpwstr/>
      </vt:variant>
      <vt:variant>
        <vt:i4>393296</vt:i4>
      </vt:variant>
      <vt:variant>
        <vt:i4>255</vt:i4>
      </vt:variant>
      <vt:variant>
        <vt:i4>0</vt:i4>
      </vt:variant>
      <vt:variant>
        <vt:i4>5</vt:i4>
      </vt:variant>
      <vt:variant>
        <vt:lpwstr>consultantplus://offline/ref=185C432C04C243FCD29D3B41990CA138E1B396700454CFC76F767C327BF69A61205A9A0592ACFF540F1617C850kEOFP</vt:lpwstr>
      </vt:variant>
      <vt:variant>
        <vt:lpwstr/>
      </vt:variant>
      <vt:variant>
        <vt:i4>393223</vt:i4>
      </vt:variant>
      <vt:variant>
        <vt:i4>252</vt:i4>
      </vt:variant>
      <vt:variant>
        <vt:i4>0</vt:i4>
      </vt:variant>
      <vt:variant>
        <vt:i4>5</vt:i4>
      </vt:variant>
      <vt:variant>
        <vt:lpwstr>consultantplus://offline/ref=185C432C04C243FCD29D3B41990CA138E1B396700454CFC76F767C327BF69A61205A9A0592ACFF540F1617C850kEO1P</vt:lpwstr>
      </vt:variant>
      <vt:variant>
        <vt:lpwstr/>
      </vt:variant>
      <vt:variant>
        <vt:i4>393221</vt:i4>
      </vt:variant>
      <vt:variant>
        <vt:i4>249</vt:i4>
      </vt:variant>
      <vt:variant>
        <vt:i4>0</vt:i4>
      </vt:variant>
      <vt:variant>
        <vt:i4>5</vt:i4>
      </vt:variant>
      <vt:variant>
        <vt:lpwstr>consultantplus://offline/ref=185C432C04C243FCD29D3B41990CA138E1B396700454CFC76F767C327BF69A61205A9A0592ACFF540F1617C850kEO3P</vt:lpwstr>
      </vt:variant>
      <vt:variant>
        <vt:lpwstr/>
      </vt:variant>
      <vt:variant>
        <vt:i4>393217</vt:i4>
      </vt:variant>
      <vt:variant>
        <vt:i4>246</vt:i4>
      </vt:variant>
      <vt:variant>
        <vt:i4>0</vt:i4>
      </vt:variant>
      <vt:variant>
        <vt:i4>5</vt:i4>
      </vt:variant>
      <vt:variant>
        <vt:lpwstr>consultantplus://offline/ref=185C432C04C243FCD29D3B41990CA138E1B396700454CFC76F767C327BF69A61205A9A0592ACFF540F1617C854kEO3P</vt:lpwstr>
      </vt:variant>
      <vt:variant>
        <vt:lpwstr/>
      </vt:variant>
      <vt:variant>
        <vt:i4>393309</vt:i4>
      </vt:variant>
      <vt:variant>
        <vt:i4>243</vt:i4>
      </vt:variant>
      <vt:variant>
        <vt:i4>0</vt:i4>
      </vt:variant>
      <vt:variant>
        <vt:i4>5</vt:i4>
      </vt:variant>
      <vt:variant>
        <vt:lpwstr>consultantplus://offline/ref=185C432C04C243FCD29D3B41990CA138E1B396700454CFC76F767C327BF69A61205A9A0592ACFF540F1616CC51kEO0P</vt:lpwstr>
      </vt:variant>
      <vt:variant>
        <vt:lpwstr/>
      </vt:variant>
      <vt:variant>
        <vt:i4>393300</vt:i4>
      </vt:variant>
      <vt:variant>
        <vt:i4>240</vt:i4>
      </vt:variant>
      <vt:variant>
        <vt:i4>0</vt:i4>
      </vt:variant>
      <vt:variant>
        <vt:i4>5</vt:i4>
      </vt:variant>
      <vt:variant>
        <vt:lpwstr>consultantplus://offline/ref=185C432C04C243FCD29D3B41990CA138E1B396700454CFC8617C7E327BF69A61205A9A0592ACFF540F1512CC50kEO4P</vt:lpwstr>
      </vt:variant>
      <vt:variant>
        <vt:lpwstr/>
      </vt:variant>
      <vt:variant>
        <vt:i4>393219</vt:i4>
      </vt:variant>
      <vt:variant>
        <vt:i4>237</vt:i4>
      </vt:variant>
      <vt:variant>
        <vt:i4>0</vt:i4>
      </vt:variant>
      <vt:variant>
        <vt:i4>5</vt:i4>
      </vt:variant>
      <vt:variant>
        <vt:lpwstr>consultantplus://offline/ref=185C432C04C243FCD29D3B41990CA138E1B396700454CFC76F767C327BF69A61205A9A0592ACFF540F1617C854kEO1P</vt:lpwstr>
      </vt:variant>
      <vt:variant>
        <vt:lpwstr/>
      </vt:variant>
      <vt:variant>
        <vt:i4>393296</vt:i4>
      </vt:variant>
      <vt:variant>
        <vt:i4>234</vt:i4>
      </vt:variant>
      <vt:variant>
        <vt:i4>0</vt:i4>
      </vt:variant>
      <vt:variant>
        <vt:i4>5</vt:i4>
      </vt:variant>
      <vt:variant>
        <vt:lpwstr>consultantplus://offline/ref=185C432C04C243FCD29D3B41990CA138E1B396700454CFC76F767C327BF69A61205A9A0592ACFF540F1617C853kEOEP</vt:lpwstr>
      </vt:variant>
      <vt:variant>
        <vt:lpwstr/>
      </vt:variant>
      <vt:variant>
        <vt:i4>393222</vt:i4>
      </vt:variant>
      <vt:variant>
        <vt:i4>231</vt:i4>
      </vt:variant>
      <vt:variant>
        <vt:i4>0</vt:i4>
      </vt:variant>
      <vt:variant>
        <vt:i4>5</vt:i4>
      </vt:variant>
      <vt:variant>
        <vt:lpwstr>consultantplus://offline/ref=185C432C04C243FCD29D3B41990CA138E1B396700454CFC76F767C327BF69A61205A9A0592ACFF540F1617C853kEO3P</vt:lpwstr>
      </vt:variant>
      <vt:variant>
        <vt:lpwstr/>
      </vt:variant>
      <vt:variant>
        <vt:i4>393218</vt:i4>
      </vt:variant>
      <vt:variant>
        <vt:i4>228</vt:i4>
      </vt:variant>
      <vt:variant>
        <vt:i4>0</vt:i4>
      </vt:variant>
      <vt:variant>
        <vt:i4>5</vt:i4>
      </vt:variant>
      <vt:variant>
        <vt:lpwstr>consultantplus://offline/ref=185C432C04C243FCD29D3B41990CA138E1B396700454CFC76F767C327BF69A61205A9A0592ACFF540F1617C853kEO7P</vt:lpwstr>
      </vt:variant>
      <vt:variant>
        <vt:lpwstr/>
      </vt:variant>
      <vt:variant>
        <vt:i4>393299</vt:i4>
      </vt:variant>
      <vt:variant>
        <vt:i4>225</vt:i4>
      </vt:variant>
      <vt:variant>
        <vt:i4>0</vt:i4>
      </vt:variant>
      <vt:variant>
        <vt:i4>5</vt:i4>
      </vt:variant>
      <vt:variant>
        <vt:lpwstr>consultantplus://offline/ref=185C432C04C243FCD29D3B41990CA138E1B396700454CFC76F767C327BF69A61205A9A0592ACFF540F1617C850kEOEP</vt:lpwstr>
      </vt:variant>
      <vt:variant>
        <vt:lpwstr/>
      </vt:variant>
      <vt:variant>
        <vt:i4>393218</vt:i4>
      </vt:variant>
      <vt:variant>
        <vt:i4>222</vt:i4>
      </vt:variant>
      <vt:variant>
        <vt:i4>0</vt:i4>
      </vt:variant>
      <vt:variant>
        <vt:i4>5</vt:i4>
      </vt:variant>
      <vt:variant>
        <vt:lpwstr>consultantplus://offline/ref=185C432C04C243FCD29D3B41990CA138E1B396700454CFC76F767C327BF69A61205A9A0592ACFF540F1617C850kEO4P</vt:lpwstr>
      </vt:variant>
      <vt:variant>
        <vt:lpwstr/>
      </vt:variant>
      <vt:variant>
        <vt:i4>393226</vt:i4>
      </vt:variant>
      <vt:variant>
        <vt:i4>219</vt:i4>
      </vt:variant>
      <vt:variant>
        <vt:i4>0</vt:i4>
      </vt:variant>
      <vt:variant>
        <vt:i4>5</vt:i4>
      </vt:variant>
      <vt:variant>
        <vt:lpwstr>consultantplus://offline/ref=185C432C04C243FCD29D3B41990CA138E1B396700454CFC766777E327BF69A61205A9A0592ACFF540F1512CC53kEO5P</vt:lpwstr>
      </vt:variant>
      <vt:variant>
        <vt:lpwstr/>
      </vt:variant>
      <vt:variant>
        <vt:i4>393231</vt:i4>
      </vt:variant>
      <vt:variant>
        <vt:i4>216</vt:i4>
      </vt:variant>
      <vt:variant>
        <vt:i4>0</vt:i4>
      </vt:variant>
      <vt:variant>
        <vt:i4>5</vt:i4>
      </vt:variant>
      <vt:variant>
        <vt:lpwstr>consultantplus://offline/ref=185C432C04C243FCD29D3B41990CA138E1B396700454CFC76F7B7B327BF69A61205A9A0592ACFF540F1512CC53kEO2P</vt:lpwstr>
      </vt:variant>
      <vt:variant>
        <vt:lpwstr/>
      </vt:variant>
      <vt:variant>
        <vt:i4>393302</vt:i4>
      </vt:variant>
      <vt:variant>
        <vt:i4>213</vt:i4>
      </vt:variant>
      <vt:variant>
        <vt:i4>0</vt:i4>
      </vt:variant>
      <vt:variant>
        <vt:i4>5</vt:i4>
      </vt:variant>
      <vt:variant>
        <vt:lpwstr>consultantplus://offline/ref=185C432C04C243FCD29D3B41990CA138E1B396700454CFC76F767C327BF69A61205A9A0592ACFF540F151AC559kEO1P</vt:lpwstr>
      </vt:variant>
      <vt:variant>
        <vt:lpwstr/>
      </vt:variant>
      <vt:variant>
        <vt:i4>393305</vt:i4>
      </vt:variant>
      <vt:variant>
        <vt:i4>210</vt:i4>
      </vt:variant>
      <vt:variant>
        <vt:i4>0</vt:i4>
      </vt:variant>
      <vt:variant>
        <vt:i4>5</vt:i4>
      </vt:variant>
      <vt:variant>
        <vt:lpwstr>consultantplus://offline/ref=185C432C04C243FCD29D3B41990CA138E1B396700454CFC76F7B7A327BF69A61205A9A0592ACFF540F1510C553kEO3P</vt:lpwstr>
      </vt:variant>
      <vt:variant>
        <vt:lpwstr/>
      </vt:variant>
      <vt:variant>
        <vt:i4>393308</vt:i4>
      </vt:variant>
      <vt:variant>
        <vt:i4>207</vt:i4>
      </vt:variant>
      <vt:variant>
        <vt:i4>0</vt:i4>
      </vt:variant>
      <vt:variant>
        <vt:i4>5</vt:i4>
      </vt:variant>
      <vt:variant>
        <vt:lpwstr>consultantplus://offline/ref=185C432C04C243FCD29D3B41990CA138E1B396700454CFC76F7B7A327BF69A61205A9A0592ACFF540F1513C454kEO3P</vt:lpwstr>
      </vt:variant>
      <vt:variant>
        <vt:lpwstr/>
      </vt:variant>
      <vt:variant>
        <vt:i4>393303</vt:i4>
      </vt:variant>
      <vt:variant>
        <vt:i4>204</vt:i4>
      </vt:variant>
      <vt:variant>
        <vt:i4>0</vt:i4>
      </vt:variant>
      <vt:variant>
        <vt:i4>5</vt:i4>
      </vt:variant>
      <vt:variant>
        <vt:lpwstr>consultantplus://offline/ref=185C432C04C243FCD29D3B41990CA138E1B396700454CFC76F767C327BF69A61205A9A0592ACFF540F1411CC58kEO6P</vt:lpwstr>
      </vt:variant>
      <vt:variant>
        <vt:lpwstr/>
      </vt:variant>
      <vt:variant>
        <vt:i4>393299</vt:i4>
      </vt:variant>
      <vt:variant>
        <vt:i4>201</vt:i4>
      </vt:variant>
      <vt:variant>
        <vt:i4>0</vt:i4>
      </vt:variant>
      <vt:variant>
        <vt:i4>5</vt:i4>
      </vt:variant>
      <vt:variant>
        <vt:lpwstr>consultantplus://offline/ref=185C432C04C243FCD29D3B41990CA138E1B396700454CBCE6E7E7A327BF69A61205A9A0592ACFF540F1512CF58kEO1P</vt:lpwstr>
      </vt:variant>
      <vt:variant>
        <vt:lpwstr/>
      </vt:variant>
      <vt:variant>
        <vt:i4>393222</vt:i4>
      </vt:variant>
      <vt:variant>
        <vt:i4>198</vt:i4>
      </vt:variant>
      <vt:variant>
        <vt:i4>0</vt:i4>
      </vt:variant>
      <vt:variant>
        <vt:i4>5</vt:i4>
      </vt:variant>
      <vt:variant>
        <vt:lpwstr>consultantplus://offline/ref=185C432C04C243FCD29D3B41990CA138E1B396700454CFCB667978327BF69A61205A9A0592ACFF540F1411CC58kEO6P</vt:lpwstr>
      </vt:variant>
      <vt:variant>
        <vt:lpwstr/>
      </vt:variant>
      <vt:variant>
        <vt:i4>393222</vt:i4>
      </vt:variant>
      <vt:variant>
        <vt:i4>195</vt:i4>
      </vt:variant>
      <vt:variant>
        <vt:i4>0</vt:i4>
      </vt:variant>
      <vt:variant>
        <vt:i4>5</vt:i4>
      </vt:variant>
      <vt:variant>
        <vt:lpwstr>consultantplus://offline/ref=185C432C04C243FCD29D3B41990CA138E1B396700454CFC76F767C327BF69A61205A9A0592ACFF540F1617C852kEO2P</vt:lpwstr>
      </vt:variant>
      <vt:variant>
        <vt:lpwstr/>
      </vt:variant>
      <vt:variant>
        <vt:i4>393217</vt:i4>
      </vt:variant>
      <vt:variant>
        <vt:i4>192</vt:i4>
      </vt:variant>
      <vt:variant>
        <vt:i4>0</vt:i4>
      </vt:variant>
      <vt:variant>
        <vt:i4>5</vt:i4>
      </vt:variant>
      <vt:variant>
        <vt:lpwstr>consultantplus://offline/ref=185C432C04C243FCD29D3B41990CA138E1B396700454CFC76F767C327BF69A61205A9A0592ACFF540F1617C852kEO5P</vt:lpwstr>
      </vt:variant>
      <vt:variant>
        <vt:lpwstr/>
      </vt:variant>
      <vt:variant>
        <vt:i4>393220</vt:i4>
      </vt:variant>
      <vt:variant>
        <vt:i4>189</vt:i4>
      </vt:variant>
      <vt:variant>
        <vt:i4>0</vt:i4>
      </vt:variant>
      <vt:variant>
        <vt:i4>5</vt:i4>
      </vt:variant>
      <vt:variant>
        <vt:lpwstr>consultantplus://offline/ref=185C432C04C243FCD29D3B41990CA138E1B396700454CFC76F767C327BF69A61205A9A0592ACFF540F1617CF59kEOEP</vt:lpwstr>
      </vt:variant>
      <vt:variant>
        <vt:lpwstr/>
      </vt:variant>
      <vt:variant>
        <vt:i4>393297</vt:i4>
      </vt:variant>
      <vt:variant>
        <vt:i4>186</vt:i4>
      </vt:variant>
      <vt:variant>
        <vt:i4>0</vt:i4>
      </vt:variant>
      <vt:variant>
        <vt:i4>5</vt:i4>
      </vt:variant>
      <vt:variant>
        <vt:lpwstr>consultantplus://offline/ref=185C432C04C243FCD29D3B41990CA138E1B396700454CFC76F767C327BF69A61205A9A0592ACFF540F1617CF59kEO0P</vt:lpwstr>
      </vt:variant>
      <vt:variant>
        <vt:lpwstr/>
      </vt:variant>
      <vt:variant>
        <vt:i4>393217</vt:i4>
      </vt:variant>
      <vt:variant>
        <vt:i4>183</vt:i4>
      </vt:variant>
      <vt:variant>
        <vt:i4>0</vt:i4>
      </vt:variant>
      <vt:variant>
        <vt:i4>5</vt:i4>
      </vt:variant>
      <vt:variant>
        <vt:lpwstr>consultantplus://offline/ref=185C432C04C243FCD29D3B41990CA138E1B396700454CFC76F767C327BF69A61205A9A0592ACFF540F1617C856kEO1P</vt:lpwstr>
      </vt:variant>
      <vt:variant>
        <vt:lpwstr/>
      </vt:variant>
      <vt:variant>
        <vt:i4>393302</vt:i4>
      </vt:variant>
      <vt:variant>
        <vt:i4>180</vt:i4>
      </vt:variant>
      <vt:variant>
        <vt:i4>0</vt:i4>
      </vt:variant>
      <vt:variant>
        <vt:i4>5</vt:i4>
      </vt:variant>
      <vt:variant>
        <vt:lpwstr>consultantplus://offline/ref=185C432C04C243FCD29D3B41990CA138E1B396700454CFC76F767C327BF69A61205A9A0592ACFF540F1617CF59kEO7P</vt:lpwstr>
      </vt:variant>
      <vt:variant>
        <vt:lpwstr/>
      </vt:variant>
      <vt:variant>
        <vt:i4>393300</vt:i4>
      </vt:variant>
      <vt:variant>
        <vt:i4>177</vt:i4>
      </vt:variant>
      <vt:variant>
        <vt:i4>0</vt:i4>
      </vt:variant>
      <vt:variant>
        <vt:i4>5</vt:i4>
      </vt:variant>
      <vt:variant>
        <vt:lpwstr>consultantplus://offline/ref=185C432C04C243FCD29D3B41990CA138E1B396700454CFC86F7A73327BF69A61205A9A0592ACFF540F1512CC50kEO7P</vt:lpwstr>
      </vt:variant>
      <vt:variant>
        <vt:lpwstr/>
      </vt:variant>
      <vt:variant>
        <vt:i4>393229</vt:i4>
      </vt:variant>
      <vt:variant>
        <vt:i4>174</vt:i4>
      </vt:variant>
      <vt:variant>
        <vt:i4>0</vt:i4>
      </vt:variant>
      <vt:variant>
        <vt:i4>5</vt:i4>
      </vt:variant>
      <vt:variant>
        <vt:lpwstr>consultantplus://offline/ref=185C432C04C243FCD29D3B41990CA138E1B396700454CFC76F767C327BF69A61205A9A0592ACFF540F141BCF54kEO6P</vt:lpwstr>
      </vt:variant>
      <vt:variant>
        <vt:lpwstr/>
      </vt:variant>
      <vt:variant>
        <vt:i4>393303</vt:i4>
      </vt:variant>
      <vt:variant>
        <vt:i4>171</vt:i4>
      </vt:variant>
      <vt:variant>
        <vt:i4>0</vt:i4>
      </vt:variant>
      <vt:variant>
        <vt:i4>5</vt:i4>
      </vt:variant>
      <vt:variant>
        <vt:lpwstr>consultantplus://offline/ref=185C432C04C243FCD29D3B41990CA138E1B396700454CFC76F767C327BF69A61205A9A0592ACFF540F1710CC58kEO4P</vt:lpwstr>
      </vt:variant>
      <vt:variant>
        <vt:lpwstr/>
      </vt:variant>
      <vt:variant>
        <vt:i4>393299</vt:i4>
      </vt:variant>
      <vt:variant>
        <vt:i4>168</vt:i4>
      </vt:variant>
      <vt:variant>
        <vt:i4>0</vt:i4>
      </vt:variant>
      <vt:variant>
        <vt:i4>5</vt:i4>
      </vt:variant>
      <vt:variant>
        <vt:lpwstr>consultantplus://offline/ref=185C432C04C243FCD29D3B41990CA138E1B396700454CFC76F767C327BF69A61205A9A0592ACFF540F151AC558kEO5P</vt:lpwstr>
      </vt:variant>
      <vt:variant>
        <vt:lpwstr/>
      </vt:variant>
      <vt:variant>
        <vt:i4>393226</vt:i4>
      </vt:variant>
      <vt:variant>
        <vt:i4>165</vt:i4>
      </vt:variant>
      <vt:variant>
        <vt:i4>0</vt:i4>
      </vt:variant>
      <vt:variant>
        <vt:i4>5</vt:i4>
      </vt:variant>
      <vt:variant>
        <vt:lpwstr>consultantplus://offline/ref=185C432C04C243FCD29D3B41990CA138E1B396700454CFC76F767C327BF69A61205A9A0592ACFF540F141BCF50kEO5P</vt:lpwstr>
      </vt:variant>
      <vt:variant>
        <vt:lpwstr/>
      </vt:variant>
      <vt:variant>
        <vt:i4>393299</vt:i4>
      </vt:variant>
      <vt:variant>
        <vt:i4>162</vt:i4>
      </vt:variant>
      <vt:variant>
        <vt:i4>0</vt:i4>
      </vt:variant>
      <vt:variant>
        <vt:i4>5</vt:i4>
      </vt:variant>
      <vt:variant>
        <vt:lpwstr>consultantplus://offline/ref=185C432C04C243FCD29D3B41990CA138E1B396700454CFC76F767C327BF69A61205A9A0592ACFF540F1617CF59kEO2P</vt:lpwstr>
      </vt:variant>
      <vt:variant>
        <vt:lpwstr/>
      </vt:variant>
      <vt:variant>
        <vt:i4>393218</vt:i4>
      </vt:variant>
      <vt:variant>
        <vt:i4>159</vt:i4>
      </vt:variant>
      <vt:variant>
        <vt:i4>0</vt:i4>
      </vt:variant>
      <vt:variant>
        <vt:i4>5</vt:i4>
      </vt:variant>
      <vt:variant>
        <vt:lpwstr>consultantplus://offline/ref=185C432C04C243FCD29D3B41990CA138E1B396700454CFCB667978327BF69A61205A9A0592ACFF540F1713C558kEOEP</vt:lpwstr>
      </vt:variant>
      <vt:variant>
        <vt:lpwstr/>
      </vt:variant>
      <vt:variant>
        <vt:i4>393221</vt:i4>
      </vt:variant>
      <vt:variant>
        <vt:i4>156</vt:i4>
      </vt:variant>
      <vt:variant>
        <vt:i4>0</vt:i4>
      </vt:variant>
      <vt:variant>
        <vt:i4>5</vt:i4>
      </vt:variant>
      <vt:variant>
        <vt:lpwstr>consultantplus://offline/ref=185C432C04C243FCD29D3B41990CA138E1B396700454CFCB667978327BF69A61205A9A0592ACFF540F1716C955kEOFP</vt:lpwstr>
      </vt:variant>
      <vt:variant>
        <vt:lpwstr/>
      </vt:variant>
      <vt:variant>
        <vt:i4>393299</vt:i4>
      </vt:variant>
      <vt:variant>
        <vt:i4>153</vt:i4>
      </vt:variant>
      <vt:variant>
        <vt:i4>0</vt:i4>
      </vt:variant>
      <vt:variant>
        <vt:i4>5</vt:i4>
      </vt:variant>
      <vt:variant>
        <vt:lpwstr>consultantplus://offline/ref=185C432C04C243FCD29D3B41990CA138E1B396700454CFCB667978327BF69A61205A9A0592ACFF540F1716C955kEO0P</vt:lpwstr>
      </vt:variant>
      <vt:variant>
        <vt:lpwstr/>
      </vt:variant>
      <vt:variant>
        <vt:i4>393222</vt:i4>
      </vt:variant>
      <vt:variant>
        <vt:i4>150</vt:i4>
      </vt:variant>
      <vt:variant>
        <vt:i4>0</vt:i4>
      </vt:variant>
      <vt:variant>
        <vt:i4>5</vt:i4>
      </vt:variant>
      <vt:variant>
        <vt:lpwstr>consultantplus://offline/ref=185C432C04C243FCD29D3B41990CA138E1B396700454CFCA627973327BF69A61205A9A0592ACFF540F1510CE53kEO7P</vt:lpwstr>
      </vt:variant>
      <vt:variant>
        <vt:lpwstr/>
      </vt:variant>
      <vt:variant>
        <vt:i4>393222</vt:i4>
      </vt:variant>
      <vt:variant>
        <vt:i4>147</vt:i4>
      </vt:variant>
      <vt:variant>
        <vt:i4>0</vt:i4>
      </vt:variant>
      <vt:variant>
        <vt:i4>5</vt:i4>
      </vt:variant>
      <vt:variant>
        <vt:lpwstr>consultantplus://offline/ref=185C432C04C243FCD29D3B41990CA138E1B396700454CFC8637E7B327BF69A61205A9A0592ACFF540F1413C959kEO6P</vt:lpwstr>
      </vt:variant>
      <vt:variant>
        <vt:lpwstr/>
      </vt:variant>
      <vt:variant>
        <vt:i4>393217</vt:i4>
      </vt:variant>
      <vt:variant>
        <vt:i4>144</vt:i4>
      </vt:variant>
      <vt:variant>
        <vt:i4>0</vt:i4>
      </vt:variant>
      <vt:variant>
        <vt:i4>5</vt:i4>
      </vt:variant>
      <vt:variant>
        <vt:lpwstr>consultantplus://offline/ref=185C432C04C243FCD29D3B41990CA138E1B396700454CFC76F767C327BF69A61205A9A0592ACFF540F1613C957kEO5P</vt:lpwstr>
      </vt:variant>
      <vt:variant>
        <vt:lpwstr/>
      </vt:variant>
      <vt:variant>
        <vt:i4>393310</vt:i4>
      </vt:variant>
      <vt:variant>
        <vt:i4>141</vt:i4>
      </vt:variant>
      <vt:variant>
        <vt:i4>0</vt:i4>
      </vt:variant>
      <vt:variant>
        <vt:i4>5</vt:i4>
      </vt:variant>
      <vt:variant>
        <vt:lpwstr>consultantplus://offline/ref=185C432C04C243FCD29D3B41990CA138E1B396700454CFC76F767C327BF69A61205A9A0592ACFF540F1617CF56kEO0P</vt:lpwstr>
      </vt:variant>
      <vt:variant>
        <vt:lpwstr/>
      </vt:variant>
      <vt:variant>
        <vt:i4>393310</vt:i4>
      </vt:variant>
      <vt:variant>
        <vt:i4>138</vt:i4>
      </vt:variant>
      <vt:variant>
        <vt:i4>0</vt:i4>
      </vt:variant>
      <vt:variant>
        <vt:i4>5</vt:i4>
      </vt:variant>
      <vt:variant>
        <vt:lpwstr>consultantplus://offline/ref=185C432C04C243FCD29D3B41990CA138E1B396700454CFC76F767C327BF69A61205A9A0592ACFF540F1617CF56kEO0P</vt:lpwstr>
      </vt:variant>
      <vt:variant>
        <vt:lpwstr/>
      </vt:variant>
      <vt:variant>
        <vt:i4>393220</vt:i4>
      </vt:variant>
      <vt:variant>
        <vt:i4>135</vt:i4>
      </vt:variant>
      <vt:variant>
        <vt:i4>0</vt:i4>
      </vt:variant>
      <vt:variant>
        <vt:i4>5</vt:i4>
      </vt:variant>
      <vt:variant>
        <vt:lpwstr>consultantplus://offline/ref=185C432C04C243FCD29D3B41990CA138E1B396700454CFC76F767C327BF69A61205A9A0592ACFF540F1617C850kEO2P</vt:lpwstr>
      </vt:variant>
      <vt:variant>
        <vt:lpwstr/>
      </vt:variant>
      <vt:variant>
        <vt:i4>393216</vt:i4>
      </vt:variant>
      <vt:variant>
        <vt:i4>132</vt:i4>
      </vt:variant>
      <vt:variant>
        <vt:i4>0</vt:i4>
      </vt:variant>
      <vt:variant>
        <vt:i4>5</vt:i4>
      </vt:variant>
      <vt:variant>
        <vt:lpwstr>consultantplus://offline/ref=185C432C04C243FCD29D3B41990CA138E1B396700454CFC76F767C327BF69A61205A9A0592ACFF540F1613C957kEO4P</vt:lpwstr>
      </vt:variant>
      <vt:variant>
        <vt:lpwstr/>
      </vt:variant>
      <vt:variant>
        <vt:i4>393306</vt:i4>
      </vt:variant>
      <vt:variant>
        <vt:i4>129</vt:i4>
      </vt:variant>
      <vt:variant>
        <vt:i4>0</vt:i4>
      </vt:variant>
      <vt:variant>
        <vt:i4>5</vt:i4>
      </vt:variant>
      <vt:variant>
        <vt:lpwstr>consultantplus://offline/ref=185C432C04C243FCD29D3B41990CA138E1B396700454CFC76F7B7A327BF69A61205A9A0592ACFF540F1510C552kEO1P</vt:lpwstr>
      </vt:variant>
      <vt:variant>
        <vt:lpwstr/>
      </vt:variant>
      <vt:variant>
        <vt:i4>393296</vt:i4>
      </vt:variant>
      <vt:variant>
        <vt:i4>126</vt:i4>
      </vt:variant>
      <vt:variant>
        <vt:i4>0</vt:i4>
      </vt:variant>
      <vt:variant>
        <vt:i4>5</vt:i4>
      </vt:variant>
      <vt:variant>
        <vt:lpwstr>consultantplus://offline/ref=185C432C04C243FCD29D3B41990CA138E1B396700454CFCA627973327BF69A61205A9A0592ACFF540F1510C859kEO6P</vt:lpwstr>
      </vt:variant>
      <vt:variant>
        <vt:lpwstr/>
      </vt:variant>
      <vt:variant>
        <vt:i4>393306</vt:i4>
      </vt:variant>
      <vt:variant>
        <vt:i4>123</vt:i4>
      </vt:variant>
      <vt:variant>
        <vt:i4>0</vt:i4>
      </vt:variant>
      <vt:variant>
        <vt:i4>5</vt:i4>
      </vt:variant>
      <vt:variant>
        <vt:lpwstr>consultantplus://offline/ref=185C432C04C243FCD29D3B41990CA138E1B396700454CFC76F7B7A327BF69A61205A9A0592ACFF540F1510C552kEO1P</vt:lpwstr>
      </vt:variant>
      <vt:variant>
        <vt:lpwstr/>
      </vt:variant>
      <vt:variant>
        <vt:i4>393228</vt:i4>
      </vt:variant>
      <vt:variant>
        <vt:i4>120</vt:i4>
      </vt:variant>
      <vt:variant>
        <vt:i4>0</vt:i4>
      </vt:variant>
      <vt:variant>
        <vt:i4>5</vt:i4>
      </vt:variant>
      <vt:variant>
        <vt:lpwstr>consultantplus://offline/ref=185C432C04C243FCD29D3B41990CA138E1B396700454CFC76F7B7A327BF69A61205A9A0592ACFF540F1510C553kEOFP</vt:lpwstr>
      </vt:variant>
      <vt:variant>
        <vt:lpwstr/>
      </vt:variant>
      <vt:variant>
        <vt:i4>393306</vt:i4>
      </vt:variant>
      <vt:variant>
        <vt:i4>117</vt:i4>
      </vt:variant>
      <vt:variant>
        <vt:i4>0</vt:i4>
      </vt:variant>
      <vt:variant>
        <vt:i4>5</vt:i4>
      </vt:variant>
      <vt:variant>
        <vt:lpwstr>consultantplus://offline/ref=185C432C04C243FCD29D3B41990CA138E1B396700454CFC76F7B7A327BF69A61205A9A0592ACFF540F1510C555kEO6P</vt:lpwstr>
      </vt:variant>
      <vt:variant>
        <vt:lpwstr/>
      </vt:variant>
      <vt:variant>
        <vt:i4>393307</vt:i4>
      </vt:variant>
      <vt:variant>
        <vt:i4>114</vt:i4>
      </vt:variant>
      <vt:variant>
        <vt:i4>0</vt:i4>
      </vt:variant>
      <vt:variant>
        <vt:i4>5</vt:i4>
      </vt:variant>
      <vt:variant>
        <vt:lpwstr>consultantplus://offline/ref=185C432C04C243FCD29D3B41990CA138E1B396700454CFC76F7B7A327BF69A61205A9A0592ACFF540F1510C555kEO7P</vt:lpwstr>
      </vt:variant>
      <vt:variant>
        <vt:lpwstr/>
      </vt:variant>
      <vt:variant>
        <vt:i4>393305</vt:i4>
      </vt:variant>
      <vt:variant>
        <vt:i4>111</vt:i4>
      </vt:variant>
      <vt:variant>
        <vt:i4>0</vt:i4>
      </vt:variant>
      <vt:variant>
        <vt:i4>5</vt:i4>
      </vt:variant>
      <vt:variant>
        <vt:lpwstr>consultantplus://offline/ref=185C432C04C243FCD29D3B41990CA138E1B396700454CFC76F7B7A327BF69A61205A9A0592ACFF540F1510C555kEO5P</vt:lpwstr>
      </vt:variant>
      <vt:variant>
        <vt:lpwstr/>
      </vt:variant>
      <vt:variant>
        <vt:i4>393303</vt:i4>
      </vt:variant>
      <vt:variant>
        <vt:i4>108</vt:i4>
      </vt:variant>
      <vt:variant>
        <vt:i4>0</vt:i4>
      </vt:variant>
      <vt:variant>
        <vt:i4>5</vt:i4>
      </vt:variant>
      <vt:variant>
        <vt:lpwstr>consultantplus://offline/ref=185C432C04C243FCD29D3B41990CA138E1B396700454CFCA627973327BF69A61205A9A0592ACFF540F1512C550kEO7P</vt:lpwstr>
      </vt:variant>
      <vt:variant>
        <vt:lpwstr/>
      </vt:variant>
      <vt:variant>
        <vt:i4>393310</vt:i4>
      </vt:variant>
      <vt:variant>
        <vt:i4>105</vt:i4>
      </vt:variant>
      <vt:variant>
        <vt:i4>0</vt:i4>
      </vt:variant>
      <vt:variant>
        <vt:i4>5</vt:i4>
      </vt:variant>
      <vt:variant>
        <vt:lpwstr>consultantplus://offline/ref=185C432C04C243FCD29D3B41990CA138E1B396700454CFC76F7B7A327BF69A61205A9A0592ACFF540F1510C552kEO5P</vt:lpwstr>
      </vt:variant>
      <vt:variant>
        <vt:lpwstr/>
      </vt:variant>
      <vt:variant>
        <vt:i4>393309</vt:i4>
      </vt:variant>
      <vt:variant>
        <vt:i4>102</vt:i4>
      </vt:variant>
      <vt:variant>
        <vt:i4>0</vt:i4>
      </vt:variant>
      <vt:variant>
        <vt:i4>5</vt:i4>
      </vt:variant>
      <vt:variant>
        <vt:lpwstr>consultantplus://offline/ref=185C432C04C243FCD29D3B41990CA138E1B396700454CFC76F7B7A327BF69A61205A9A0592ACFF540F1510C550kEO4P</vt:lpwstr>
      </vt:variant>
      <vt:variant>
        <vt:lpwstr/>
      </vt:variant>
      <vt:variant>
        <vt:i4>393228</vt:i4>
      </vt:variant>
      <vt:variant>
        <vt:i4>99</vt:i4>
      </vt:variant>
      <vt:variant>
        <vt:i4>0</vt:i4>
      </vt:variant>
      <vt:variant>
        <vt:i4>5</vt:i4>
      </vt:variant>
      <vt:variant>
        <vt:lpwstr>consultantplus://offline/ref=185C432C04C243FCD29D3B41990CA138E1B396700454CFC76F7B7A327BF69A61205A9A0592ACFF540F1512CB54kEO4P</vt:lpwstr>
      </vt:variant>
      <vt:variant>
        <vt:lpwstr/>
      </vt:variant>
      <vt:variant>
        <vt:i4>393231</vt:i4>
      </vt:variant>
      <vt:variant>
        <vt:i4>96</vt:i4>
      </vt:variant>
      <vt:variant>
        <vt:i4>0</vt:i4>
      </vt:variant>
      <vt:variant>
        <vt:i4>5</vt:i4>
      </vt:variant>
      <vt:variant>
        <vt:lpwstr>consultantplus://offline/ref=185C432C04C243FCD29D3B41990CA138E1B396700454CFC76F7B7A327BF69A61205A9A0592ACFF540F1512CB54kEO7P</vt:lpwstr>
      </vt:variant>
      <vt:variant>
        <vt:lpwstr/>
      </vt:variant>
      <vt:variant>
        <vt:i4>393311</vt:i4>
      </vt:variant>
      <vt:variant>
        <vt:i4>93</vt:i4>
      </vt:variant>
      <vt:variant>
        <vt:i4>0</vt:i4>
      </vt:variant>
      <vt:variant>
        <vt:i4>5</vt:i4>
      </vt:variant>
      <vt:variant>
        <vt:lpwstr>consultantplus://offline/ref=185C432C04C243FCD29D3B41990CA138E1B396700454CFCA627973327BF69A61205A9A0592ACFF540F1513C951kEO3P</vt:lpwstr>
      </vt:variant>
      <vt:variant>
        <vt:lpwstr/>
      </vt:variant>
      <vt:variant>
        <vt:i4>393229</vt:i4>
      </vt:variant>
      <vt:variant>
        <vt:i4>90</vt:i4>
      </vt:variant>
      <vt:variant>
        <vt:i4>0</vt:i4>
      </vt:variant>
      <vt:variant>
        <vt:i4>5</vt:i4>
      </vt:variant>
      <vt:variant>
        <vt:lpwstr>consultantplus://offline/ref=185C432C04C243FCD29D3B41990CA138E1B396700454CFC76F7B7A327BF69A61205A9A0592ACFF540F1513CB50kEO0P</vt:lpwstr>
      </vt:variant>
      <vt:variant>
        <vt:lpwstr/>
      </vt:variant>
      <vt:variant>
        <vt:i4>393220</vt:i4>
      </vt:variant>
      <vt:variant>
        <vt:i4>87</vt:i4>
      </vt:variant>
      <vt:variant>
        <vt:i4>0</vt:i4>
      </vt:variant>
      <vt:variant>
        <vt:i4>5</vt:i4>
      </vt:variant>
      <vt:variant>
        <vt:lpwstr>consultantplus://offline/ref=185C432C04C243FCD29D3B41990CA138E1B396700454CFC76F7B7A327BF69A61205A9A0592ACFF540F1513C856kEOEP</vt:lpwstr>
      </vt:variant>
      <vt:variant>
        <vt:lpwstr/>
      </vt:variant>
      <vt:variant>
        <vt:i4>393296</vt:i4>
      </vt:variant>
      <vt:variant>
        <vt:i4>84</vt:i4>
      </vt:variant>
      <vt:variant>
        <vt:i4>0</vt:i4>
      </vt:variant>
      <vt:variant>
        <vt:i4>5</vt:i4>
      </vt:variant>
      <vt:variant>
        <vt:lpwstr>consultantplus://offline/ref=185C432C04C243FCD29D3B41990CA138E1B396700454CFC76F7B7A327BF69A61205A9A0592ACFF540F1513C856kEO1P</vt:lpwstr>
      </vt:variant>
      <vt:variant>
        <vt:lpwstr/>
      </vt:variant>
      <vt:variant>
        <vt:i4>393299</vt:i4>
      </vt:variant>
      <vt:variant>
        <vt:i4>81</vt:i4>
      </vt:variant>
      <vt:variant>
        <vt:i4>0</vt:i4>
      </vt:variant>
      <vt:variant>
        <vt:i4>5</vt:i4>
      </vt:variant>
      <vt:variant>
        <vt:lpwstr>consultantplus://offline/ref=185C432C04C243FCD29D3B41990CA138E1B396700454CFC76F7B7A327BF69A61205A9A0592ACFF540F1513C854kEO0P</vt:lpwstr>
      </vt:variant>
      <vt:variant>
        <vt:lpwstr/>
      </vt:variant>
      <vt:variant>
        <vt:i4>393308</vt:i4>
      </vt:variant>
      <vt:variant>
        <vt:i4>78</vt:i4>
      </vt:variant>
      <vt:variant>
        <vt:i4>0</vt:i4>
      </vt:variant>
      <vt:variant>
        <vt:i4>5</vt:i4>
      </vt:variant>
      <vt:variant>
        <vt:lpwstr>consultantplus://offline/ref=185C432C04C243FCD29D3B41990CA138E1B396700454CFC76F7B7A327BF69A61205A9A0592ACFF540F1510C554kEO1P</vt:lpwstr>
      </vt:variant>
      <vt:variant>
        <vt:lpwstr/>
      </vt:variant>
      <vt:variant>
        <vt:i4>393304</vt:i4>
      </vt:variant>
      <vt:variant>
        <vt:i4>75</vt:i4>
      </vt:variant>
      <vt:variant>
        <vt:i4>0</vt:i4>
      </vt:variant>
      <vt:variant>
        <vt:i4>5</vt:i4>
      </vt:variant>
      <vt:variant>
        <vt:lpwstr>consultantplus://offline/ref=185C432C04C243FCD29D3B41990CA138E1B396700454CFC76F7B7A327BF69A61205A9A0592ACFF540F1510C554kEO5P</vt:lpwstr>
      </vt:variant>
      <vt:variant>
        <vt:lpwstr/>
      </vt:variant>
      <vt:variant>
        <vt:i4>393307</vt:i4>
      </vt:variant>
      <vt:variant>
        <vt:i4>72</vt:i4>
      </vt:variant>
      <vt:variant>
        <vt:i4>0</vt:i4>
      </vt:variant>
      <vt:variant>
        <vt:i4>5</vt:i4>
      </vt:variant>
      <vt:variant>
        <vt:lpwstr>consultantplus://offline/ref=185C432C04C243FCD29D3B41990CA138E1B396700454C8C7667F79327BF69A61205A9A0592ACFF540F1512CC53kEO7P</vt:lpwstr>
      </vt:variant>
      <vt:variant>
        <vt:lpwstr/>
      </vt:variant>
      <vt:variant>
        <vt:i4>393305</vt:i4>
      </vt:variant>
      <vt:variant>
        <vt:i4>69</vt:i4>
      </vt:variant>
      <vt:variant>
        <vt:i4>0</vt:i4>
      </vt:variant>
      <vt:variant>
        <vt:i4>5</vt:i4>
      </vt:variant>
      <vt:variant>
        <vt:lpwstr>consultantplus://offline/ref=185C432C04C243FCD29D3B41990CA138E1B396700454C8C7667F79327BF69A61205A9A0592ACFF540F1512CC50kEO6P</vt:lpwstr>
      </vt:variant>
      <vt:variant>
        <vt:lpwstr/>
      </vt:variant>
      <vt:variant>
        <vt:i4>393225</vt:i4>
      </vt:variant>
      <vt:variant>
        <vt:i4>66</vt:i4>
      </vt:variant>
      <vt:variant>
        <vt:i4>0</vt:i4>
      </vt:variant>
      <vt:variant>
        <vt:i4>5</vt:i4>
      </vt:variant>
      <vt:variant>
        <vt:lpwstr>consultantplus://offline/ref=185C432C04C243FCD29D3B41990CA138E1B396700454CFC76F7B7A327BF69A61205A9A0592ACFF540F1510C555kEOEP</vt:lpwstr>
      </vt:variant>
      <vt:variant>
        <vt:lpwstr/>
      </vt:variant>
      <vt:variant>
        <vt:i4>6422630</vt:i4>
      </vt:variant>
      <vt:variant>
        <vt:i4>63</vt:i4>
      </vt:variant>
      <vt:variant>
        <vt:i4>0</vt:i4>
      </vt:variant>
      <vt:variant>
        <vt:i4>5</vt:i4>
      </vt:variant>
      <vt:variant>
        <vt:lpwstr>consultantplus://offline/ref=185C432C04C243FCD29D3B41990CA138E1B396700454CFC76F7B7B327BF69A61205Ak9OAP</vt:lpwstr>
      </vt:variant>
      <vt:variant>
        <vt:lpwstr/>
      </vt:variant>
      <vt:variant>
        <vt:i4>1835064</vt:i4>
      </vt:variant>
      <vt:variant>
        <vt:i4>56</vt:i4>
      </vt:variant>
      <vt:variant>
        <vt:i4>0</vt:i4>
      </vt:variant>
      <vt:variant>
        <vt:i4>5</vt:i4>
      </vt:variant>
      <vt:variant>
        <vt:lpwstr/>
      </vt:variant>
      <vt:variant>
        <vt:lpwstr>_Toc498431773</vt:lpwstr>
      </vt:variant>
      <vt:variant>
        <vt:i4>1835064</vt:i4>
      </vt:variant>
      <vt:variant>
        <vt:i4>50</vt:i4>
      </vt:variant>
      <vt:variant>
        <vt:i4>0</vt:i4>
      </vt:variant>
      <vt:variant>
        <vt:i4>5</vt:i4>
      </vt:variant>
      <vt:variant>
        <vt:lpwstr/>
      </vt:variant>
      <vt:variant>
        <vt:lpwstr>_Toc498431772</vt:lpwstr>
      </vt:variant>
      <vt:variant>
        <vt:i4>1835064</vt:i4>
      </vt:variant>
      <vt:variant>
        <vt:i4>44</vt:i4>
      </vt:variant>
      <vt:variant>
        <vt:i4>0</vt:i4>
      </vt:variant>
      <vt:variant>
        <vt:i4>5</vt:i4>
      </vt:variant>
      <vt:variant>
        <vt:lpwstr/>
      </vt:variant>
      <vt:variant>
        <vt:lpwstr>_Toc498431771</vt:lpwstr>
      </vt:variant>
      <vt:variant>
        <vt:i4>1835064</vt:i4>
      </vt:variant>
      <vt:variant>
        <vt:i4>38</vt:i4>
      </vt:variant>
      <vt:variant>
        <vt:i4>0</vt:i4>
      </vt:variant>
      <vt:variant>
        <vt:i4>5</vt:i4>
      </vt:variant>
      <vt:variant>
        <vt:lpwstr/>
      </vt:variant>
      <vt:variant>
        <vt:lpwstr>_Toc498431770</vt:lpwstr>
      </vt:variant>
      <vt:variant>
        <vt:i4>1900600</vt:i4>
      </vt:variant>
      <vt:variant>
        <vt:i4>32</vt:i4>
      </vt:variant>
      <vt:variant>
        <vt:i4>0</vt:i4>
      </vt:variant>
      <vt:variant>
        <vt:i4>5</vt:i4>
      </vt:variant>
      <vt:variant>
        <vt:lpwstr/>
      </vt:variant>
      <vt:variant>
        <vt:lpwstr>_Toc498431769</vt:lpwstr>
      </vt:variant>
      <vt:variant>
        <vt:i4>1966136</vt:i4>
      </vt:variant>
      <vt:variant>
        <vt:i4>26</vt:i4>
      </vt:variant>
      <vt:variant>
        <vt:i4>0</vt:i4>
      </vt:variant>
      <vt:variant>
        <vt:i4>5</vt:i4>
      </vt:variant>
      <vt:variant>
        <vt:lpwstr/>
      </vt:variant>
      <vt:variant>
        <vt:lpwstr>_Toc498431757</vt:lpwstr>
      </vt:variant>
      <vt:variant>
        <vt:i4>1966136</vt:i4>
      </vt:variant>
      <vt:variant>
        <vt:i4>20</vt:i4>
      </vt:variant>
      <vt:variant>
        <vt:i4>0</vt:i4>
      </vt:variant>
      <vt:variant>
        <vt:i4>5</vt:i4>
      </vt:variant>
      <vt:variant>
        <vt:lpwstr/>
      </vt:variant>
      <vt:variant>
        <vt:lpwstr>_Toc498431756</vt:lpwstr>
      </vt:variant>
      <vt:variant>
        <vt:i4>1572920</vt:i4>
      </vt:variant>
      <vt:variant>
        <vt:i4>14</vt:i4>
      </vt:variant>
      <vt:variant>
        <vt:i4>0</vt:i4>
      </vt:variant>
      <vt:variant>
        <vt:i4>5</vt:i4>
      </vt:variant>
      <vt:variant>
        <vt:lpwstr/>
      </vt:variant>
      <vt:variant>
        <vt:lpwstr>_Toc498431739</vt:lpwstr>
      </vt:variant>
      <vt:variant>
        <vt:i4>1572920</vt:i4>
      </vt:variant>
      <vt:variant>
        <vt:i4>8</vt:i4>
      </vt:variant>
      <vt:variant>
        <vt:i4>0</vt:i4>
      </vt:variant>
      <vt:variant>
        <vt:i4>5</vt:i4>
      </vt:variant>
      <vt:variant>
        <vt:lpwstr/>
      </vt:variant>
      <vt:variant>
        <vt:lpwstr>_Toc498431738</vt:lpwstr>
      </vt:variant>
      <vt:variant>
        <vt:i4>1572920</vt:i4>
      </vt:variant>
      <vt:variant>
        <vt:i4>2</vt:i4>
      </vt:variant>
      <vt:variant>
        <vt:i4>0</vt:i4>
      </vt:variant>
      <vt:variant>
        <vt:i4>5</vt:i4>
      </vt:variant>
      <vt:variant>
        <vt:lpwstr/>
      </vt:variant>
      <vt:variant>
        <vt:lpwstr>_Toc498431737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пункту 2 повестки</dc:title>
  <dc:subject/>
  <dc:creator>vasiloi</dc:creator>
  <cp:keywords/>
  <cp:lastModifiedBy>Антонов</cp:lastModifiedBy>
  <cp:revision>2</cp:revision>
  <cp:lastPrinted>2017-11-14T11:54:00Z</cp:lastPrinted>
  <dcterms:created xsi:type="dcterms:W3CDTF">2017-11-16T07:01:00Z</dcterms:created>
  <dcterms:modified xsi:type="dcterms:W3CDTF">2017-11-16T07:01:00Z</dcterms:modified>
</cp:coreProperties>
</file>