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3C9" w:rsidRDefault="0025590B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3C9" w:rsidRPr="0025590B" w:rsidRDefault="0025590B">
      <w:pPr>
        <w:spacing w:after="0"/>
        <w:rPr>
          <w:lang w:val="ru-RU"/>
        </w:rPr>
      </w:pPr>
      <w:r w:rsidRPr="0025590B">
        <w:rPr>
          <w:b/>
          <w:color w:val="000000"/>
          <w:sz w:val="28"/>
          <w:lang w:val="ru-RU"/>
        </w:rPr>
        <w:t xml:space="preserve">Об утверждении Правил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порядка </w:t>
      </w:r>
      <w:r w:rsidRPr="0025590B">
        <w:rPr>
          <w:b/>
          <w:color w:val="000000"/>
          <w:sz w:val="28"/>
          <w:lang w:val="ru-RU"/>
        </w:rPr>
        <w:t>и сроков обмена данными по договорам пенсионного аннуитета с организацией по формированию и ведению базы данных по страхованию</w:t>
      </w:r>
    </w:p>
    <w:p w:rsidR="007633C9" w:rsidRDefault="0025590B">
      <w:pPr>
        <w:spacing w:after="0"/>
        <w:jc w:val="both"/>
      </w:pPr>
      <w:r w:rsidRPr="0025590B">
        <w:rPr>
          <w:color w:val="000000"/>
          <w:sz w:val="28"/>
          <w:lang w:val="ru-RU"/>
        </w:rPr>
        <w:t xml:space="preserve">Постановление Правления Агентства Республики Казахстан по регулированию и развитию финансового рынка от 7 июня 2023 года № 44. </w:t>
      </w:r>
      <w:r>
        <w:rPr>
          <w:color w:val="000000"/>
          <w:sz w:val="28"/>
        </w:rPr>
        <w:t>За</w:t>
      </w:r>
      <w:r>
        <w:rPr>
          <w:color w:val="000000"/>
          <w:sz w:val="28"/>
        </w:rPr>
        <w:t>регистрировано в Министерстве юстиции Республики Казахстан 16 июня 2023 года № 32835.</w:t>
      </w:r>
    </w:p>
    <w:p w:rsidR="007633C9" w:rsidRPr="0025590B" w:rsidRDefault="0025590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25590B">
        <w:rPr>
          <w:color w:val="FF0000"/>
          <w:sz w:val="28"/>
          <w:lang w:val="ru-RU"/>
        </w:rPr>
        <w:t>Примечание ИЗПИ!</w:t>
      </w:r>
    </w:p>
    <w:p w:rsidR="007633C9" w:rsidRPr="0025590B" w:rsidRDefault="0025590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25590B">
        <w:rPr>
          <w:color w:val="FF0000"/>
          <w:sz w:val="28"/>
          <w:lang w:val="ru-RU"/>
        </w:rPr>
        <w:t xml:space="preserve"> Порядок введения в действие см. п. 5.</w:t>
      </w:r>
    </w:p>
    <w:p w:rsidR="007633C9" w:rsidRPr="0025590B" w:rsidRDefault="0025590B">
      <w:pPr>
        <w:spacing w:after="0"/>
        <w:jc w:val="both"/>
        <w:rPr>
          <w:lang w:val="ru-RU"/>
        </w:rPr>
      </w:pPr>
      <w:bookmarkStart w:id="1" w:name="z5"/>
      <w:r w:rsidRPr="00255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5590B">
        <w:rPr>
          <w:color w:val="000000"/>
          <w:sz w:val="28"/>
          <w:lang w:val="ru-RU"/>
        </w:rPr>
        <w:t xml:space="preserve"> В соответствии с подпунктом 6) статьи 15 и подпунктом 3) пункта 4 статьи 227 Социального кодекса</w:t>
      </w:r>
      <w:r w:rsidRPr="0025590B">
        <w:rPr>
          <w:color w:val="000000"/>
          <w:sz w:val="28"/>
          <w:lang w:val="ru-RU"/>
        </w:rPr>
        <w:t xml:space="preserve"> Республики Казахстан Правление Агентства Республики Казахстан по регулированию и развитию финансового рынка ПОСТАНОВЛЯЕТ:</w:t>
      </w:r>
    </w:p>
    <w:p w:rsidR="007633C9" w:rsidRDefault="0025590B">
      <w:pPr>
        <w:spacing w:after="0"/>
        <w:jc w:val="both"/>
      </w:pPr>
      <w:bookmarkStart w:id="2" w:name="z6"/>
      <w:bookmarkEnd w:id="1"/>
      <w:r w:rsidRPr="00255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5590B">
        <w:rPr>
          <w:color w:val="000000"/>
          <w:sz w:val="28"/>
          <w:lang w:val="ru-RU"/>
        </w:rPr>
        <w:t xml:space="preserve"> 1. Утвердить прилагаемые Правила заключения договора пенсионного аннуитета со страховой организацией и перевода пенсионных нак</w:t>
      </w:r>
      <w:r w:rsidRPr="0025590B">
        <w:rPr>
          <w:color w:val="000000"/>
          <w:sz w:val="28"/>
          <w:lang w:val="ru-RU"/>
        </w:rPr>
        <w:t>оплений (выкупной суммы) в страховую организацию, единый накопительный пенсионный фонд по договору пенсионного аннуитета, а также порядок и сроки обмена данными по договорам пенсионного аннуитета с организацией по формированию и ведению базы данных по стра</w:t>
      </w:r>
      <w:r w:rsidRPr="0025590B">
        <w:rPr>
          <w:color w:val="000000"/>
          <w:sz w:val="28"/>
          <w:lang w:val="ru-RU"/>
        </w:rPr>
        <w:t xml:space="preserve">хованию </w:t>
      </w:r>
      <w:r>
        <w:rPr>
          <w:color w:val="000000"/>
          <w:sz w:val="28"/>
        </w:rPr>
        <w:t>(далее – Правила).</w:t>
      </w:r>
    </w:p>
    <w:p w:rsidR="007633C9" w:rsidRDefault="0025590B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2. Признать утратившим силу постановление Правления Агентства Республики Казахстан по регулированию и развитию финансового рынка от 20 октября 2022 года № 73 "Об утверждении Правил заключения договора пенсионного аннуитета</w:t>
      </w:r>
      <w:r>
        <w:rPr>
          <w:color w:val="000000"/>
          <w:sz w:val="28"/>
        </w:rPr>
        <w:t xml:space="preserve">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аннуитета" (зарегистрировано в Реестре государственной регистрации нормативных правовых актов</w:t>
      </w:r>
      <w:r>
        <w:rPr>
          <w:color w:val="000000"/>
          <w:sz w:val="28"/>
        </w:rPr>
        <w:t xml:space="preserve"> под № 30325).</w:t>
      </w:r>
    </w:p>
    <w:p w:rsidR="007633C9" w:rsidRDefault="0025590B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>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p w:rsidR="007633C9" w:rsidRDefault="0025590B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</w:t>
      </w:r>
      <w:r>
        <w:rPr>
          <w:color w:val="000000"/>
          <w:sz w:val="28"/>
        </w:rPr>
        <w:t>стерстве юстиции Республики Казахстан;</w:t>
      </w:r>
    </w:p>
    <w:p w:rsidR="007633C9" w:rsidRDefault="0025590B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lastRenderedPageBreak/>
        <w:t>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 w:rsidR="007633C9" w:rsidRDefault="0025590B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>      3) в течение десяти</w:t>
      </w:r>
      <w:r>
        <w:rPr>
          <w:color w:val="000000"/>
          <w:sz w:val="28"/>
        </w:rPr>
        <w:t xml:space="preserve">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7633C9" w:rsidRDefault="0025590B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>      4. Контроль за исполнением настоящего постановления</w:t>
      </w:r>
      <w:r>
        <w:rPr>
          <w:color w:val="000000"/>
          <w:sz w:val="28"/>
        </w:rPr>
        <w:t xml:space="preserve">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7633C9" w:rsidRDefault="0025590B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5. Настоящее постановление вводится в действие с 1 июля 2023 года и подлежит официальному опубликованию, за исключением п</w:t>
      </w:r>
      <w:r>
        <w:rPr>
          <w:color w:val="000000"/>
          <w:sz w:val="28"/>
        </w:rPr>
        <w:t>одпунктов 2) и 3) пункта 1, главы 6 Правил, которые вводятся в действие с 1 января 2024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7633C9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7633C9" w:rsidRDefault="0025590B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7633C9" w:rsidRDefault="007633C9">
            <w:pPr>
              <w:spacing w:after="20"/>
              <w:ind w:left="20"/>
              <w:jc w:val="both"/>
            </w:pPr>
          </w:p>
          <w:p w:rsidR="007633C9" w:rsidRDefault="0025590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7633C9" w:rsidRDefault="0025590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7633C9" w:rsidRDefault="007633C9">
            <w:pPr>
              <w:spacing w:after="0"/>
            </w:pPr>
          </w:p>
          <w:p w:rsidR="007633C9" w:rsidRDefault="0025590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3C9" w:rsidRDefault="0025590B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  <w:tr w:rsidR="007633C9">
        <w:tblPrEx>
          <w:tblLayout w:type="fixed"/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3C9" w:rsidRDefault="0025590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3C9" w:rsidRDefault="0025590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 xml:space="preserve">Правления </w:t>
            </w:r>
            <w:r>
              <w:rPr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7 июня 2023 года № 44</w:t>
            </w:r>
          </w:p>
        </w:tc>
      </w:tr>
    </w:tbl>
    <w:p w:rsidR="007633C9" w:rsidRDefault="0025590B">
      <w:pPr>
        <w:spacing w:after="0"/>
      </w:pPr>
      <w:bookmarkStart w:id="10" w:name="z16"/>
      <w:r>
        <w:rPr>
          <w:b/>
          <w:color w:val="000000"/>
        </w:rPr>
        <w:t xml:space="preserve">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</w:t>
      </w:r>
      <w:r>
        <w:rPr>
          <w:b/>
          <w:color w:val="000000"/>
        </w:rPr>
        <w:t>диный накопительный пенсионный фонд по договору пенсионного аннуитета, а также порядок и сроки обмена данными по договорам пенсионного аннуитета с организацией по формированию и ведению базы данных по страхованию</w:t>
      </w:r>
    </w:p>
    <w:p w:rsidR="007633C9" w:rsidRDefault="0025590B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 xml:space="preserve">       Правила заключения договора пенсионн</w:t>
      </w:r>
      <w:r>
        <w:rPr>
          <w:color w:val="000000"/>
          <w:sz w:val="28"/>
        </w:rPr>
        <w:t>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порядок и сроки обмена данными по договорам пенсионного аннуи</w:t>
      </w:r>
      <w:r>
        <w:rPr>
          <w:color w:val="000000"/>
          <w:sz w:val="28"/>
        </w:rPr>
        <w:t>тета с организацией по формированию и ведению базы данных по страхованию (далее – Правила) разработаны в соответствии с подпунктом 6) статьи 15 и подпунктом 3) пункта 4 статьи 227 Социального кодекса Республики Казахстан (далее – Кодекс).</w:t>
      </w:r>
    </w:p>
    <w:p w:rsidR="007633C9" w:rsidRDefault="0025590B">
      <w:pPr>
        <w:spacing w:after="0"/>
      </w:pPr>
      <w:bookmarkStart w:id="12" w:name="z18"/>
      <w:bookmarkEnd w:id="11"/>
      <w:r>
        <w:rPr>
          <w:b/>
          <w:color w:val="000000"/>
        </w:rPr>
        <w:t xml:space="preserve"> Глава 1. Общие п</w:t>
      </w:r>
      <w:r>
        <w:rPr>
          <w:b/>
          <w:color w:val="000000"/>
        </w:rPr>
        <w:t>оложения</w:t>
      </w:r>
    </w:p>
    <w:p w:rsidR="007633C9" w:rsidRDefault="0025590B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       1. В Правилах используются понятия, предусмотренные в Кодексе, а также следующие понятия и сокращения:</w:t>
      </w:r>
    </w:p>
    <w:p w:rsidR="007633C9" w:rsidRDefault="0025590B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>      1) информационная система – организационно упорядоченная совокупность информационно-коммуникационных технологий, обслуживающего пер</w:t>
      </w:r>
      <w:r>
        <w:rPr>
          <w:color w:val="000000"/>
          <w:sz w:val="28"/>
        </w:rPr>
        <w:t>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 w:rsidR="007633C9" w:rsidRDefault="0025590B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2) информационная система "Централизованный банк данных лиц</w:t>
      </w:r>
      <w:r>
        <w:rPr>
          <w:color w:val="000000"/>
          <w:sz w:val="28"/>
        </w:rPr>
        <w:t>, имеющих инвалидность" (далее – 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</w:t>
      </w:r>
      <w:r>
        <w:rPr>
          <w:color w:val="000000"/>
          <w:sz w:val="28"/>
        </w:rPr>
        <w:t>ля хранения и обработки данных по лицам, прошедшим освидетельствование в отделах медико-социальной экспертизы;</w:t>
      </w:r>
    </w:p>
    <w:p w:rsidR="007633C9" w:rsidRDefault="0025590B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 xml:space="preserve">       3) организация по формированию и ведению единой базы данных по страхованию (далее – организация по формированию ЕСБД) – организация, осуще</w:t>
      </w:r>
      <w:r>
        <w:rPr>
          <w:color w:val="000000"/>
          <w:sz w:val="28"/>
        </w:rPr>
        <w:t>ствляющая деятельность по формированию и ведению единой базы данных по страхованию в соответствии с Законом Республики Казахстан "О страховой деятельности" (далее – Закон о страховой деятельности);</w:t>
      </w:r>
    </w:p>
    <w:p w:rsidR="007633C9" w:rsidRDefault="0025590B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      4) единая база данных по страхованию - совокупность </w:t>
      </w:r>
      <w:r>
        <w:rPr>
          <w:color w:val="000000"/>
          <w:sz w:val="28"/>
        </w:rPr>
        <w:t>информации (в том числе в электронной форме) о страховой организации, страхователе, застрахованном и выгодоприобретателе;</w:t>
      </w:r>
    </w:p>
    <w:p w:rsidR="007633C9" w:rsidRDefault="0025590B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5) страхователь – физическое лицо, заключившее договор пенсионного аннуитета в соответствии со статьей 226 Кодекса;</w:t>
      </w:r>
    </w:p>
    <w:p w:rsidR="007633C9" w:rsidRDefault="0025590B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6) за</w:t>
      </w:r>
      <w:r>
        <w:rPr>
          <w:color w:val="000000"/>
          <w:sz w:val="28"/>
        </w:rPr>
        <w:t>страхованный – физическое лицо, определенное договором пенсионного аннуитета и являющееся получателем страховых выплат в соответствии с договором пенсионного аннуитета;</w:t>
      </w:r>
    </w:p>
    <w:p w:rsidR="007633C9" w:rsidRDefault="0025590B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      7) страховая премия – пенсионные накопления и (или) выкупная сумма, полученная </w:t>
      </w:r>
      <w:r>
        <w:rPr>
          <w:color w:val="000000"/>
          <w:sz w:val="28"/>
        </w:rPr>
        <w:t>при расторжении договора пенсионного аннуитета с другой страховой организацией или филиалом страховой организации-нерезидента Республики Казахстан, направленные на приобретение пенсионного аннуитета в страховую организацию Республики Казахстан или филиал с</w:t>
      </w:r>
      <w:r>
        <w:rPr>
          <w:color w:val="000000"/>
          <w:sz w:val="28"/>
        </w:rPr>
        <w:t>траховой организации-нерезидента Республики Казахстан по выбору страхователя;</w:t>
      </w:r>
    </w:p>
    <w:p w:rsidR="007633C9" w:rsidRDefault="0025590B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     8) Фонд-отправитель:</w:t>
      </w:r>
    </w:p>
    <w:p w:rsidR="007633C9" w:rsidRDefault="0025590B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единый накопительный пенсионный фонд, из которого переводятся пенсионные накопления вкладчика (вкладчиков) обязательных пенсионных взносов, физич</w:t>
      </w:r>
      <w:r>
        <w:rPr>
          <w:color w:val="000000"/>
          <w:sz w:val="28"/>
        </w:rPr>
        <w:t xml:space="preserve">еского лица (физических лиц), за которого (которых) перечислены обязательные профессиональные пенсионные взносы и (или) получателя (получателей) пенсионных выплат в страховую организацию в связи с заключением со страховой организацией договора пенсионного </w:t>
      </w:r>
      <w:r>
        <w:rPr>
          <w:color w:val="000000"/>
          <w:sz w:val="28"/>
        </w:rPr>
        <w:t>аннуитета или дополнительного соглашения к договору пенсионного аннуитета;</w:t>
      </w:r>
    </w:p>
    <w:p w:rsidR="007633C9" w:rsidRDefault="0025590B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единый накопительный пенсионный фонд либо добровольный накопительный пенсионный фонд, из которого переводятся пенсионные накопления вкладчика (вкладчиков) и (или) получателя (</w:t>
      </w:r>
      <w:r>
        <w:rPr>
          <w:color w:val="000000"/>
          <w:sz w:val="28"/>
        </w:rPr>
        <w:t>получателей) за счет добровольных пенсионных взносов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p w:rsidR="007633C9" w:rsidRDefault="0025590B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       9) Фонд-получатель – единый накопительный пенсионный</w:t>
      </w:r>
      <w:r>
        <w:rPr>
          <w:color w:val="000000"/>
          <w:sz w:val="28"/>
        </w:rPr>
        <w:t xml:space="preserve"> фонд, в который переводится сумма денег, подлежащая возврату в связи с обращением страхователя (страхователей) в соответствии с пунктом 13 статьи 226 Кодекса;</w:t>
      </w:r>
    </w:p>
    <w:p w:rsidR="007633C9" w:rsidRDefault="0025590B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10) заявитель – вкладчик обязательных пенсионных взносов и (или) физическое лицо, за котор</w:t>
      </w:r>
      <w:r>
        <w:rPr>
          <w:color w:val="000000"/>
          <w:sz w:val="28"/>
        </w:rPr>
        <w:t>ое перечислены обязательные профессиональные пенсионные взносы;</w:t>
      </w:r>
    </w:p>
    <w:p w:rsidR="007633C9" w:rsidRDefault="0025590B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11) заявление о заключении договора пенсионного аннуитета по форме, утвержденной внутренним документом страховой организации (далее – заявление) – документ, содержащий данные, необходимы</w:t>
      </w:r>
      <w:r>
        <w:rPr>
          <w:color w:val="000000"/>
          <w:sz w:val="28"/>
        </w:rPr>
        <w:t>е для расчета страховой премии и идентификации заявителя (заявителей) и (или) получателя (получателей) пенсионных выплат и (или) страхователя (страхователей) (или) застрахованного (застрахованных);</w:t>
      </w:r>
    </w:p>
    <w:p w:rsidR="007633C9" w:rsidRDefault="0025590B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12) получатель – получатель пенсионных выплат из еди</w:t>
      </w:r>
      <w:r>
        <w:rPr>
          <w:color w:val="000000"/>
          <w:sz w:val="28"/>
        </w:rPr>
        <w:t>ного накопительного пенсионного фонда;</w:t>
      </w:r>
    </w:p>
    <w:p w:rsidR="007633C9" w:rsidRDefault="0025590B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13) страховая организация-отправитель – страховая организация, из которой переводится выкупная сумма в другую страховую организацию в связи с расторжением договора пенсионного аннуитета и (или) сумма денег, подл</w:t>
      </w:r>
      <w:r>
        <w:rPr>
          <w:color w:val="000000"/>
          <w:sz w:val="28"/>
        </w:rPr>
        <w:t>ежащая возврату в Фонд-получатель в связи с внесением в него изменения в части увеличения или уменьшения размера страховых выплат;</w:t>
      </w:r>
    </w:p>
    <w:p w:rsidR="007633C9" w:rsidRDefault="0025590B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14) уполномоченный орган в области социальной защиты населения – государственный орган Республики Казахстан, осуществля</w:t>
      </w:r>
      <w:r>
        <w:rPr>
          <w:color w:val="000000"/>
          <w:sz w:val="28"/>
        </w:rPr>
        <w:t>ющий руководство в социально-трудовой сфере;</w:t>
      </w:r>
    </w:p>
    <w:p w:rsidR="007633C9" w:rsidRDefault="0025590B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2. Договор пенсионного аннуитета или дополнительное соглашение к договору пенсионного аннуитета заключается в письменной форме на основании документов, представленных в соответствии с пунктом 4 Правил.</w:t>
      </w:r>
    </w:p>
    <w:p w:rsidR="007633C9" w:rsidRDefault="0025590B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3. Договор пенсионного аннуитета или дополнительное соглашение к договору пенсионного аннуитета заключается путем письменного обращения заявителя (заявителей) и (или) получателя (получателей) и (или) страхователя (страхователей) в страховую организацию.</w:t>
      </w:r>
    </w:p>
    <w:p w:rsidR="007633C9" w:rsidRDefault="0025590B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Договор пенсионного аннуитета вступает в силу и становится обязательным для сторон с момента перечисления Фондом-отправителем и (или) страховой организацией-отправителем суммы страховой премии в страховую организацию в полном объеме.</w:t>
      </w:r>
    </w:p>
    <w:p w:rsidR="007633C9" w:rsidRDefault="0025590B">
      <w:pPr>
        <w:spacing w:after="0"/>
      </w:pPr>
      <w:bookmarkStart w:id="33" w:name="z39"/>
      <w:bookmarkEnd w:id="32"/>
      <w:r>
        <w:rPr>
          <w:b/>
          <w:color w:val="000000"/>
        </w:rPr>
        <w:t xml:space="preserve"> Глава 2. Поряд</w:t>
      </w:r>
      <w:r>
        <w:rPr>
          <w:b/>
          <w:color w:val="000000"/>
        </w:rPr>
        <w:t>ок заключения договора пенсионного аннуитета со страховой организацией</w:t>
      </w:r>
    </w:p>
    <w:p w:rsidR="007633C9" w:rsidRDefault="0025590B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 xml:space="preserve">      4. Заявитель (заявители) и (или) получатель (получатели) и (или) страхователь (страхователи) в целях заключения договора пенсионного аннуитета обращается (обращаются) в страховую </w:t>
      </w:r>
      <w:r>
        <w:rPr>
          <w:color w:val="000000"/>
          <w:sz w:val="28"/>
        </w:rPr>
        <w:t>организацию с предоставлением следующих документов:</w:t>
      </w:r>
    </w:p>
    <w:p w:rsidR="007633C9" w:rsidRDefault="0025590B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1) заявление;</w:t>
      </w:r>
    </w:p>
    <w:p w:rsidR="007633C9" w:rsidRDefault="0025590B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2) оригинал документа, удостоверяющего личность заявителя (заявителей) и (или) получателя (получателей) и (или) страхователя (страхователей) (для идентификации);</w:t>
      </w:r>
    </w:p>
    <w:p w:rsidR="007633C9" w:rsidRDefault="0025590B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3) сведени</w:t>
      </w:r>
      <w:r>
        <w:rPr>
          <w:color w:val="000000"/>
          <w:sz w:val="28"/>
        </w:rPr>
        <w:t>я о банковских реквизитах заявителя (заявителей) и (или) получателя (получателей) и (или) страхователя (страхователей);</w:t>
      </w:r>
    </w:p>
    <w:p w:rsidR="007633C9" w:rsidRDefault="0025590B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4) копия документа, удостоверяющего личность лица, которого заявитель (заявители) и (или) получатель (получатели) и (или) страхова</w:t>
      </w:r>
      <w:r>
        <w:rPr>
          <w:color w:val="000000"/>
          <w:sz w:val="28"/>
        </w:rPr>
        <w:t>тель (страхователи) намерен (намерены) указать в договоре пенсионного аннуитета в качестве выгодоприобретателя в случае смерти заявителя и (или) получателя и (или) страхователя и (или) застрахованного лица;</w:t>
      </w:r>
    </w:p>
    <w:p w:rsidR="007633C9" w:rsidRDefault="0025590B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>      5) копия документа, удостоверяющего личност</w:t>
      </w:r>
      <w:r>
        <w:rPr>
          <w:color w:val="000000"/>
          <w:sz w:val="28"/>
        </w:rPr>
        <w:t>ь застрахованного (застрахованных).</w:t>
      </w:r>
    </w:p>
    <w:p w:rsidR="007633C9" w:rsidRDefault="0025590B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 xml:space="preserve">      5. При невозможности личного обращения заявителя и (или) получателя и (или) страхователя с заявлением заявитель и (или) получатель и (или) страхователь выдает физическому или юридическому лицу (далее – поверенный) </w:t>
      </w:r>
      <w:r>
        <w:rPr>
          <w:color w:val="000000"/>
          <w:sz w:val="28"/>
        </w:rPr>
        <w:t>нотариально удостоверенную доверенность на обращение с заявлением с указанием в доверенности наименования страховой организации и полномочий по подписанию от имени заявителя и (или) получателя и (или) страхователя заявления и договора пенсионного аннуитета</w:t>
      </w:r>
      <w:r>
        <w:rPr>
          <w:color w:val="000000"/>
          <w:sz w:val="28"/>
        </w:rPr>
        <w:t>.</w:t>
      </w:r>
    </w:p>
    <w:p w:rsidR="007633C9" w:rsidRDefault="0025590B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6. Поверенный в целях подачи заявления от имени заявителя и (или) получателя и (или) страхователя, помимо документов, указанных в подпунктах 1), 3), 4) и 5) пункта 4 Правил, дополнительно предоставляет в страховую организацию:</w:t>
      </w:r>
    </w:p>
    <w:p w:rsidR="007633C9" w:rsidRDefault="0025590B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 xml:space="preserve">      1) нотариально </w:t>
      </w:r>
      <w:r>
        <w:rPr>
          <w:color w:val="000000"/>
          <w:sz w:val="28"/>
        </w:rPr>
        <w:t>удостоверенную доверенность;</w:t>
      </w:r>
    </w:p>
    <w:p w:rsidR="007633C9" w:rsidRDefault="0025590B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2) копию документа, удостоверяющего личность заявителя и (или) получателя и (или) страхователя;</w:t>
      </w:r>
    </w:p>
    <w:p w:rsidR="007633C9" w:rsidRDefault="0025590B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3) оригинал документа, удостоверяющего личность поверенного (для идентификации).</w:t>
      </w:r>
    </w:p>
    <w:p w:rsidR="007633C9" w:rsidRDefault="0025590B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7. Страховая организация предста</w:t>
      </w:r>
      <w:r>
        <w:rPr>
          <w:color w:val="000000"/>
          <w:sz w:val="28"/>
        </w:rPr>
        <w:t>вляет заявителю (заявителям) и (или) получателю (получателям) и (или) страхователю (страхователям) или поверенному мотивированный письменный ответ с указанием причин невозможности заключения договора пенсионного аннуитета в следующих случаях:</w:t>
      </w:r>
    </w:p>
    <w:p w:rsidR="007633C9" w:rsidRDefault="0025590B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1) пред</w:t>
      </w:r>
      <w:r>
        <w:rPr>
          <w:color w:val="000000"/>
          <w:sz w:val="28"/>
        </w:rPr>
        <w:t>ставления неполного пакета документов, предусмотренных пунктом 4 Правил;</w:t>
      </w:r>
    </w:p>
    <w:p w:rsidR="007633C9" w:rsidRDefault="0025590B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 xml:space="preserve">       2) несоответствия заявителя (заявителей) и (или) получателя (получателей) и (или) страхователя (страхователей) категориям лиц, указанным в подпунктах 1), 2) и 4) пункта 1 стать</w:t>
      </w:r>
      <w:r>
        <w:rPr>
          <w:color w:val="000000"/>
          <w:sz w:val="28"/>
        </w:rPr>
        <w:t>и 220, подпунктах 1), 2) и 4) пункта 1 статьи 221 Кодекса;</w:t>
      </w:r>
    </w:p>
    <w:p w:rsidR="007633C9" w:rsidRDefault="0025590B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 xml:space="preserve">       3) недостаточности пенсионных накоплений для обеспечения выплаты не ниже размера, установленного в соответствии с пунктом 2</w:t>
      </w:r>
      <w:r>
        <w:rPr>
          <w:color w:val="000000"/>
          <w:sz w:val="28"/>
        </w:rPr>
        <w:t xml:space="preserve"> статьи 225 Кодекса, и действующего на дату заключения договора пенсионного аннуитета;</w:t>
      </w:r>
    </w:p>
    <w:p w:rsidR="007633C9" w:rsidRDefault="0025590B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>      4) недействительности документа, удостоверяющего личность заявителя (заявителей) и (или) получателя (получателей) и (или) страхователя (страхователей) или поверенн</w:t>
      </w:r>
      <w:r>
        <w:rPr>
          <w:color w:val="000000"/>
          <w:sz w:val="28"/>
        </w:rPr>
        <w:t>ого;</w:t>
      </w:r>
    </w:p>
    <w:p w:rsidR="007633C9" w:rsidRDefault="0025590B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5) истечения срока действия доверенности поверенного либо несоответствия доверенности поверенного требованиям гражданского законодательства Республики Казахстан (при обращении через поверенного).</w:t>
      </w:r>
    </w:p>
    <w:p w:rsidR="007633C9" w:rsidRDefault="0025590B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>      8. При заключении договора пенсионного анну</w:t>
      </w:r>
      <w:r>
        <w:rPr>
          <w:color w:val="000000"/>
          <w:sz w:val="28"/>
        </w:rPr>
        <w:t>итета с использованием интернет-ресурса страховой организации, страховая организация обязана обеспечить:</w:t>
      </w:r>
    </w:p>
    <w:p w:rsidR="007633C9" w:rsidRDefault="0025590B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 xml:space="preserve">       1) идентификацию заявителя (заявителей) и (или) получателя (получателей) и (или) страхователя (страхователей) любым способом, предусмотренным по</w:t>
      </w:r>
      <w:r>
        <w:rPr>
          <w:color w:val="000000"/>
          <w:sz w:val="28"/>
        </w:rPr>
        <w:t xml:space="preserve">становлением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</w:t>
      </w:r>
      <w:r>
        <w:rPr>
          <w:color w:val="000000"/>
          <w:sz w:val="28"/>
        </w:rPr>
        <w:t>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</w:t>
      </w:r>
      <w:r>
        <w:rPr>
          <w:color w:val="000000"/>
          <w:sz w:val="28"/>
        </w:rPr>
        <w:t>езидентов Республики Казахстан и филиалов страховых брокеров-нерезидентов Республики Казахстан", зарегистрированным в Реестре государственной регистрации нормативных правовых актов под № 21425, и постановлением Правления Национального Банка Республики Каза</w:t>
      </w:r>
      <w:r>
        <w:rPr>
          <w:color w:val="000000"/>
          <w:sz w:val="28"/>
        </w:rPr>
        <w:t>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мониторинга", зарегистрированным в Реестре государственной регистрации нормативных прав</w:t>
      </w:r>
      <w:r>
        <w:rPr>
          <w:color w:val="000000"/>
          <w:sz w:val="28"/>
        </w:rPr>
        <w:t>овых актов под № 17250;</w:t>
      </w:r>
    </w:p>
    <w:p w:rsidR="007633C9" w:rsidRDefault="0025590B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2) незамедлительное отправление заявителю (заявителям) и (или) получателю (получателям) и (или) страхователю (страхователям) уведомления о заключении договора пенсионного аннуитета либо отказе в его заключении (с указанием при</w:t>
      </w:r>
      <w:r>
        <w:rPr>
          <w:color w:val="000000"/>
          <w:sz w:val="28"/>
        </w:rPr>
        <w:t>чин отказа согласно пункту 7 Правил) в виде электронного сообщения;</w:t>
      </w:r>
    </w:p>
    <w:p w:rsidR="007633C9" w:rsidRDefault="0025590B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3) возможность проверки заявителем (заявителями) и (или) получателем (получателями) и (или) страхователем (страхователями) информации по договору пенсионного аннуитета через информац</w:t>
      </w:r>
      <w:r>
        <w:rPr>
          <w:color w:val="000000"/>
          <w:sz w:val="28"/>
        </w:rPr>
        <w:t>ионную систему страховой организации;</w:t>
      </w:r>
    </w:p>
    <w:p w:rsidR="007633C9" w:rsidRDefault="0025590B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4) хранение договора пенсионного аннуитета в электронной форме с прикрепленными сканированными копиями документов с обеспечением круглосуточного доступа для заявителя (заявителей) и (или) получателя (получателей)</w:t>
      </w:r>
      <w:r>
        <w:rPr>
          <w:color w:val="000000"/>
          <w:sz w:val="28"/>
        </w:rPr>
        <w:t xml:space="preserve"> и (или) страхователя (страхователей) на интернет-ресурсе страховой организации;</w:t>
      </w:r>
    </w:p>
    <w:p w:rsidR="007633C9" w:rsidRDefault="0025590B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5) возможность заявителю (заявителям) и (или) получателю (получателям) и (или) страхователю (страхователям) создания и отправки страховой организации информации в электр</w:t>
      </w:r>
      <w:r>
        <w:rPr>
          <w:color w:val="000000"/>
          <w:sz w:val="28"/>
        </w:rPr>
        <w:t>онной форме, необходимой для:</w:t>
      </w:r>
    </w:p>
    <w:p w:rsidR="007633C9" w:rsidRDefault="0025590B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>      изменения сведений, в том числе заключения дополнительного соглашения к действующему договору пенсионного аннуитета;</w:t>
      </w:r>
    </w:p>
    <w:p w:rsidR="007633C9" w:rsidRDefault="0025590B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 xml:space="preserve">       досрочного прекращения договора пенсионного аннуитета, в случаях, предусмотренных Кодексом;</w:t>
      </w:r>
    </w:p>
    <w:p w:rsidR="007633C9" w:rsidRDefault="0025590B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получения страховой выплаты.</w:t>
      </w:r>
    </w:p>
    <w:p w:rsidR="007633C9" w:rsidRDefault="0025590B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>      9. Работник страховой организации при отсутствии замечаний к документам, представленным заявителем (заявителями) и (или) получателем (получателями) и (или) страхователем (страхователями) или поверенным:</w:t>
      </w:r>
    </w:p>
    <w:p w:rsidR="007633C9" w:rsidRDefault="0025590B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1) ознакам</w:t>
      </w:r>
      <w:r>
        <w:rPr>
          <w:color w:val="000000"/>
          <w:sz w:val="28"/>
        </w:rPr>
        <w:t>ливает заявителя (заявителей) и (или) получателя (получателей) и (или) страхователя (страхователей) или поверенного с расчетами размера страховых выплат из страховой организации;</w:t>
      </w:r>
    </w:p>
    <w:p w:rsidR="007633C9" w:rsidRDefault="0025590B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 xml:space="preserve">      2) оформляет договор пенсионного аннуитета или дополнительное </w:t>
      </w:r>
      <w:r>
        <w:rPr>
          <w:color w:val="000000"/>
          <w:sz w:val="28"/>
        </w:rPr>
        <w:t>соглашение к договору пенсионного аннуитета;</w:t>
      </w:r>
    </w:p>
    <w:p w:rsidR="007633C9" w:rsidRDefault="0025590B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3) получает согласие заявителя (заявителей) и (или) получателя (получателей) и (или) страхователя (страхователей) на сбор и обработку его персональных данных, включая запросы, направляемые в информационные</w:t>
      </w:r>
      <w:r>
        <w:rPr>
          <w:color w:val="000000"/>
          <w:sz w:val="28"/>
        </w:rPr>
        <w:t xml:space="preserve"> системы государственных органов Республики Казахстан, необходимых для заключения договора пенсионного аннуитета, перевода страховой премии в страховую организацию (далее – согласие на сбор и обработку персональных данных).</w:t>
      </w:r>
    </w:p>
    <w:p w:rsidR="007633C9" w:rsidRDefault="0025590B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10. При внесении изменений</w:t>
      </w:r>
      <w:r>
        <w:rPr>
          <w:color w:val="000000"/>
          <w:sz w:val="28"/>
        </w:rPr>
        <w:t xml:space="preserve"> в действующий договор пенсионного аннуитета, заявителем (заявителями) и (или) получателем (получателями) и (или) страхователем (страхователями) или поверенным предоставляются документы, указанные в пункте 4 Правил, а страховой организацией осуществляются </w:t>
      </w:r>
      <w:r>
        <w:rPr>
          <w:color w:val="000000"/>
          <w:sz w:val="28"/>
        </w:rPr>
        <w:t>действия, указанные в пунктах 7, 8 и 9 Правил.</w:t>
      </w:r>
    </w:p>
    <w:p w:rsidR="007633C9" w:rsidRDefault="0025590B">
      <w:pPr>
        <w:spacing w:after="0"/>
      </w:pPr>
      <w:bookmarkStart w:id="65" w:name="z71"/>
      <w:bookmarkEnd w:id="64"/>
      <w:r>
        <w:rPr>
          <w:b/>
          <w:color w:val="000000"/>
        </w:rPr>
        <w:t xml:space="preserve"> Глава 3. Порядок перевода пенсионных накоплений в страховую организацию по договору пенсионного аннуитета</w:t>
      </w:r>
    </w:p>
    <w:p w:rsidR="007633C9" w:rsidRDefault="0025590B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 xml:space="preserve">      11. Заявитель и (или) получатель в целях перевода пенсионных накоплений в страховую организацию </w:t>
      </w:r>
      <w:r>
        <w:rPr>
          <w:color w:val="000000"/>
          <w:sz w:val="28"/>
        </w:rPr>
        <w:t>представляет в Фонд-отправитель следующие документы:</w:t>
      </w:r>
    </w:p>
    <w:p w:rsidR="007633C9" w:rsidRDefault="0025590B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1) заявление о переводе пенсионных накоплений по форме, утвержденной внутренним документом Фонда-отправителя;</w:t>
      </w:r>
    </w:p>
    <w:p w:rsidR="007633C9" w:rsidRDefault="0025590B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 xml:space="preserve">      2) копию документа, удостоверяющего личность заявителя и (или) получателя, и его </w:t>
      </w:r>
      <w:r>
        <w:rPr>
          <w:color w:val="000000"/>
          <w:sz w:val="28"/>
        </w:rPr>
        <w:t>оригинал (для идентификации);</w:t>
      </w:r>
    </w:p>
    <w:p w:rsidR="007633C9" w:rsidRDefault="0025590B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 3) оригинал договора пенсионного аннуитета, заключенного заявителем и (или) получателем со страховой организацией.</w:t>
      </w:r>
    </w:p>
    <w:p w:rsidR="007633C9" w:rsidRDefault="0025590B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>      12. При невозможности личного обращения заявителя и (или) получателя с заявлением о переводе пенсио</w:t>
      </w:r>
      <w:r>
        <w:rPr>
          <w:color w:val="000000"/>
          <w:sz w:val="28"/>
        </w:rPr>
        <w:t xml:space="preserve">нных накоплений, заявитель и (или) получатель выдает (выдают) физическому или юридическому лицу (далее – поверенный) нотариально удостоверенную доверенность на обращение с заявлением о переводе пенсионных накоплений с указанием в доверенности наименования </w:t>
      </w:r>
      <w:r>
        <w:rPr>
          <w:color w:val="000000"/>
          <w:sz w:val="28"/>
        </w:rPr>
        <w:t>страховой организации и полномочий по подписанию от имени заявителя и (или) получателя заявления о переводе пенсионных накоплений.</w:t>
      </w:r>
    </w:p>
    <w:p w:rsidR="007633C9" w:rsidRDefault="0025590B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t>      13. Поверенный в целях перевода пенсионных накоплений в страховую организацию помимо документов, указанных в подпунктах</w:t>
      </w:r>
      <w:r>
        <w:rPr>
          <w:color w:val="000000"/>
          <w:sz w:val="28"/>
        </w:rPr>
        <w:t xml:space="preserve"> 1) и 3) пункта 11 Правил, дополнительно предоставляет в Фонд-отправитель:</w:t>
      </w:r>
    </w:p>
    <w:p w:rsidR="007633C9" w:rsidRDefault="0025590B">
      <w:pPr>
        <w:spacing w:after="0"/>
        <w:jc w:val="both"/>
      </w:pPr>
      <w:bookmarkStart w:id="72" w:name="z78"/>
      <w:bookmarkEnd w:id="71"/>
      <w:r>
        <w:rPr>
          <w:color w:val="000000"/>
          <w:sz w:val="28"/>
        </w:rPr>
        <w:t>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</w:t>
      </w:r>
      <w:r>
        <w:rPr>
          <w:color w:val="000000"/>
          <w:sz w:val="28"/>
        </w:rPr>
        <w:t xml:space="preserve"> одновременно в нескольких организациях;</w:t>
      </w:r>
    </w:p>
    <w:p w:rsidR="007633C9" w:rsidRDefault="0025590B">
      <w:pPr>
        <w:spacing w:after="0"/>
        <w:jc w:val="both"/>
      </w:pPr>
      <w:bookmarkStart w:id="73" w:name="z79"/>
      <w:bookmarkEnd w:id="72"/>
      <w:r>
        <w:rPr>
          <w:color w:val="000000"/>
          <w:sz w:val="28"/>
        </w:rPr>
        <w:t>      2) нотариально засвидетельствованную копию документа, удостоверяющего личность заявителя и (или) получателя;</w:t>
      </w:r>
    </w:p>
    <w:p w:rsidR="007633C9" w:rsidRDefault="0025590B">
      <w:pPr>
        <w:spacing w:after="0"/>
        <w:jc w:val="both"/>
      </w:pPr>
      <w:bookmarkStart w:id="74" w:name="z80"/>
      <w:bookmarkEnd w:id="73"/>
      <w:r>
        <w:rPr>
          <w:color w:val="000000"/>
          <w:sz w:val="28"/>
        </w:rPr>
        <w:t>      3) копию документа, удостоверяющего личность поверенного и его оригинал (для идентификации).</w:t>
      </w:r>
    </w:p>
    <w:p w:rsidR="007633C9" w:rsidRDefault="0025590B">
      <w:pPr>
        <w:spacing w:after="0"/>
        <w:jc w:val="both"/>
      </w:pPr>
      <w:bookmarkStart w:id="75" w:name="z81"/>
      <w:bookmarkEnd w:id="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14. Фонд-отправитель проверяет правильность указания сведений, подлежащих заполнению в заявлении о переводе пенсионных накоплений, и выдает заявителю и (или) получателю или поверенному расписку о приеме документов по форме, утвержденной внутренним до</w:t>
      </w:r>
      <w:r>
        <w:rPr>
          <w:color w:val="000000"/>
          <w:sz w:val="28"/>
        </w:rPr>
        <w:t xml:space="preserve">кументом Фонда-отправителя. Если заявителем и (или) получателем является лицо, указанное в подпункте 2) пункта 1 статьи 220, подпункте 2) пункта 1 статьи 221 Кодекса, Фонд-отправитель в рамках соглашения о взаимодействии информационных систем Министерства </w:t>
      </w:r>
      <w:r>
        <w:rPr>
          <w:color w:val="000000"/>
          <w:sz w:val="28"/>
        </w:rPr>
        <w:t>труда и социальной защиты Республики Казахстан и Фонда-отправителя, в соответствии с Правилами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</w:t>
      </w:r>
      <w:r>
        <w:rPr>
          <w:color w:val="000000"/>
          <w:sz w:val="28"/>
        </w:rPr>
        <w:t>енсионным счетам, а также о получателях и размерах пенсионных выплат, утвержденными приказом исполняющего обязанности Министра труда и социальной защиты населения Республики Казахстан от 3 августа 2017 года № 232, зарегистрированным в Реестре государственн</w:t>
      </w:r>
      <w:r>
        <w:rPr>
          <w:color w:val="000000"/>
          <w:sz w:val="28"/>
        </w:rPr>
        <w:t>ой регистрации нормативных правовых актов под № 15629, в течение 3 (трех) рабочих дней с даты поступления заявления о переводе пенсионных накоплений и наличия в нем согласия заявителя и (или) получателя на сбор и обработку персональных данных в соответстви</w:t>
      </w:r>
      <w:r>
        <w:rPr>
          <w:color w:val="000000"/>
          <w:sz w:val="28"/>
        </w:rPr>
        <w:t>и с Законом Республики Казахстан "О персональных данных и их защите", запрашивает сведения о наличии у обратившегося заявителя и (или) получателя установленной инвалидности первой или второй группы бессрочно из ИС "ЦБДИ" уполномоченного органа в сфере соци</w:t>
      </w:r>
      <w:r>
        <w:rPr>
          <w:color w:val="000000"/>
          <w:sz w:val="28"/>
        </w:rPr>
        <w:t>альной защиты населения.</w:t>
      </w:r>
    </w:p>
    <w:p w:rsidR="007633C9" w:rsidRDefault="0025590B">
      <w:pPr>
        <w:spacing w:after="0"/>
        <w:jc w:val="both"/>
      </w:pPr>
      <w:bookmarkStart w:id="76" w:name="z82"/>
      <w:bookmarkEnd w:id="75"/>
      <w:r>
        <w:rPr>
          <w:color w:val="000000"/>
          <w:sz w:val="28"/>
        </w:rPr>
        <w:t xml:space="preserve">       Если заявителем и (или) получателем является лицо, указанное в подпункте 4)</w:t>
      </w:r>
      <w:r>
        <w:rPr>
          <w:color w:val="000000"/>
          <w:sz w:val="28"/>
        </w:rPr>
        <w:t xml:space="preserve"> пункта 1 статьи 221 Кодекса, Фонд-отправитель проверяет в своей информационной системе факт уплаты обязательных профессиональных пенсионных взносов в совокупности не менее 60 (шестидесяти) календарных месяцев.</w:t>
      </w:r>
    </w:p>
    <w:p w:rsidR="007633C9" w:rsidRDefault="0025590B">
      <w:pPr>
        <w:spacing w:after="0"/>
        <w:jc w:val="both"/>
      </w:pPr>
      <w:bookmarkStart w:id="77" w:name="z83"/>
      <w:bookmarkEnd w:id="76"/>
      <w:r>
        <w:rPr>
          <w:color w:val="000000"/>
          <w:sz w:val="28"/>
        </w:rPr>
        <w:t>      15. Фонд-отправитель при приеме докумен</w:t>
      </w:r>
      <w:r>
        <w:rPr>
          <w:color w:val="000000"/>
          <w:sz w:val="28"/>
        </w:rPr>
        <w:t>тов представляет заявителю и (или) получателю или поверенному мотивированный письменный ответ с указанием причин невозможности приема и исполнения заявления о переводе пенсионных накоплений в следующих случаях:</w:t>
      </w:r>
    </w:p>
    <w:p w:rsidR="007633C9" w:rsidRDefault="0025590B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>      1) представление неполного пакета докум</w:t>
      </w:r>
      <w:r>
        <w:rPr>
          <w:color w:val="000000"/>
          <w:sz w:val="28"/>
        </w:rPr>
        <w:t>ентов, предусмотренных пунктами 11 или 13 настоящих Правил;</w:t>
      </w:r>
    </w:p>
    <w:p w:rsidR="007633C9" w:rsidRDefault="0025590B">
      <w:pPr>
        <w:spacing w:after="0"/>
        <w:jc w:val="both"/>
      </w:pPr>
      <w:bookmarkStart w:id="79" w:name="z85"/>
      <w:bookmarkEnd w:id="78"/>
      <w:r>
        <w:rPr>
          <w:color w:val="000000"/>
          <w:sz w:val="28"/>
        </w:rPr>
        <w:t>      2)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заявителя</w:t>
      </w:r>
      <w:r>
        <w:rPr>
          <w:color w:val="000000"/>
          <w:sz w:val="28"/>
        </w:rPr>
        <w:t xml:space="preserve"> и (или) получателя, фамилии, имени, отчеству (при его наличии), дате рождения, ИИН, указанным в договоре пенсионного аннуитета и (или) в базе данных Фонда-отправителя;</w:t>
      </w:r>
    </w:p>
    <w:p w:rsidR="007633C9" w:rsidRDefault="0025590B">
      <w:pPr>
        <w:spacing w:after="0"/>
        <w:jc w:val="both"/>
      </w:pPr>
      <w:bookmarkStart w:id="80" w:name="z86"/>
      <w:bookmarkEnd w:id="79"/>
      <w:r>
        <w:rPr>
          <w:color w:val="000000"/>
          <w:sz w:val="28"/>
        </w:rPr>
        <w:t xml:space="preserve">      3) отсутствие пенсионных накоплений на индивидуальном пенсионном счете заявителя </w:t>
      </w:r>
      <w:r>
        <w:rPr>
          <w:color w:val="000000"/>
          <w:sz w:val="28"/>
        </w:rPr>
        <w:t>и (или) получателя либо отсутствие индивидуального пенсионного счета, открытого на имя заявителя и (или) получателя;</w:t>
      </w:r>
    </w:p>
    <w:p w:rsidR="007633C9" w:rsidRDefault="0025590B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t>      4) недействительности документа, удостоверяющего личность заявителя и (или) получателя или поверенного, на дату подачи заявления о пе</w:t>
      </w:r>
      <w:r>
        <w:rPr>
          <w:color w:val="000000"/>
          <w:sz w:val="28"/>
        </w:rPr>
        <w:t>реводе пенсионных накоплений;</w:t>
      </w:r>
    </w:p>
    <w:p w:rsidR="007633C9" w:rsidRDefault="0025590B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5) истечение срока действия доверенности на дату обращения с заявлением о переводе пенсионных накоплений либо несоответствие доверенности требованиям гражданского законодательства Республики Казахстан, отсутствие полномо</w:t>
      </w:r>
      <w:r>
        <w:rPr>
          <w:color w:val="000000"/>
          <w:sz w:val="28"/>
        </w:rPr>
        <w:t>чий по подписанию от имени заявителя и (или) получателя заявления о переводе пенсионных накоплений (в случае обращения через поверенного);</w:t>
      </w:r>
    </w:p>
    <w:p w:rsidR="007633C9" w:rsidRDefault="0025590B">
      <w:pPr>
        <w:spacing w:after="0"/>
        <w:jc w:val="both"/>
      </w:pPr>
      <w:bookmarkStart w:id="83" w:name="z89"/>
      <w:bookmarkEnd w:id="82"/>
      <w:r>
        <w:rPr>
          <w:color w:val="000000"/>
          <w:sz w:val="28"/>
        </w:rPr>
        <w:t>      6) сумма пенсионных накоплений на индивидуальных пенсионных счетах заявителя и (или) получателя для учета обяза</w:t>
      </w:r>
      <w:r>
        <w:rPr>
          <w:color w:val="000000"/>
          <w:sz w:val="28"/>
        </w:rPr>
        <w:t>тельных пенсионных взносов и (или) обязательных профессиональных пенсионных взносов и (или) добровольных пенсионных взносов (при наличии) на дату подачи заявления о переводе пенсионных накоплений меньше суммы пенсионных накоплений, указанной в договоре пен</w:t>
      </w:r>
      <w:r>
        <w:rPr>
          <w:color w:val="000000"/>
          <w:sz w:val="28"/>
        </w:rPr>
        <w:t>сионного аннуитета;</w:t>
      </w:r>
    </w:p>
    <w:p w:rsidR="007633C9" w:rsidRDefault="0025590B">
      <w:pPr>
        <w:spacing w:after="0"/>
        <w:jc w:val="both"/>
      </w:pPr>
      <w:bookmarkStart w:id="84" w:name="z90"/>
      <w:bookmarkEnd w:id="83"/>
      <w:r>
        <w:rPr>
          <w:color w:val="000000"/>
          <w:sz w:val="28"/>
        </w:rPr>
        <w:t xml:space="preserve">       7) отсутствие сведений об установлении у заявителя и (или) получателя инвалидности первой или второй группы бессрочно, если заявителем и (или) получателем является лицо, указанное в подпункте 2) пункта 1 статьи 220, подпункте 2) </w:t>
      </w:r>
      <w:r>
        <w:rPr>
          <w:color w:val="000000"/>
          <w:sz w:val="28"/>
        </w:rPr>
        <w:t>пункта 1 статьи 221 Кодекса;</w:t>
      </w:r>
    </w:p>
    <w:p w:rsidR="007633C9" w:rsidRDefault="0025590B">
      <w:pPr>
        <w:spacing w:after="0"/>
        <w:jc w:val="both"/>
      </w:pPr>
      <w:bookmarkStart w:id="85" w:name="z91"/>
      <w:bookmarkEnd w:id="84"/>
      <w:r>
        <w:rPr>
          <w:color w:val="000000"/>
          <w:sz w:val="28"/>
        </w:rPr>
        <w:t xml:space="preserve">       8) уплата обязательных профессиональных пенсионных взносов на дату подачи заявления о переводе пенсионных накоплений в совокупности менее 60 (шестидесяти) календарных месяцев, если заявителем и (или) получателем является</w:t>
      </w:r>
      <w:r>
        <w:rPr>
          <w:color w:val="000000"/>
          <w:sz w:val="28"/>
        </w:rPr>
        <w:t xml:space="preserve"> лицо, указанное в подпункте 4) пункта 1 статьи 221 Кодекса.</w:t>
      </w:r>
    </w:p>
    <w:p w:rsidR="007633C9" w:rsidRDefault="0025590B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>      16. Фонд-отправитель в письменной форме направляет заявителю и (или) получателю или поверенному мотивированный ответ с указанием причин невозможности исполнения заявления о переводе пенсион</w:t>
      </w:r>
      <w:r>
        <w:rPr>
          <w:color w:val="000000"/>
          <w:sz w:val="28"/>
        </w:rPr>
        <w:t>ных накоплений в течение 10 (десяти) рабочих дней со дня получения его заявления о переводе пенсионных накоплений в случаях:</w:t>
      </w:r>
    </w:p>
    <w:p w:rsidR="007633C9" w:rsidRDefault="0025590B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>      1) несоответствия сведений, указанных в заявлении о переводе пенсионных накоплений, сведениям, указанным в документах, предст</w:t>
      </w:r>
      <w:r>
        <w:rPr>
          <w:color w:val="000000"/>
          <w:sz w:val="28"/>
        </w:rPr>
        <w:t>авленных в соответствии с пунктами 11 или 13 Правил;</w:t>
      </w:r>
    </w:p>
    <w:p w:rsidR="007633C9" w:rsidRDefault="0025590B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 xml:space="preserve">       2) несоответствия заявителя и (или) получателя категориям лиц, указанных в пункте 1 статьи 207, подпунктах 2) и 4) пункта 1 статьи 220, подпунктах 2) и 4) пункта 1 статьи 221 Кодекса;</w:t>
      </w:r>
    </w:p>
    <w:p w:rsidR="007633C9" w:rsidRDefault="0025590B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3) есл</w:t>
      </w:r>
      <w:r>
        <w:rPr>
          <w:color w:val="000000"/>
          <w:sz w:val="28"/>
        </w:rPr>
        <w:t>и сумма пенсионных накоплений на индивидуальных пенсионных счетах заявителя и (или) получателя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перевод</w:t>
      </w:r>
      <w:r>
        <w:rPr>
          <w:color w:val="000000"/>
          <w:sz w:val="28"/>
        </w:rPr>
        <w:t>а пенсионных накоплений меньше суммы пенсионных накоплений, указанных в договоре пенсионного аннуитета;</w:t>
      </w:r>
    </w:p>
    <w:p w:rsidR="007633C9" w:rsidRDefault="0025590B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 xml:space="preserve">       4) несоответствия представленных в соответствии с пунктами 11 или 13 Правил документов требованиям Кодекса.</w:t>
      </w:r>
    </w:p>
    <w:p w:rsidR="007633C9" w:rsidRDefault="0025590B">
      <w:pPr>
        <w:spacing w:after="0"/>
        <w:jc w:val="both"/>
      </w:pPr>
      <w:bookmarkStart w:id="91" w:name="z97"/>
      <w:bookmarkEnd w:id="90"/>
      <w:r>
        <w:rPr>
          <w:color w:val="000000"/>
          <w:sz w:val="28"/>
        </w:rPr>
        <w:t>      17. Фонд-отправитель в сроки, н</w:t>
      </w:r>
      <w:r>
        <w:rPr>
          <w:color w:val="000000"/>
          <w:sz w:val="28"/>
        </w:rPr>
        <w:t>е превышающие 10 (десяти) рабочих дней с даты получения документов, соответствующих требованиям пунктов 11 или 13 настоящих Правил:</w:t>
      </w:r>
    </w:p>
    <w:p w:rsidR="007633C9" w:rsidRDefault="0025590B">
      <w:pPr>
        <w:spacing w:after="0"/>
        <w:jc w:val="both"/>
      </w:pPr>
      <w:bookmarkStart w:id="92" w:name="z98"/>
      <w:bookmarkEnd w:id="91"/>
      <w:r>
        <w:rPr>
          <w:color w:val="000000"/>
          <w:sz w:val="28"/>
        </w:rPr>
        <w:t>      1) формирует платежное сообщение в формате МТ 102 с приложением списка физических лиц, пенсионные накопления которых п</w:t>
      </w:r>
      <w:r>
        <w:rPr>
          <w:color w:val="000000"/>
          <w:sz w:val="28"/>
        </w:rPr>
        <w:t>ереводятся в страховую организацию. Список физических лиц содержит сведения о фамилии, имени, отчестве (при его наличии), дате рождения, ИИН заявителя и (или) получателя, а также о сумме перевода;</w:t>
      </w:r>
    </w:p>
    <w:p w:rsidR="007633C9" w:rsidRDefault="0025590B">
      <w:pPr>
        <w:spacing w:after="0"/>
        <w:jc w:val="both"/>
      </w:pPr>
      <w:bookmarkStart w:id="93" w:name="z99"/>
      <w:bookmarkEnd w:id="92"/>
      <w:r>
        <w:rPr>
          <w:color w:val="000000"/>
          <w:sz w:val="28"/>
        </w:rPr>
        <w:t>      2) передает платежное сообщение в формате МТ 102 свое</w:t>
      </w:r>
      <w:r>
        <w:rPr>
          <w:color w:val="000000"/>
          <w:sz w:val="28"/>
        </w:rPr>
        <w:t>му банку-кастодиану для перевода пенсионных накоплений.</w:t>
      </w:r>
    </w:p>
    <w:p w:rsidR="007633C9" w:rsidRDefault="0025590B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t>      18. При недостаточности на дату 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</w:t>
      </w:r>
      <w:r>
        <w:rPr>
          <w:color w:val="000000"/>
          <w:sz w:val="28"/>
        </w:rPr>
        <w:t>итель при наличии согласия заявителя и (или) получателя на использование пенсионных накоплений, сформированных за счет добровольных пенсионных взносов, указанного в заявлении о переводе пенсионных накоплений заявителя и (или) получателя, предусмотренном пу</w:t>
      </w:r>
      <w:r>
        <w:rPr>
          <w:color w:val="000000"/>
          <w:sz w:val="28"/>
        </w:rPr>
        <w:t>нктами 11 и 13 Правил,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 переводит пенсионные накопления, сформированные за счет добровольных пенсионных вз</w:t>
      </w:r>
      <w:r>
        <w:rPr>
          <w:color w:val="000000"/>
          <w:sz w:val="28"/>
        </w:rPr>
        <w:t>носов.</w:t>
      </w:r>
    </w:p>
    <w:p w:rsidR="007633C9" w:rsidRDefault="0025590B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 xml:space="preserve">       19. Страховая организация письменно или иным способом, определенным соглашением сторон договора пенсионного аннуитета, уведомляет заявителя и (или) получателя о поступлении пенсионных накоплений в течение 5 (пяти) рабочих дней со дня их зачис</w:t>
      </w:r>
      <w:r>
        <w:rPr>
          <w:color w:val="000000"/>
          <w:sz w:val="28"/>
        </w:rPr>
        <w:t xml:space="preserve">ления на счет страховой организации. </w:t>
      </w:r>
    </w:p>
    <w:p w:rsidR="007633C9" w:rsidRDefault="0025590B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>      В уведомлении страховой организации указывается сумма поступивших пенсионных накоплений.</w:t>
      </w:r>
    </w:p>
    <w:p w:rsidR="007633C9" w:rsidRDefault="0025590B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 xml:space="preserve">       20. Банк-кастодиан Фонда-отправителя при получении платежного сообщения в формате МТ 102 Фонда-отправителя на перево</w:t>
      </w:r>
      <w:r>
        <w:rPr>
          <w:color w:val="000000"/>
          <w:sz w:val="28"/>
        </w:rPr>
        <w:t>д пенсионных накоплений заявителя и (или) получателя в страховую организацию в день его инициирования Фондом-отправителя переводит пенсионные накопления заявителя и (или) получателя, сформированные за счет обязательных пенсионных взносов, обязательных проф</w:t>
      </w:r>
      <w:r>
        <w:rPr>
          <w:color w:val="000000"/>
          <w:sz w:val="28"/>
        </w:rPr>
        <w:t>ессиональных пенсионных взносов, добровольных пенсионных взносов, с указанием кодов назначения платежей, определяемых в соответствии с Правилами применения кодов секторов экономики и назначения платежей, утвержденными постановлением Правления Национального</w:t>
      </w:r>
      <w:r>
        <w:rPr>
          <w:color w:val="000000"/>
          <w:sz w:val="28"/>
        </w:rPr>
        <w:t xml:space="preserve"> Банка Республики Казахстан от 31 августа 2016 года № 203, зарегистрированным в Реестре государственной регистрации нормативных правовых актов под № 14365 (далее – Правила № 203), в страховую организацию.</w:t>
      </w:r>
    </w:p>
    <w:p w:rsidR="007633C9" w:rsidRDefault="0025590B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>      21. При возврате пенсионных накоплений за сче</w:t>
      </w:r>
      <w:r>
        <w:rPr>
          <w:color w:val="000000"/>
          <w:sz w:val="28"/>
        </w:rPr>
        <w:t>т обязательных пенсионных взносов, обязательных профессиональных пенсионных взносов, добровольных пенсионных взносов, в отношении которых был осуществлен перевод в страховую организацию, Фонд-отправитель в течение 5 (пяти) рабочих дней со дня возврата пенс</w:t>
      </w:r>
      <w:r>
        <w:rPr>
          <w:color w:val="000000"/>
          <w:sz w:val="28"/>
        </w:rPr>
        <w:t>ионных накоплений из страховой организации письменно или иным способом уведомляет заявителя и (или) получателя или поверенного о возврате пенсионных накоплений из страховой организации.</w:t>
      </w:r>
    </w:p>
    <w:p w:rsidR="007633C9" w:rsidRDefault="0025590B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 xml:space="preserve">      22. При возврате пенсионных накоплений из страховой организации </w:t>
      </w:r>
      <w:r>
        <w:rPr>
          <w:color w:val="000000"/>
          <w:sz w:val="28"/>
        </w:rPr>
        <w:t>Фонд-отправитель принимает страховую премию.</w:t>
      </w:r>
    </w:p>
    <w:p w:rsidR="007633C9" w:rsidRDefault="0025590B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 xml:space="preserve">       Формирование платежного поручения на возврат пенсионных накоплений страховой организацией осуществляется в соответствии с требованиями Правил осуществления безналичных платежей и (или) переводов денег на </w:t>
      </w:r>
      <w:r>
        <w:rPr>
          <w:color w:val="000000"/>
          <w:sz w:val="28"/>
        </w:rPr>
        <w:t>территории Республики Казахстан, утвержденных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Правил № 203.</w:t>
      </w:r>
    </w:p>
    <w:p w:rsidR="007633C9" w:rsidRDefault="0025590B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Страховая организация формирует платежное поручение на возврат пенсионных накоплений в формате МТ 102, с приложением списка физических лиц, содержащего сведения о фамилии, имени, отчестве (при его наличии), дате рождения, ИИН, сумме возврата, а также н</w:t>
      </w:r>
      <w:r>
        <w:rPr>
          <w:color w:val="000000"/>
          <w:sz w:val="28"/>
        </w:rPr>
        <w:t>омер и дату платежного поручения, по которому осуществляется возврат пенсионных накоплений в Фонд-отправитель.</w:t>
      </w:r>
    </w:p>
    <w:p w:rsidR="007633C9" w:rsidRDefault="0025590B">
      <w:pPr>
        <w:spacing w:after="0"/>
      </w:pPr>
      <w:bookmarkStart w:id="102" w:name="z108"/>
      <w:bookmarkEnd w:id="101"/>
      <w:r>
        <w:rPr>
          <w:b/>
          <w:color w:val="000000"/>
        </w:rPr>
        <w:t xml:space="preserve"> Глава 4. Порядок перевода выкупной суммы в страховую организацию по договору пенсионного аннуитета</w:t>
      </w:r>
    </w:p>
    <w:p w:rsidR="007633C9" w:rsidRDefault="0025590B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>      23. Страхователь в целях перевода выкуп</w:t>
      </w:r>
      <w:r>
        <w:rPr>
          <w:color w:val="000000"/>
          <w:sz w:val="28"/>
        </w:rPr>
        <w:t>ной суммы в другую страховую организацию представляет в страховую организацию-отправитель следующие документы:</w:t>
      </w:r>
    </w:p>
    <w:p w:rsidR="007633C9" w:rsidRDefault="0025590B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1) заявление о переводе выкупной суммы по форме, утвержденной внутренним документом страховой организации-отправителя;</w:t>
      </w:r>
    </w:p>
    <w:p w:rsidR="007633C9" w:rsidRDefault="0025590B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 xml:space="preserve">      2) копию </w:t>
      </w:r>
      <w:r>
        <w:rPr>
          <w:color w:val="000000"/>
          <w:sz w:val="28"/>
        </w:rPr>
        <w:t>документа, удостоверяющего личность страхователя, и его оригинал (для идентификации);</w:t>
      </w:r>
    </w:p>
    <w:p w:rsidR="007633C9" w:rsidRDefault="0025590B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3) оригинал договора пенсионного аннуитета, заключенного страхователем со страховой организацией.</w:t>
      </w:r>
    </w:p>
    <w:p w:rsidR="007633C9" w:rsidRDefault="0025590B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 xml:space="preserve">      24. При невозможности личного обращения страхователя с </w:t>
      </w:r>
      <w:r>
        <w:rPr>
          <w:color w:val="000000"/>
          <w:sz w:val="28"/>
        </w:rPr>
        <w:t>заявлением о переводе выкупной суммы страхователь выдает физическому или юридическому лицу (далее – поверенный) нотариально удостоверенную доверенность на обращение с заявлением о переводе выкупной суммы с указанием в доверенности наименования страховой ор</w:t>
      </w:r>
      <w:r>
        <w:rPr>
          <w:color w:val="000000"/>
          <w:sz w:val="28"/>
        </w:rPr>
        <w:t>ганизации и полномочий по подписанию от имени страхователя (страхователей) заявления о переводе выкупной суммы.</w:t>
      </w:r>
    </w:p>
    <w:p w:rsidR="007633C9" w:rsidRDefault="0025590B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25. Поверенный в целях перевода выкупной суммы в страховую организацию помимо документов, указанных в подпунктах 1) и 3) пункта 23 Правил,</w:t>
      </w:r>
      <w:r>
        <w:rPr>
          <w:color w:val="000000"/>
          <w:sz w:val="28"/>
        </w:rPr>
        <w:t xml:space="preserve"> дополнительно предоставляет в страховую организацию-отправитель:</w:t>
      </w:r>
    </w:p>
    <w:p w:rsidR="007633C9" w:rsidRDefault="0025590B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>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</w:t>
      </w:r>
      <w:r>
        <w:rPr>
          <w:color w:val="000000"/>
          <w:sz w:val="28"/>
        </w:rPr>
        <w:t>енно в нескольких организациях;</w:t>
      </w:r>
    </w:p>
    <w:p w:rsidR="007633C9" w:rsidRDefault="0025590B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2) нотариально засвидетельствованную копию документа, удостоверяющего личность страхователя;</w:t>
      </w:r>
    </w:p>
    <w:p w:rsidR="007633C9" w:rsidRDefault="0025590B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>      3) копию документа, удостоверяющего личность поверенного и его оригинал (для идентификации).</w:t>
      </w:r>
    </w:p>
    <w:p w:rsidR="007633C9" w:rsidRDefault="0025590B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t>      26. Страховая органи</w:t>
      </w:r>
      <w:r>
        <w:rPr>
          <w:color w:val="000000"/>
          <w:sz w:val="28"/>
        </w:rPr>
        <w:t>зация-отправитель проверяет правильность указания сведений, подлежащих заполнению в заявлении о переводе выкупной сумы, и выдает страхователю или поверенному расписку о приеме документов с указанием полного перечня представленных документов и даты их приня</w:t>
      </w:r>
      <w:r>
        <w:rPr>
          <w:color w:val="000000"/>
          <w:sz w:val="28"/>
        </w:rPr>
        <w:t>тия.</w:t>
      </w:r>
    </w:p>
    <w:p w:rsidR="007633C9" w:rsidRDefault="0025590B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>      27. Страховая организация-отправитель при приеме документов представляет страхователю или поверенному мотивированный письменный ответ с указанием причин невозможности приема и исполнения заявления о переводе выкупной суммы в следующих случаях:</w:t>
      </w:r>
    </w:p>
    <w:p w:rsidR="007633C9" w:rsidRDefault="0025590B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представление неполного пакета документов, предусмотренных пунктами 23 или 25 Правил;</w:t>
      </w:r>
    </w:p>
    <w:p w:rsidR="007633C9" w:rsidRDefault="0025590B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>      2) недействительности документа, удостоверяющего личность страхователя (страхователей) или поверенного, на дату подачи заявления о переводе выкупной суммы;</w:t>
      </w:r>
    </w:p>
    <w:p w:rsidR="007633C9" w:rsidRDefault="0025590B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>      3) истечение срока действия доверенности на дату обращения с заявлением о переводе выкупной суммы либо несоответствие доверенности требованиям гражданского законодательства Республики Казахстан к ее оформлению, отсутствие полномочий (при обращении че</w:t>
      </w:r>
      <w:r>
        <w:rPr>
          <w:color w:val="000000"/>
          <w:sz w:val="28"/>
        </w:rPr>
        <w:t>рез поверенного);</w:t>
      </w:r>
    </w:p>
    <w:p w:rsidR="007633C9" w:rsidRDefault="0025590B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>      4) выкупная сумма на дату подачи заявления о переводе выкупной суммы меньше суммы страховой премии, указанной в договоре пенсионного аннуитета;</w:t>
      </w:r>
    </w:p>
    <w:p w:rsidR="007633C9" w:rsidRDefault="0025590B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t>      5) заявление о переводе выкупной суммы по договору пенсионного аннуитета поступило</w:t>
      </w:r>
      <w:r>
        <w:rPr>
          <w:color w:val="000000"/>
          <w:sz w:val="28"/>
        </w:rPr>
        <w:t xml:space="preserve"> в срок, составляющий менее 2 (двух) лет с даты заключения такого договора.</w:t>
      </w:r>
    </w:p>
    <w:p w:rsidR="007633C9" w:rsidRDefault="0025590B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 xml:space="preserve">      28. Страховая организация письменно или иным способом, определенным соглашением сторон договора пенсионного аннуитета, уведомляет страхователя о поступлении выкупной суммы в </w:t>
      </w:r>
      <w:r>
        <w:rPr>
          <w:color w:val="000000"/>
          <w:sz w:val="28"/>
        </w:rPr>
        <w:t>течение 5 (пяти) рабочих дней со дня их зачисления на счет страховой организации.</w:t>
      </w:r>
    </w:p>
    <w:p w:rsidR="007633C9" w:rsidRDefault="0025590B">
      <w:pPr>
        <w:spacing w:after="0"/>
      </w:pPr>
      <w:bookmarkStart w:id="120" w:name="z126"/>
      <w:bookmarkEnd w:id="119"/>
      <w:r>
        <w:rPr>
          <w:b/>
          <w:color w:val="000000"/>
        </w:rPr>
        <w:t xml:space="preserve"> Глава 5. Порядок перевода суммы денег, подлежащей возврату в Фонд-отправитель по договору пенсионного аннуитета</w:t>
      </w:r>
    </w:p>
    <w:p w:rsidR="007633C9" w:rsidRDefault="0025590B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 xml:space="preserve">       29. Страхователь в целях перевода суммы денег, подлежа</w:t>
      </w:r>
      <w:r>
        <w:rPr>
          <w:color w:val="000000"/>
          <w:sz w:val="28"/>
        </w:rPr>
        <w:t>щей возврату в Фонд-получатель, в соответствии с пунктом 13 статьи 226 Кодекса, представляет в страховую организацию-отправитель следующие документы:</w:t>
      </w:r>
    </w:p>
    <w:p w:rsidR="007633C9" w:rsidRDefault="0025590B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1) заявление об изменении условий договора в части уменьшения размера страховых выплат и возврата де</w:t>
      </w:r>
      <w:r>
        <w:rPr>
          <w:color w:val="000000"/>
          <w:sz w:val="28"/>
        </w:rPr>
        <w:t>нег в Фонд-получатель (далее - заявление об изменении условий договора) по форме, утвержденной внутренним документом страховой организации-отправителя;</w:t>
      </w:r>
    </w:p>
    <w:p w:rsidR="007633C9" w:rsidRDefault="0025590B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>      2) копию документа, удостоверяющего личность страхователя, и его оригинал (для идентификации).</w:t>
      </w:r>
    </w:p>
    <w:p w:rsidR="007633C9" w:rsidRDefault="0025590B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30. При невозможности личного обращения страхователя с заявлением об изменении условий договора страхователь выдает (выдают) поверенному нотариально удостоверенную доверенность на обращение с заявлением об изменении условий договора с указанием в довере</w:t>
      </w:r>
      <w:r>
        <w:rPr>
          <w:color w:val="000000"/>
          <w:sz w:val="28"/>
        </w:rPr>
        <w:t>нности наименования страховой организации-отправителя и полномочий по подписанию от имени страхователя заявления об изменении условий договора.</w:t>
      </w:r>
    </w:p>
    <w:p w:rsidR="007633C9" w:rsidRDefault="0025590B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>      31. Поверенный в целях изменении условий договора в части уменьшения размера страховых выплат и возврате д</w:t>
      </w:r>
      <w:r>
        <w:rPr>
          <w:color w:val="000000"/>
          <w:sz w:val="28"/>
        </w:rPr>
        <w:t>енег в Фонд-получатель помимо документов, указанных в пункте 29 Правил, дополнительно предоставляет в Фонд-получатель:</w:t>
      </w:r>
    </w:p>
    <w:p w:rsidR="007633C9" w:rsidRDefault="0025590B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t>      1) оригинал нотариально удостоверенной доверенности или ее нотариально засвидетельствованную копию, если доверенность содержит полн</w:t>
      </w:r>
      <w:r>
        <w:rPr>
          <w:color w:val="000000"/>
          <w:sz w:val="28"/>
        </w:rPr>
        <w:t>омочия по представлению интересов доверителя одновременно в нескольких организациях;</w:t>
      </w:r>
    </w:p>
    <w:p w:rsidR="007633C9" w:rsidRDefault="0025590B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 2) нотариально засвидетельствованную копию документа, удостоверяющего личность страхователя;</w:t>
      </w:r>
    </w:p>
    <w:p w:rsidR="007633C9" w:rsidRDefault="0025590B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t>      3) копию документа, удостоверяющего личность поверенного и его ори</w:t>
      </w:r>
      <w:r>
        <w:rPr>
          <w:color w:val="000000"/>
          <w:sz w:val="28"/>
        </w:rPr>
        <w:t>гинал (для идентификации).</w:t>
      </w:r>
    </w:p>
    <w:p w:rsidR="007633C9" w:rsidRDefault="0025590B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>      32. Страховая организация-отправитель проверяет правильность указания сведений, подлежащих заполнению в заявлении об изменении условий договора, и выдает страхователю или поверенному расписку о приеме документов по форме, у</w:t>
      </w:r>
      <w:r>
        <w:rPr>
          <w:color w:val="000000"/>
          <w:sz w:val="28"/>
        </w:rPr>
        <w:t>твержденной внутренним документом страховой организации-отправителя, с указанием в ней полного перечня представленных документов и даты их принятия.</w:t>
      </w:r>
    </w:p>
    <w:p w:rsidR="007633C9" w:rsidRDefault="0025590B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     33. Страховая организация-отправитель при приеме документов представляет страхователю или поверенному</w:t>
      </w:r>
      <w:r>
        <w:rPr>
          <w:color w:val="000000"/>
          <w:sz w:val="28"/>
        </w:rPr>
        <w:t xml:space="preserve"> мотивированный письменный ответ с указанием причин невозможности приема и исполнения заявления об изменении условий договора в следующих случаях:</w:t>
      </w:r>
    </w:p>
    <w:p w:rsidR="007633C9" w:rsidRDefault="0025590B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>      1) представление неполного пакета документов, предусмотренных пунктами 29 и 31 Правил;</w:t>
      </w:r>
    </w:p>
    <w:p w:rsidR="007633C9" w:rsidRDefault="0025590B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недействительности документа, удостоверяющего личность страхователя или поверенного, на дату подачи заявления об изменении условий договора;</w:t>
      </w:r>
    </w:p>
    <w:p w:rsidR="007633C9" w:rsidRDefault="0025590B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t>      3) недостаточности выкупной суммы по договору пенсионного аннуитета для изменения условий договора в части ум</w:t>
      </w:r>
      <w:r>
        <w:rPr>
          <w:color w:val="000000"/>
          <w:sz w:val="28"/>
        </w:rPr>
        <w:t>еньшения размера страховых выплат и возврата денег в Фонд-отправитель на дату подачи заявления об изменении условий договора в части уменьшения размера страховых выплат и возврата денег в Фонд-отправитель;</w:t>
      </w:r>
    </w:p>
    <w:p w:rsidR="007633C9" w:rsidRDefault="0025590B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4) заявление об изменении условий договора п</w:t>
      </w:r>
      <w:r>
        <w:rPr>
          <w:color w:val="000000"/>
          <w:sz w:val="28"/>
        </w:rPr>
        <w:t>оступило в срок, составляющий менее 2 (двух) лет с даты заключения такого договора.</w:t>
      </w:r>
    </w:p>
    <w:p w:rsidR="007633C9" w:rsidRDefault="0025590B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34. Страховая организация-отправитель в письменной форме направляет страхователю или поверенному мотивированный ответ с указанием причин невозможности исполнения заяв</w:t>
      </w:r>
      <w:r>
        <w:rPr>
          <w:color w:val="000000"/>
          <w:sz w:val="28"/>
        </w:rPr>
        <w:t>ления об изменении условий договора в течение 10 (десяти) календарных дней со дня получения его заявления об изменении условий договора в случаях:</w:t>
      </w:r>
    </w:p>
    <w:p w:rsidR="007633C9" w:rsidRDefault="0025590B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1) несоответствия фамилии, имени, отчества (при его наличии), даты рождения, индивидуального идентифика</w:t>
      </w:r>
      <w:r>
        <w:rPr>
          <w:color w:val="000000"/>
          <w:sz w:val="28"/>
        </w:rPr>
        <w:t>ционного номера (далее - ИИН), указанных в документе, удостоверяющем личность страхователя, фамилии, имени, отчеству (при его наличии), дате рождения, ИИН, указанным в договоре пенсионного аннуитета;</w:t>
      </w:r>
    </w:p>
    <w:p w:rsidR="007633C9" w:rsidRDefault="0025590B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>      2) недостаточности выкупной суммы по договору пенс</w:t>
      </w:r>
      <w:r>
        <w:rPr>
          <w:color w:val="000000"/>
          <w:sz w:val="28"/>
        </w:rPr>
        <w:t>ионного аннуитета для изменения условий договора в части уменьшения размера страховых выплат и возврата денег в Фонд-получатель на дату подачи заявления об изменении условий договора;</w:t>
      </w:r>
    </w:p>
    <w:p w:rsidR="007633C9" w:rsidRDefault="0025590B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 xml:space="preserve">       3) несоответствия представленных в соответствии с пунктами 29 и (</w:t>
      </w:r>
      <w:r>
        <w:rPr>
          <w:color w:val="000000"/>
          <w:sz w:val="28"/>
        </w:rPr>
        <w:t>или) 31 настоящих Правил документов требованиям Кодекса;</w:t>
      </w:r>
    </w:p>
    <w:p w:rsidR="007633C9" w:rsidRDefault="0025590B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4) заявление об изменении условий договора поступило в срок, составляющий менее 2 (двух) лет с даты заключения такого договора.</w:t>
      </w:r>
    </w:p>
    <w:p w:rsidR="007633C9" w:rsidRDefault="0025590B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 xml:space="preserve">       35. Страховая организация-отправитель в течение 20 (двадца</w:t>
      </w:r>
      <w:r>
        <w:rPr>
          <w:color w:val="000000"/>
          <w:sz w:val="28"/>
        </w:rPr>
        <w:t>ти) календарных дней с даты получения заявления об изменении условий договора, переводит посредством платежной системы платежными поручениями в формате МТ 102 с приложением списка физических лиц, содержащего сведения о фамилии, имени, отчестве (при его нал</w:t>
      </w:r>
      <w:r>
        <w:rPr>
          <w:color w:val="000000"/>
          <w:sz w:val="28"/>
        </w:rPr>
        <w:t>ичии), дате рождения, ИИН, суммы денег, подлежащей возврату в Фонд-получатель, и с указанием кодов назначения платежей в соответствии с Правилами № 203.</w:t>
      </w:r>
    </w:p>
    <w:p w:rsidR="007633C9" w:rsidRDefault="0025590B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Изменение выкупной суммы в период рассмотрения заявления об изменении условий договора не являетс</w:t>
      </w:r>
      <w:r>
        <w:rPr>
          <w:color w:val="000000"/>
          <w:sz w:val="28"/>
        </w:rPr>
        <w:t>я основанием для отказа в переводе суммы денег, подлежащей возврату в Фонд-получатель.</w:t>
      </w:r>
    </w:p>
    <w:p w:rsidR="007633C9" w:rsidRDefault="0025590B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>      36. Фонд-получатель в течение 5 (пяти) рабочих дней со дня получения от страховой организации-отправителя суммы денег, подлежащей возврату, осуществляет их зачисле</w:t>
      </w:r>
      <w:r>
        <w:rPr>
          <w:color w:val="000000"/>
          <w:sz w:val="28"/>
        </w:rPr>
        <w:t>ние на индивидуальные пенсионные счета страхователя в порядке, определенном внутренними документами Фонда-получателя.</w:t>
      </w:r>
    </w:p>
    <w:p w:rsidR="007633C9" w:rsidRDefault="0025590B">
      <w:pPr>
        <w:spacing w:after="0"/>
      </w:pPr>
      <w:bookmarkStart w:id="143" w:name="z149"/>
      <w:bookmarkEnd w:id="142"/>
      <w:r>
        <w:rPr>
          <w:b/>
          <w:color w:val="000000"/>
        </w:rPr>
        <w:t xml:space="preserve"> Глава 6. Порядок и сроки обмена данными по договорам пенсионного аннуитета между страховой организацией, организацией по формированию ЕСБ</w:t>
      </w:r>
      <w:r>
        <w:rPr>
          <w:b/>
          <w:color w:val="000000"/>
        </w:rPr>
        <w:t>Д и Фондом-отправителем</w:t>
      </w:r>
    </w:p>
    <w:p w:rsidR="007633C9" w:rsidRDefault="0025590B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t>      37. Обмен информацией при заключении и расторжении договоров пенсионного аннуитета, внесении изменений и (или) дополнений в действующие договоры пенсионного аннуитета между Фондом-отправителем и страховой организацией, между о</w:t>
      </w:r>
      <w:r>
        <w:rPr>
          <w:color w:val="000000"/>
          <w:sz w:val="28"/>
        </w:rPr>
        <w:t>дной страховой организацией и другой страховой организацией осуществляется через организацию по формированию ЕСБД в порядке, установленном соответствующими соглашениями, заключенными между страховой организацией и организацией по формированию ЕСБД, между Ф</w:t>
      </w:r>
      <w:r>
        <w:rPr>
          <w:color w:val="000000"/>
          <w:sz w:val="28"/>
        </w:rPr>
        <w:t>ондом-отправителем и организацией по формированию ЕСБД.</w:t>
      </w:r>
    </w:p>
    <w:p w:rsidR="007633C9" w:rsidRDefault="0025590B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>      38. Информация, подлежащая обмену между страховой организацией и организацией по формированию ЕСБД, между организацией по формированию ЕСБД и Фондом-отправителем включает в себя сведения, опреде</w:t>
      </w:r>
      <w:r>
        <w:rPr>
          <w:color w:val="000000"/>
          <w:sz w:val="28"/>
        </w:rPr>
        <w:t>ленные соглашениями, указанными в пункте 37 настоящих Правил, в том числе наличие согласия заявителя или получателя и (или) страхователя на сбор и обработку персональных данных, персональных данных застрахованного лица.</w:t>
      </w:r>
    </w:p>
    <w:p w:rsidR="007633C9" w:rsidRDefault="0025590B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39. Страховая организация не п</w:t>
      </w:r>
      <w:r>
        <w:rPr>
          <w:color w:val="000000"/>
          <w:sz w:val="28"/>
        </w:rPr>
        <w:t>озднее 1 (одного) рабочего дня с даты заключения/расторжения с заявителем (заявителями) или получателем (получателями) и (или) страхователем (страхователями) договора пенсионного аннуитета или дополнительного соглашения к договору пенсионного аннуитета, на</w:t>
      </w:r>
      <w:r>
        <w:rPr>
          <w:color w:val="000000"/>
          <w:sz w:val="28"/>
        </w:rPr>
        <w:t>правляет в организацию по формированию ЕСБД электронное уведомление о заключенном/расторгнутом с заявителем (заявителями) или получателем (получателями) и (или) страхователем (страхователями) договоре пенсионного аннуитета или дополнительном соглашении к д</w:t>
      </w:r>
      <w:r>
        <w:rPr>
          <w:color w:val="000000"/>
          <w:sz w:val="28"/>
        </w:rPr>
        <w:t>оговору пенсионного аннуитета в порядке, определенном соглашением, указанным в пункте 37 настоящих Правил.</w:t>
      </w:r>
    </w:p>
    <w:p w:rsidR="007633C9" w:rsidRDefault="0025590B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40. Организация по формированию ЕСБД в день получения электронного уведомления из страховой организации согласно пункту 39 настоящих Правил осу</w:t>
      </w:r>
      <w:r>
        <w:rPr>
          <w:color w:val="000000"/>
          <w:sz w:val="28"/>
        </w:rPr>
        <w:t>ществляет обработку полученных сведений и передает в Фонд-отправитель и (или) в страховую организацию соответствующее электронное уведомление в порядке и сроки, определенные соглашением, указанным в пункте 37 настоящих Правил.</w:t>
      </w:r>
    </w:p>
    <w:p w:rsidR="007633C9" w:rsidRDefault="0025590B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 xml:space="preserve">      41. Фонд-отправитель и </w:t>
      </w:r>
      <w:r>
        <w:rPr>
          <w:color w:val="000000"/>
          <w:sz w:val="28"/>
        </w:rPr>
        <w:t>(или) страховая организация осуществляет обработку электронного уведомления, полученного из организации по формированию ЕСБД, в порядке и сроки, определенные соглашением, указанным в пункте 37 настоящих Правил.</w:t>
      </w:r>
    </w:p>
    <w:p w:rsidR="007633C9" w:rsidRDefault="0025590B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 xml:space="preserve">       Если заявителем (заявителями) или полу</w:t>
      </w:r>
      <w:r>
        <w:rPr>
          <w:color w:val="000000"/>
          <w:sz w:val="28"/>
        </w:rPr>
        <w:t>чателем (получателями) является лицо, указанное в подпункте 2) пункта 1 статьи 220, подпункте 2) пункта 1 статьи 221 Кодекса, Фонд-отправитель запрашивает из ИС "ЦБДИ" сведения о наличии у заявителя (заявителей) или получателя (получателей) установленной и</w:t>
      </w:r>
      <w:r>
        <w:rPr>
          <w:color w:val="000000"/>
          <w:sz w:val="28"/>
        </w:rPr>
        <w:t>нвалидности первой или второй группы бессрочно.</w:t>
      </w:r>
    </w:p>
    <w:p w:rsidR="007633C9" w:rsidRDefault="0025590B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 xml:space="preserve">       Если заявителем (заявителями) или получателем (получателями) является лицо, указанное в подпункте 4) пункта 1 статьи 221 Кодекса, Фонд-отправитель проверяет в своей информационной системе факт уплаты о</w:t>
      </w:r>
      <w:r>
        <w:rPr>
          <w:color w:val="000000"/>
          <w:sz w:val="28"/>
        </w:rPr>
        <w:t>бязательных профессиональных пенсионных взносов в совокупности не менее 60 (шестидесяти) календарных месяцев.</w:t>
      </w:r>
    </w:p>
    <w:p w:rsidR="007633C9" w:rsidRDefault="0025590B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>      42. Фонд-отправитель в срок не позднее 5 (пяти) рабочих дней с даты получения сведений о заключенном договоре пенсионного аннуитета со страх</w:t>
      </w:r>
      <w:r>
        <w:rPr>
          <w:color w:val="000000"/>
          <w:sz w:val="28"/>
        </w:rPr>
        <w:t>овой организацией из организации по формированию ЕСБД, соответствующих требованиям пункта 41 настоящих Правил, переводит пенсионные накопления заявителя (заявителей) или получателя (получателей) в страховую организацию.</w:t>
      </w:r>
    </w:p>
    <w:p w:rsidR="007633C9" w:rsidRDefault="0025590B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 xml:space="preserve">      При недостаточности на дату </w:t>
      </w:r>
      <w:r>
        <w:rPr>
          <w:color w:val="000000"/>
          <w:sz w:val="28"/>
        </w:rPr>
        <w:t>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Фонд-отправитель при наличии согласия заявителя (заявителей) или получателя (получателей) на перевод пенс</w:t>
      </w:r>
      <w:r>
        <w:rPr>
          <w:color w:val="000000"/>
          <w:sz w:val="28"/>
        </w:rPr>
        <w:t>ионных накоплений, сформированных за счет добровольных пенсионных взносов, и их наличия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взносов, переводит пенсио</w:t>
      </w:r>
      <w:r>
        <w:rPr>
          <w:color w:val="000000"/>
          <w:sz w:val="28"/>
        </w:rPr>
        <w:t>нные накопления заявителя (заявителей) или получателя (получателей), сформированные за счет добровольных пенсионных взносов.</w:t>
      </w:r>
    </w:p>
    <w:p w:rsidR="007633C9" w:rsidRDefault="0025590B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t xml:space="preserve">      43. Страховая организация в течение 10 (десяти) рабочих дней с даты получения сведений из организации по формированию ЕСБД о </w:t>
      </w:r>
      <w:r>
        <w:rPr>
          <w:color w:val="000000"/>
          <w:sz w:val="28"/>
        </w:rPr>
        <w:t>заключении страхователем (страхователями) договора пенсионного аннуитета с новой страховой организацией, соответствующих требованиям пункта 41 настоящих Правил, переводит выкупную сумму в новую страховую организацию.</w:t>
      </w:r>
    </w:p>
    <w:p w:rsidR="007633C9" w:rsidRDefault="0025590B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44. Фонд-отправитель и (или) стра</w:t>
      </w:r>
      <w:r>
        <w:rPr>
          <w:color w:val="000000"/>
          <w:sz w:val="28"/>
        </w:rPr>
        <w:t>ховая организация в порядке и сроки, определенные соглашением, указанным в пункте 37 настоящих Правил, уведомляет организацию по формированию ЕСБД об осуществлении перевода страховой премии в страховую организацию либо об отказе в осуществлении перевода ст</w:t>
      </w:r>
      <w:r>
        <w:rPr>
          <w:color w:val="000000"/>
          <w:sz w:val="28"/>
        </w:rPr>
        <w:t>раховой премии в страховую организацию с указанием причины отказа в случаях:</w:t>
      </w:r>
    </w:p>
    <w:p w:rsidR="007633C9" w:rsidRDefault="0025590B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1) несоответствия фамилии, имени, отчества (при его наличии), даты рождения, ИИН заявителя (заявителей) и (или) получателя (получателей) страхователя (страхователей), указан</w:t>
      </w:r>
      <w:r>
        <w:rPr>
          <w:color w:val="000000"/>
          <w:sz w:val="28"/>
        </w:rPr>
        <w:t>ных в электронном уведомлении организации по формированию ЕСБД, фамилии, имени, отчеству (при его наличии), дате рождения, ИИН, указанным в базе данных Фонда-отправителя или страховой организации;</w:t>
      </w:r>
    </w:p>
    <w:p w:rsidR="007633C9" w:rsidRDefault="0025590B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t xml:space="preserve">       2) несоответствия заявителя (заявителей) и (или) пол</w:t>
      </w:r>
      <w:r>
        <w:rPr>
          <w:color w:val="000000"/>
          <w:sz w:val="28"/>
        </w:rPr>
        <w:t>учателя (получателей) категориям лиц, указанных в пункте 1 статьи 207, подпунктах 2) и 4) пункта 1 статьи 220, подпунктах 2) и 4) пункта 1 статьи 221 Кодекса;</w:t>
      </w:r>
    </w:p>
    <w:p w:rsidR="007633C9" w:rsidRDefault="0025590B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t xml:space="preserve">       3) если размер ежемесячной страховой выплаты на каждого застрахованного, согласно графику </w:t>
      </w:r>
      <w:r>
        <w:rPr>
          <w:color w:val="000000"/>
          <w:sz w:val="28"/>
        </w:rPr>
        <w:t>страховых выплат, меньше размера, установленного Кодексом и действующего на дату заключения договора пенсионного аннуитета;</w:t>
      </w:r>
    </w:p>
    <w:p w:rsidR="007633C9" w:rsidRDefault="0025590B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>      4) если сумма пенсионных накоплений на индивидуальных пенсионных счетах заявителя (заявителей) и (или) получателя (получателей</w:t>
      </w:r>
      <w:r>
        <w:rPr>
          <w:color w:val="000000"/>
          <w:sz w:val="28"/>
        </w:rPr>
        <w:t>) для учета обязательных пенсионных взносов и (или) обязательных профессиональных пенсионных взносов и (или) добровольных пенсионных взносов (при наличии) на дату перевода пенсионных накоплений меньше суммы пенсионных накоплений, указанных в договоре пенси</w:t>
      </w:r>
      <w:r>
        <w:rPr>
          <w:color w:val="000000"/>
          <w:sz w:val="28"/>
        </w:rPr>
        <w:t>онного аннуитета;</w:t>
      </w:r>
    </w:p>
    <w:p w:rsidR="007633C9" w:rsidRDefault="0025590B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 xml:space="preserve">      5) недействительности документа, удостоверяющего личность заявителя (заявителей) и (или) получателя (получателей) и (или) страхователя (страхователей) на дату заключения договора пенсионного аннуитета или дополнительного соглашения </w:t>
      </w:r>
      <w:r>
        <w:rPr>
          <w:color w:val="000000"/>
          <w:sz w:val="28"/>
        </w:rPr>
        <w:t>к договору пенсионного аннуитета;</w:t>
      </w:r>
    </w:p>
    <w:p w:rsidR="007633C9" w:rsidRDefault="0025590B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>      6) смерти лица, заключившего договор пенсионного аннуитета.</w:t>
      </w:r>
    </w:p>
    <w:p w:rsidR="007633C9" w:rsidRDefault="0025590B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>      45. Организация по формированию ЕСБД:</w:t>
      </w:r>
    </w:p>
    <w:p w:rsidR="007633C9" w:rsidRDefault="0025590B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 xml:space="preserve">      1) при переводе Фондом-отправителем или страховой организацией суммы страховой премии в страховую </w:t>
      </w:r>
      <w:r>
        <w:rPr>
          <w:color w:val="000000"/>
          <w:sz w:val="28"/>
        </w:rPr>
        <w:t>организацию изменяет статус договора пенсионного аннуитета или дополнительного соглашения к договору пенсионного аннуитета в ЕСБД с "не вступивший в силу" на "вступивший в силу";</w:t>
      </w:r>
    </w:p>
    <w:p w:rsidR="007633C9" w:rsidRDefault="0025590B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2) при отказе Фонда-отправителя или страховой организации в переводе су</w:t>
      </w:r>
      <w:r>
        <w:rPr>
          <w:color w:val="000000"/>
          <w:sz w:val="28"/>
        </w:rPr>
        <w:t>ммы страховой премии в страховую организацию изменяет статус договора пенсионного аннуитета или дополнительного соглашения к договору пенсионного аннуитета в ЕСБД с "не вступивший в силу" на "отказано в переводе страховой премии" с указанием причины отказа</w:t>
      </w:r>
      <w:r>
        <w:rPr>
          <w:color w:val="000000"/>
          <w:sz w:val="28"/>
        </w:rPr>
        <w:t>;</w:t>
      </w:r>
    </w:p>
    <w:p w:rsidR="007633C9" w:rsidRDefault="0025590B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3) передает обработанные сведения в страховую организацию в формате и сроки, определенные соглашением, указанным в пункте 37 настоящих Правил.</w:t>
      </w:r>
    </w:p>
    <w:p w:rsidR="007633C9" w:rsidRDefault="0025590B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t>      46. Страховая организация письменно или иным способом, определенным соглашением сторон договора пен</w:t>
      </w:r>
      <w:r>
        <w:rPr>
          <w:color w:val="000000"/>
          <w:sz w:val="28"/>
        </w:rPr>
        <w:t>сионного аннуитета, уведомляет заявителя (заявителей) и (или) получателя (получателей) в течение 5 (пяти) рабочих дней:</w:t>
      </w:r>
    </w:p>
    <w:p w:rsidR="007633C9" w:rsidRDefault="0025590B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>      1) с даты получения страховой премии – о поступлении страховой премии с указанием суммы страховой премии и вступлении в силу догов</w:t>
      </w:r>
      <w:r>
        <w:rPr>
          <w:color w:val="000000"/>
          <w:sz w:val="28"/>
        </w:rPr>
        <w:t>ора пенсионного аннуитета или дополнительного соглашения к договору пенсионного аннуитета;</w:t>
      </w:r>
    </w:p>
    <w:p w:rsidR="007633C9" w:rsidRDefault="0025590B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 xml:space="preserve">      2) с даты получения из организации по формированию ЕСБД сведений об отказе Фонда-отправителя или страховой организации в переводе страховой премии в страховую </w:t>
      </w:r>
      <w:r>
        <w:rPr>
          <w:color w:val="000000"/>
          <w:sz w:val="28"/>
        </w:rPr>
        <w:t>организацию с указанием причины отказа.</w:t>
      </w:r>
    </w:p>
    <w:p w:rsidR="007633C9" w:rsidRDefault="0025590B">
      <w:pPr>
        <w:spacing w:after="0"/>
      </w:pPr>
      <w:bookmarkStart w:id="168" w:name="z174"/>
      <w:bookmarkEnd w:id="167"/>
      <w:r>
        <w:rPr>
          <w:b/>
          <w:color w:val="000000"/>
        </w:rPr>
        <w:t xml:space="preserve"> Глава 7. Заключительные положения</w:t>
      </w:r>
    </w:p>
    <w:p w:rsidR="007633C9" w:rsidRDefault="0025590B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>      47. Расходы, связанные с переводом пенсионных накоплений (выкупной суммы) заявителя (заявителей) и (или) получателя (получателей) и (или) страхователя (страхователей) из Фонда</w:t>
      </w:r>
      <w:r>
        <w:rPr>
          <w:color w:val="000000"/>
          <w:sz w:val="28"/>
        </w:rPr>
        <w:t>-отправителя (страховой организации-отправителя) в страховую организацию, осуществляются за счет собственных средств Фонда-отправителя (страховой организации-отправителя).</w:t>
      </w:r>
    </w:p>
    <w:p w:rsidR="007633C9" w:rsidRDefault="0025590B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Расходы, связанные с переводом суммы денег, подлежащей возврату в Фонд-получат</w:t>
      </w:r>
      <w:r>
        <w:rPr>
          <w:color w:val="000000"/>
          <w:sz w:val="28"/>
        </w:rPr>
        <w:t>ель, страхователя (страхователей) из страховой организации-отправителя в Фонд-получатель, осуществляются за счет собственных средств страховой организации-отправителя.</w:t>
      </w:r>
    </w:p>
    <w:p w:rsidR="007633C9" w:rsidRDefault="0025590B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48. В случае, если нотариальные действия в части свидетельствования верности копии</w:t>
      </w:r>
      <w:r>
        <w:rPr>
          <w:color w:val="000000"/>
          <w:sz w:val="28"/>
        </w:rPr>
        <w:t xml:space="preserve"> документа с оригиналом, удостоверения доверенности производятся в иностранном государстве, то их необходимо легализовать, за исключением случаев, когда иное установлено международными договорами, ратифицированными Республикой Казахстан.</w:t>
      </w:r>
    </w:p>
    <w:p w:rsidR="007633C9" w:rsidRDefault="0025590B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49. Представ</w:t>
      </w:r>
      <w:r>
        <w:rPr>
          <w:color w:val="000000"/>
          <w:sz w:val="28"/>
        </w:rPr>
        <w:t>ление документов, указанных в настоящих Правилах, не требуется при возможности получения их из информационных систем государственных органов, в том числе из сервиса цифровых документов.</w:t>
      </w:r>
    </w:p>
    <w:bookmarkEnd w:id="172"/>
    <w:p w:rsidR="007633C9" w:rsidRDefault="0025590B">
      <w:pPr>
        <w:spacing w:after="0"/>
      </w:pPr>
      <w:r>
        <w:br/>
      </w:r>
      <w:r>
        <w:br/>
      </w:r>
    </w:p>
    <w:p w:rsidR="007633C9" w:rsidRDefault="0025590B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</w:t>
      </w:r>
      <w:r>
        <w:rPr>
          <w:color w:val="000000"/>
        </w:rPr>
        <w:t xml:space="preserve"> Республики Казахстан» Министерства юстиции Республики Казахстан</w:t>
      </w:r>
    </w:p>
    <w:sectPr w:rsidR="007633C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C9"/>
    <w:rsid w:val="0025590B"/>
    <w:rsid w:val="007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45024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2024-05-24T06:53:00Z</dcterms:created>
  <dcterms:modified xsi:type="dcterms:W3CDTF">2024-05-24T06:53:00Z</dcterms:modified>
</cp:coreProperties>
</file>