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9AE" w:rsidRDefault="002349AE" w:rsidP="002349AE">
      <w:pPr>
        <w:spacing w:after="0" w:line="240" w:lineRule="auto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  <w:bookmarkStart w:id="0" w:name="_Toc361315787"/>
      <w:bookmarkStart w:id="1" w:name="_Toc361316025"/>
      <w:bookmarkStart w:id="2" w:name="_GoBack"/>
      <w:bookmarkEnd w:id="2"/>
      <w:r>
        <w:rPr>
          <w:rFonts w:ascii="Times New Roman" w:eastAsia="Times New Roman" w:hAnsi="Times New Roman" w:cs="Times New Roman"/>
          <w:b/>
          <w:smallCaps/>
          <w:noProof/>
          <w:sz w:val="28"/>
          <w:szCs w:val="28"/>
          <w:lang w:eastAsia="ru-RU"/>
        </w:rPr>
        <w:drawing>
          <wp:inline distT="0" distB="0" distL="0" distR="0" wp14:anchorId="515FFF66">
            <wp:extent cx="5914390" cy="91617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916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4D2" w:rsidRPr="00492C3C" w:rsidRDefault="007B34D2" w:rsidP="001724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  <w:r w:rsidRPr="00492C3C"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lastRenderedPageBreak/>
        <w:t>ОГЛАВЛЕНИЕ</w:t>
      </w:r>
    </w:p>
    <w:p w:rsidR="00E43F61" w:rsidRPr="002349AE" w:rsidRDefault="00E43F61" w:rsidP="001724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</w:p>
    <w:tbl>
      <w:tblPr>
        <w:tblStyle w:val="ae"/>
        <w:tblpPr w:leftFromText="180" w:rightFromText="180" w:vertAnchor="text" w:tblpY="1"/>
        <w:tblOverlap w:val="nev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89"/>
        <w:gridCol w:w="567"/>
      </w:tblGrid>
      <w:tr w:rsidR="0074220A" w:rsidRPr="00C032E8" w:rsidTr="0074220A">
        <w:tc>
          <w:tcPr>
            <w:tcW w:w="817" w:type="dxa"/>
          </w:tcPr>
          <w:p w:rsidR="0074220A" w:rsidRPr="00492C3C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mallCap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89" w:type="dxa"/>
          </w:tcPr>
          <w:p w:rsidR="0074220A" w:rsidRPr="00492C3C" w:rsidRDefault="0074220A" w:rsidP="0074220A">
            <w:pPr>
              <w:tabs>
                <w:tab w:val="right" w:pos="9628"/>
              </w:tabs>
              <w:spacing w:line="36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mallCaps/>
                <w:noProof/>
                <w:sz w:val="28"/>
                <w:szCs w:val="28"/>
                <w:lang w:eastAsia="ru-RU"/>
              </w:rPr>
            </w:pPr>
            <w:r w:rsidRPr="00492C3C">
              <w:rPr>
                <w:rFonts w:ascii="Times New Roman" w:eastAsia="Times New Roman" w:hAnsi="Times New Roman" w:cs="Times New Roman"/>
                <w:b/>
                <w:smallCaps/>
                <w:noProof/>
                <w:sz w:val="28"/>
                <w:szCs w:val="28"/>
                <w:lang w:eastAsia="ru-RU"/>
              </w:rPr>
              <w:t>Введение</w:t>
            </w:r>
            <w:r w:rsidR="00DE3D71">
              <w:rPr>
                <w:rFonts w:ascii="Times New Roman" w:eastAsia="Times New Roman" w:hAnsi="Times New Roman" w:cs="Times New Roman"/>
                <w:b/>
                <w:smallCaps/>
                <w:noProof/>
                <w:sz w:val="28"/>
                <w:szCs w:val="28"/>
                <w:lang w:eastAsia="ru-RU"/>
              </w:rPr>
              <w:t xml:space="preserve"> …………………………………………………………………….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mall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2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spacing w:line="360" w:lineRule="auto"/>
              <w:rPr>
                <w:rFonts w:ascii="Times New Roman" w:eastAsia="Times New Roman" w:hAnsi="Times New Roman" w:cs="Times New Roman"/>
                <w:b/>
                <w:small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789" w:type="dxa"/>
          </w:tcPr>
          <w:p w:rsidR="0074220A" w:rsidRPr="00C032E8" w:rsidRDefault="0074220A" w:rsidP="00DE3D71">
            <w:pPr>
              <w:spacing w:line="360" w:lineRule="auto"/>
              <w:ind w:left="-108"/>
              <w:rPr>
                <w:rFonts w:ascii="Times New Roman" w:eastAsia="Times New Roman" w:hAnsi="Times New Roman" w:cs="Times New Roman"/>
                <w:b/>
                <w:smallCaps/>
                <w:noProof/>
                <w:sz w:val="28"/>
                <w:szCs w:val="28"/>
                <w:lang w:eastAsia="ru-RU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Вредители  растений, наиболее часто встречающиеся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на территориях государств – участников СНГ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………………………...</w:t>
            </w:r>
          </w:p>
        </w:tc>
        <w:tc>
          <w:tcPr>
            <w:tcW w:w="567" w:type="dxa"/>
          </w:tcPr>
          <w:p w:rsidR="0074220A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</w:p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4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8789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Американская белая бабочка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4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8789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Азиатский усач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……………………………………………………………..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5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1.3.</w:t>
            </w:r>
          </w:p>
        </w:tc>
        <w:tc>
          <w:tcPr>
            <w:tcW w:w="8789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Восточная плодожорка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……………………………………………………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6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Style w:val="11"/>
                <w:rFonts w:ascii="Times New Roman" w:hAnsi="Times New Roman" w:cs="Times New Roman"/>
                <w:color w:val="auto"/>
              </w:rPr>
              <w:t>1.4.</w:t>
            </w:r>
          </w:p>
        </w:tc>
        <w:tc>
          <w:tcPr>
            <w:tcW w:w="8789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Style w:val="11"/>
                <w:rFonts w:ascii="Times New Roman" w:hAnsi="Times New Roman" w:cs="Times New Roman"/>
                <w:color w:val="auto"/>
              </w:rPr>
              <w:t>Калифорнийская щитовка</w:t>
            </w:r>
            <w:r w:rsidR="00DE3D71">
              <w:rPr>
                <w:rStyle w:val="11"/>
                <w:rFonts w:ascii="Times New Roman" w:hAnsi="Times New Roman" w:cs="Times New Roman"/>
                <w:color w:val="auto"/>
              </w:rPr>
              <w:t xml:space="preserve"> ………………………………………………..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7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1.5.</w:t>
            </w:r>
          </w:p>
        </w:tc>
        <w:tc>
          <w:tcPr>
            <w:tcW w:w="8789" w:type="dxa"/>
          </w:tcPr>
          <w:p w:rsidR="0074220A" w:rsidRPr="0074220A" w:rsidRDefault="0074220A" w:rsidP="0074220A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Картофельная моль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………………………………………………..………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8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1.6.</w:t>
            </w:r>
          </w:p>
        </w:tc>
        <w:tc>
          <w:tcPr>
            <w:tcW w:w="8789" w:type="dxa"/>
          </w:tcPr>
          <w:p w:rsidR="0074220A" w:rsidRPr="0074220A" w:rsidRDefault="0074220A" w:rsidP="0074220A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Западный кукурузный жук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10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1.7.</w:t>
            </w:r>
          </w:p>
        </w:tc>
        <w:tc>
          <w:tcPr>
            <w:tcW w:w="8789" w:type="dxa"/>
          </w:tcPr>
          <w:p w:rsidR="0074220A" w:rsidRPr="0074220A" w:rsidRDefault="0074220A" w:rsidP="0074220A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Непарный шелкопряд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………………………………………………..……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11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1.8.</w:t>
            </w:r>
          </w:p>
        </w:tc>
        <w:tc>
          <w:tcPr>
            <w:tcW w:w="8789" w:type="dxa"/>
          </w:tcPr>
          <w:p w:rsidR="0074220A" w:rsidRPr="0074220A" w:rsidRDefault="0074220A" w:rsidP="0074220A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Персиковая плодожорка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…………………………………………………..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13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1.9.</w:t>
            </w:r>
          </w:p>
        </w:tc>
        <w:tc>
          <w:tcPr>
            <w:tcW w:w="8789" w:type="dxa"/>
          </w:tcPr>
          <w:p w:rsidR="0074220A" w:rsidRPr="0074220A" w:rsidRDefault="0074220A" w:rsidP="0074220A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Сибирский шелкопряд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…………………………………………………….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14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1.10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789" w:type="dxa"/>
          </w:tcPr>
          <w:p w:rsidR="0074220A" w:rsidRPr="0074220A" w:rsidRDefault="0074220A" w:rsidP="0074220A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Средиземноморская плодовая муха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……………………………………..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15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74220A" w:rsidRDefault="0074220A" w:rsidP="007422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1.11.</w:t>
            </w:r>
          </w:p>
        </w:tc>
        <w:tc>
          <w:tcPr>
            <w:tcW w:w="8789" w:type="dxa"/>
          </w:tcPr>
          <w:p w:rsidR="0074220A" w:rsidRPr="0074220A" w:rsidRDefault="0074220A" w:rsidP="0074220A">
            <w:pPr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20A">
              <w:rPr>
                <w:rFonts w:ascii="Times New Roman" w:hAnsi="Times New Roman" w:cs="Times New Roman"/>
                <w:b/>
                <w:sz w:val="28"/>
                <w:szCs w:val="28"/>
              </w:rPr>
              <w:t>Вредители закрытого грунта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……………………………………………..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17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74220A" w:rsidRDefault="0074220A" w:rsidP="0074220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</w:p>
        </w:tc>
        <w:tc>
          <w:tcPr>
            <w:tcW w:w="8789" w:type="dxa"/>
          </w:tcPr>
          <w:p w:rsidR="0074220A" w:rsidRPr="00C032E8" w:rsidRDefault="0074220A" w:rsidP="00DE3D71">
            <w:pPr>
              <w:pStyle w:val="a7"/>
              <w:spacing w:line="360" w:lineRule="auto"/>
              <w:ind w:left="-108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феромонных ловушек для фитосанитарного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 карантинных вредителей в зонах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фитосанитарного риска на территориях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032E8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 – участников СНГ</w:t>
            </w:r>
            <w:r w:rsidR="00DE3D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</w:p>
          <w:p w:rsidR="0074220A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</w:p>
          <w:p w:rsidR="00DE3D71" w:rsidRPr="00C032E8" w:rsidRDefault="00DE3D71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</w:p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18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</w:p>
        </w:tc>
        <w:tc>
          <w:tcPr>
            <w:tcW w:w="8789" w:type="dxa"/>
          </w:tcPr>
          <w:p w:rsidR="0074220A" w:rsidRPr="00C032E8" w:rsidRDefault="0074220A" w:rsidP="00DE3D71">
            <w:pPr>
              <w:pStyle w:val="a7"/>
              <w:spacing w:line="36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Типы феромонных ловушек с диспенсерами</w:t>
            </w:r>
            <w:r w:rsidR="00DE3D7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br/>
            </w:r>
            <w:r w:rsidRPr="00C032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для выявления карантинных вредителей</w:t>
            </w:r>
            <w:r w:rsidR="00DE3D7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br/>
            </w:r>
            <w:r w:rsidRPr="00C032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зонах фитосанитарного риска</w:t>
            </w:r>
            <w:r w:rsidR="00DE3D7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………………………………………….</w:t>
            </w:r>
          </w:p>
        </w:tc>
        <w:tc>
          <w:tcPr>
            <w:tcW w:w="567" w:type="dxa"/>
          </w:tcPr>
          <w:p w:rsidR="0074220A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</w:p>
          <w:p w:rsidR="00DE3D71" w:rsidRPr="00C032E8" w:rsidRDefault="00DE3D71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</w:p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21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8789" w:type="dxa"/>
          </w:tcPr>
          <w:p w:rsidR="0074220A" w:rsidRPr="00C032E8" w:rsidRDefault="0074220A" w:rsidP="0074220A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DE3D7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…………………………………………………………………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28</w:t>
            </w:r>
          </w:p>
        </w:tc>
      </w:tr>
      <w:tr w:rsidR="0074220A" w:rsidRPr="00C032E8" w:rsidTr="0074220A">
        <w:tc>
          <w:tcPr>
            <w:tcW w:w="817" w:type="dxa"/>
          </w:tcPr>
          <w:p w:rsidR="0074220A" w:rsidRPr="00C032E8" w:rsidRDefault="0074220A" w:rsidP="0074220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8789" w:type="dxa"/>
          </w:tcPr>
          <w:p w:rsidR="0074220A" w:rsidRPr="00C032E8" w:rsidRDefault="0074220A" w:rsidP="00DE3D71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Используемая литература</w:t>
            </w:r>
            <w:r w:rsidR="00DE3D7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………………………………………………...</w:t>
            </w:r>
          </w:p>
        </w:tc>
        <w:tc>
          <w:tcPr>
            <w:tcW w:w="567" w:type="dxa"/>
          </w:tcPr>
          <w:p w:rsidR="0074220A" w:rsidRPr="00C032E8" w:rsidRDefault="0074220A" w:rsidP="0074220A">
            <w:pPr>
              <w:tabs>
                <w:tab w:val="right" w:pos="962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noProof/>
                <w:sz w:val="28"/>
                <w:szCs w:val="28"/>
              </w:rPr>
              <w:t>29</w:t>
            </w:r>
          </w:p>
        </w:tc>
      </w:tr>
    </w:tbl>
    <w:p w:rsidR="00446D21" w:rsidRPr="00C032E8" w:rsidRDefault="00446D21" w:rsidP="00172460">
      <w:pPr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C032E8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br w:type="page"/>
      </w:r>
    </w:p>
    <w:p w:rsidR="007C486C" w:rsidRPr="00C032E8" w:rsidRDefault="008B5153" w:rsidP="00172460">
      <w:pPr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C032E8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lastRenderedPageBreak/>
        <w:t>Введение</w:t>
      </w:r>
      <w:bookmarkEnd w:id="0"/>
      <w:bookmarkEnd w:id="1"/>
    </w:p>
    <w:p w:rsidR="0009095F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7FBF" w:rsidRPr="00C032E8">
        <w:rPr>
          <w:rFonts w:ascii="Times New Roman" w:hAnsi="Times New Roman" w:cs="Times New Roman"/>
          <w:sz w:val="28"/>
          <w:szCs w:val="28"/>
        </w:rPr>
        <w:t>Большинство видов вредител</w:t>
      </w:r>
      <w:r w:rsidR="00854C0F" w:rsidRPr="00C032E8">
        <w:rPr>
          <w:rFonts w:ascii="Times New Roman" w:hAnsi="Times New Roman" w:cs="Times New Roman"/>
          <w:sz w:val="28"/>
          <w:szCs w:val="28"/>
        </w:rPr>
        <w:t>е</w:t>
      </w:r>
      <w:r w:rsidR="009C7FBF" w:rsidRPr="00C032E8">
        <w:rPr>
          <w:rFonts w:ascii="Times New Roman" w:hAnsi="Times New Roman" w:cs="Times New Roman"/>
          <w:sz w:val="28"/>
          <w:szCs w:val="28"/>
        </w:rPr>
        <w:t xml:space="preserve">й растений, </w:t>
      </w:r>
      <w:r w:rsidR="00CF66A1" w:rsidRPr="00C032E8">
        <w:rPr>
          <w:rFonts w:ascii="Times New Roman" w:hAnsi="Times New Roman" w:cs="Times New Roman"/>
          <w:sz w:val="28"/>
          <w:szCs w:val="28"/>
        </w:rPr>
        <w:t>имеющих карантинное значение</w:t>
      </w:r>
      <w:r w:rsidR="00461694" w:rsidRPr="00C032E8">
        <w:rPr>
          <w:rFonts w:ascii="Times New Roman" w:hAnsi="Times New Roman" w:cs="Times New Roman"/>
          <w:sz w:val="28"/>
          <w:szCs w:val="28"/>
        </w:rPr>
        <w:t>,</w:t>
      </w:r>
      <w:r w:rsidR="00CF66A1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6D66CC" w:rsidRPr="00C032E8">
        <w:rPr>
          <w:rFonts w:ascii="Times New Roman" w:hAnsi="Times New Roman" w:cs="Times New Roman"/>
          <w:sz w:val="28"/>
          <w:szCs w:val="28"/>
        </w:rPr>
        <w:t xml:space="preserve">и </w:t>
      </w:r>
      <w:r w:rsidR="009C7FBF" w:rsidRPr="00C032E8">
        <w:rPr>
          <w:rFonts w:ascii="Times New Roman" w:hAnsi="Times New Roman" w:cs="Times New Roman"/>
          <w:sz w:val="28"/>
          <w:szCs w:val="28"/>
        </w:rPr>
        <w:t xml:space="preserve">включенных в перечень </w:t>
      </w:r>
      <w:r w:rsidR="0009095F" w:rsidRPr="00C032E8">
        <w:rPr>
          <w:rFonts w:ascii="Times New Roman" w:hAnsi="Times New Roman" w:cs="Times New Roman"/>
          <w:sz w:val="28"/>
          <w:szCs w:val="28"/>
        </w:rPr>
        <w:t xml:space="preserve">Соглашения о сотрудничестве в области карантина растений от 13 ноября 1992 года, </w:t>
      </w:r>
      <w:r w:rsidR="009C7FBF" w:rsidRPr="00C032E8">
        <w:rPr>
          <w:rFonts w:ascii="Times New Roman" w:hAnsi="Times New Roman" w:cs="Times New Roman"/>
          <w:sz w:val="28"/>
          <w:szCs w:val="28"/>
        </w:rPr>
        <w:t xml:space="preserve"> не зарегистрированы на территор</w:t>
      </w:r>
      <w:r w:rsidR="006D66CC" w:rsidRPr="00C032E8">
        <w:rPr>
          <w:rFonts w:ascii="Times New Roman" w:hAnsi="Times New Roman" w:cs="Times New Roman"/>
          <w:sz w:val="28"/>
          <w:szCs w:val="28"/>
        </w:rPr>
        <w:t>ия</w:t>
      </w:r>
      <w:r w:rsidR="00461694" w:rsidRPr="00C032E8">
        <w:rPr>
          <w:rFonts w:ascii="Times New Roman" w:hAnsi="Times New Roman" w:cs="Times New Roman"/>
          <w:sz w:val="28"/>
          <w:szCs w:val="28"/>
        </w:rPr>
        <w:t>х государств – участников СНГ.</w:t>
      </w:r>
      <w:r w:rsidR="00CC035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6D66CC" w:rsidRPr="00C032E8">
        <w:rPr>
          <w:rFonts w:ascii="Times New Roman" w:hAnsi="Times New Roman" w:cs="Times New Roman"/>
          <w:sz w:val="28"/>
          <w:szCs w:val="28"/>
        </w:rPr>
        <w:t>Однако</w:t>
      </w:r>
      <w:r w:rsidR="009C7FBF" w:rsidRPr="00C032E8">
        <w:rPr>
          <w:rFonts w:ascii="Times New Roman" w:hAnsi="Times New Roman" w:cs="Times New Roman"/>
          <w:sz w:val="28"/>
          <w:szCs w:val="28"/>
        </w:rPr>
        <w:t xml:space="preserve"> при заносе </w:t>
      </w:r>
      <w:r w:rsidR="00DA1CD4" w:rsidRPr="00C032E8">
        <w:rPr>
          <w:rFonts w:ascii="Times New Roman" w:hAnsi="Times New Roman" w:cs="Times New Roman"/>
          <w:sz w:val="28"/>
          <w:szCs w:val="28"/>
        </w:rPr>
        <w:t xml:space="preserve">на новые территории </w:t>
      </w:r>
      <w:r w:rsidR="006D66CC" w:rsidRPr="00C032E8">
        <w:rPr>
          <w:rFonts w:ascii="Times New Roman" w:hAnsi="Times New Roman" w:cs="Times New Roman"/>
          <w:sz w:val="28"/>
          <w:szCs w:val="28"/>
        </w:rPr>
        <w:t xml:space="preserve">они </w:t>
      </w:r>
      <w:r w:rsidR="00DA1CD4" w:rsidRPr="00C032E8">
        <w:rPr>
          <w:rFonts w:ascii="Times New Roman" w:hAnsi="Times New Roman" w:cs="Times New Roman"/>
          <w:sz w:val="28"/>
          <w:szCs w:val="28"/>
        </w:rPr>
        <w:t>проявля</w:t>
      </w:r>
      <w:r w:rsidR="00D95D8B" w:rsidRPr="00C032E8">
        <w:rPr>
          <w:rFonts w:ascii="Times New Roman" w:hAnsi="Times New Roman" w:cs="Times New Roman"/>
          <w:sz w:val="28"/>
          <w:szCs w:val="28"/>
        </w:rPr>
        <w:t>ют</w:t>
      </w:r>
      <w:r w:rsidR="00DA1CD4" w:rsidRPr="00C032E8">
        <w:rPr>
          <w:rFonts w:ascii="Times New Roman" w:hAnsi="Times New Roman" w:cs="Times New Roman"/>
          <w:sz w:val="28"/>
          <w:szCs w:val="28"/>
        </w:rPr>
        <w:t xml:space="preserve"> способность к массовому размножению</w:t>
      </w:r>
      <w:r w:rsidR="0009095F" w:rsidRPr="00C032E8">
        <w:rPr>
          <w:rFonts w:ascii="Times New Roman" w:hAnsi="Times New Roman" w:cs="Times New Roman"/>
          <w:sz w:val="28"/>
          <w:szCs w:val="28"/>
        </w:rPr>
        <w:t xml:space="preserve">. Например, кукурузный жук, </w:t>
      </w:r>
      <w:r w:rsidR="00CC035B" w:rsidRPr="00C032E8">
        <w:rPr>
          <w:rFonts w:ascii="Times New Roman" w:hAnsi="Times New Roman" w:cs="Times New Roman"/>
          <w:sz w:val="28"/>
          <w:szCs w:val="28"/>
        </w:rPr>
        <w:t>«</w:t>
      </w:r>
      <w:r w:rsidR="0009095F" w:rsidRPr="00C032E8">
        <w:rPr>
          <w:rFonts w:ascii="Times New Roman" w:hAnsi="Times New Roman" w:cs="Times New Roman"/>
          <w:sz w:val="28"/>
          <w:szCs w:val="28"/>
        </w:rPr>
        <w:t>завоевавший</w:t>
      </w:r>
      <w:r w:rsidR="00CC035B" w:rsidRPr="00C032E8">
        <w:rPr>
          <w:rFonts w:ascii="Times New Roman" w:hAnsi="Times New Roman" w:cs="Times New Roman"/>
          <w:sz w:val="28"/>
          <w:szCs w:val="28"/>
        </w:rPr>
        <w:t>»</w:t>
      </w:r>
      <w:r w:rsidR="0009095F" w:rsidRPr="00C032E8">
        <w:rPr>
          <w:rFonts w:ascii="Times New Roman" w:hAnsi="Times New Roman" w:cs="Times New Roman"/>
          <w:sz w:val="28"/>
          <w:szCs w:val="28"/>
        </w:rPr>
        <w:t xml:space="preserve"> ранее 22 страны, </w:t>
      </w:r>
      <w:r w:rsidR="006D66CC" w:rsidRPr="00C032E8">
        <w:rPr>
          <w:rFonts w:ascii="Times New Roman" w:hAnsi="Times New Roman" w:cs="Times New Roman"/>
          <w:sz w:val="28"/>
          <w:szCs w:val="28"/>
        </w:rPr>
        <w:t xml:space="preserve">распространяется </w:t>
      </w:r>
      <w:r w:rsidR="0009095F" w:rsidRPr="00C032E8">
        <w:rPr>
          <w:rFonts w:ascii="Times New Roman" w:hAnsi="Times New Roman" w:cs="Times New Roman"/>
          <w:sz w:val="28"/>
          <w:szCs w:val="28"/>
        </w:rPr>
        <w:t>со скоростью 70 к</w:t>
      </w:r>
      <w:r w:rsidR="008216F6" w:rsidRPr="00C032E8">
        <w:rPr>
          <w:rFonts w:ascii="Times New Roman" w:hAnsi="Times New Roman" w:cs="Times New Roman"/>
          <w:sz w:val="28"/>
          <w:szCs w:val="28"/>
        </w:rPr>
        <w:t>ило</w:t>
      </w:r>
      <w:r w:rsidR="0009095F" w:rsidRPr="00C032E8">
        <w:rPr>
          <w:rFonts w:ascii="Times New Roman" w:hAnsi="Times New Roman" w:cs="Times New Roman"/>
          <w:sz w:val="28"/>
          <w:szCs w:val="28"/>
        </w:rPr>
        <w:t>м</w:t>
      </w:r>
      <w:r w:rsidR="008216F6" w:rsidRPr="00C032E8">
        <w:rPr>
          <w:rFonts w:ascii="Times New Roman" w:hAnsi="Times New Roman" w:cs="Times New Roman"/>
          <w:sz w:val="28"/>
          <w:szCs w:val="28"/>
        </w:rPr>
        <w:t>етров</w:t>
      </w:r>
      <w:r w:rsidR="0009095F" w:rsidRPr="00C032E8">
        <w:rPr>
          <w:rFonts w:ascii="Times New Roman" w:hAnsi="Times New Roman" w:cs="Times New Roman"/>
          <w:sz w:val="28"/>
          <w:szCs w:val="28"/>
        </w:rPr>
        <w:t xml:space="preserve"> в год </w:t>
      </w:r>
      <w:r w:rsidR="006D66CC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F35F5E" w:rsidRPr="00C032E8">
        <w:rPr>
          <w:rFonts w:ascii="Times New Roman" w:hAnsi="Times New Roman" w:cs="Times New Roman"/>
          <w:sz w:val="28"/>
          <w:szCs w:val="28"/>
        </w:rPr>
        <w:t>и</w:t>
      </w:r>
      <w:r w:rsidR="006D66CC" w:rsidRPr="00C032E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6D66CC" w:rsidRPr="00C032E8">
        <w:rPr>
          <w:rFonts w:ascii="Times New Roman" w:hAnsi="Times New Roman" w:cs="Times New Roman"/>
          <w:sz w:val="28"/>
          <w:szCs w:val="28"/>
        </w:rPr>
        <w:t xml:space="preserve">в </w:t>
      </w:r>
      <w:r w:rsidR="0009095F" w:rsidRPr="00C032E8">
        <w:rPr>
          <w:rFonts w:ascii="Times New Roman" w:hAnsi="Times New Roman" w:cs="Times New Roman"/>
          <w:sz w:val="28"/>
          <w:szCs w:val="28"/>
        </w:rPr>
        <w:t>2014 год</w:t>
      </w:r>
      <w:r w:rsidR="006D66CC" w:rsidRPr="00C032E8">
        <w:rPr>
          <w:rFonts w:ascii="Times New Roman" w:hAnsi="Times New Roman" w:cs="Times New Roman"/>
          <w:sz w:val="28"/>
          <w:szCs w:val="28"/>
        </w:rPr>
        <w:t>у</w:t>
      </w:r>
      <w:r w:rsidR="0009095F" w:rsidRPr="00C032E8">
        <w:rPr>
          <w:rFonts w:ascii="Times New Roman" w:hAnsi="Times New Roman" w:cs="Times New Roman"/>
          <w:sz w:val="28"/>
          <w:szCs w:val="28"/>
        </w:rPr>
        <w:t xml:space="preserve"> уже </w:t>
      </w:r>
      <w:r w:rsidR="00D95D8B" w:rsidRPr="00C032E8">
        <w:rPr>
          <w:rFonts w:ascii="Times New Roman" w:hAnsi="Times New Roman" w:cs="Times New Roman"/>
          <w:sz w:val="28"/>
          <w:szCs w:val="28"/>
        </w:rPr>
        <w:t>обнаружен</w:t>
      </w:r>
      <w:r w:rsidR="006D66CC" w:rsidRPr="00C032E8">
        <w:rPr>
          <w:rFonts w:ascii="Times New Roman" w:hAnsi="Times New Roman" w:cs="Times New Roman"/>
          <w:sz w:val="28"/>
          <w:szCs w:val="28"/>
        </w:rPr>
        <w:t xml:space="preserve"> в Бела</w:t>
      </w:r>
      <w:r w:rsidR="0009095F" w:rsidRPr="00C032E8">
        <w:rPr>
          <w:rFonts w:ascii="Times New Roman" w:hAnsi="Times New Roman" w:cs="Times New Roman"/>
          <w:sz w:val="28"/>
          <w:szCs w:val="28"/>
        </w:rPr>
        <w:t>руси и России</w:t>
      </w:r>
      <w:r w:rsidR="00A865CA" w:rsidRPr="00C032E8">
        <w:rPr>
          <w:rFonts w:ascii="Times New Roman" w:hAnsi="Times New Roman" w:cs="Times New Roman"/>
          <w:sz w:val="28"/>
          <w:szCs w:val="28"/>
        </w:rPr>
        <w:t>.</w:t>
      </w:r>
    </w:p>
    <w:p w:rsidR="00A865CA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65CA" w:rsidRPr="00C032E8">
        <w:rPr>
          <w:rFonts w:ascii="Times New Roman" w:hAnsi="Times New Roman" w:cs="Times New Roman"/>
          <w:sz w:val="28"/>
          <w:szCs w:val="28"/>
        </w:rPr>
        <w:t xml:space="preserve">Проникновение карантинных вредителей растений на новые территории способно </w:t>
      </w:r>
      <w:r w:rsidR="006D66CC" w:rsidRPr="00C032E8">
        <w:rPr>
          <w:rFonts w:ascii="Times New Roman" w:hAnsi="Times New Roman" w:cs="Times New Roman"/>
          <w:sz w:val="28"/>
          <w:szCs w:val="28"/>
        </w:rPr>
        <w:t xml:space="preserve">вызывать </w:t>
      </w:r>
      <w:r w:rsidR="00A865CA" w:rsidRPr="00C032E8">
        <w:rPr>
          <w:rFonts w:ascii="Times New Roman" w:hAnsi="Times New Roman" w:cs="Times New Roman"/>
          <w:sz w:val="28"/>
          <w:szCs w:val="28"/>
        </w:rPr>
        <w:t>существенн</w:t>
      </w:r>
      <w:r w:rsidR="006D66CC" w:rsidRPr="00C032E8">
        <w:rPr>
          <w:rFonts w:ascii="Times New Roman" w:hAnsi="Times New Roman" w:cs="Times New Roman"/>
          <w:sz w:val="28"/>
          <w:szCs w:val="28"/>
        </w:rPr>
        <w:t>ые</w:t>
      </w:r>
      <w:r w:rsidR="00A865CA" w:rsidRPr="00C032E8">
        <w:rPr>
          <w:rFonts w:ascii="Times New Roman" w:hAnsi="Times New Roman" w:cs="Times New Roman"/>
          <w:sz w:val="28"/>
          <w:szCs w:val="28"/>
        </w:rPr>
        <w:t xml:space="preserve"> изменения в структуре сел</w:t>
      </w:r>
      <w:r w:rsidR="006D66CC" w:rsidRPr="00C032E8">
        <w:rPr>
          <w:rFonts w:ascii="Times New Roman" w:hAnsi="Times New Roman" w:cs="Times New Roman"/>
          <w:sz w:val="28"/>
          <w:szCs w:val="28"/>
        </w:rPr>
        <w:t>ьскохозяйственного производства и</w:t>
      </w:r>
      <w:r w:rsidR="00A865CA" w:rsidRPr="00C032E8">
        <w:rPr>
          <w:rFonts w:ascii="Times New Roman" w:hAnsi="Times New Roman" w:cs="Times New Roman"/>
          <w:sz w:val="28"/>
          <w:szCs w:val="28"/>
        </w:rPr>
        <w:t xml:space="preserve"> привести </w:t>
      </w:r>
      <w:r w:rsidR="00F35F5E" w:rsidRPr="00C032E8">
        <w:rPr>
          <w:rFonts w:ascii="Times New Roman" w:hAnsi="Times New Roman" w:cs="Times New Roman"/>
          <w:sz w:val="28"/>
          <w:szCs w:val="28"/>
        </w:rPr>
        <w:t xml:space="preserve">к </w:t>
      </w:r>
      <w:r w:rsidR="00575D51" w:rsidRPr="00C032E8">
        <w:rPr>
          <w:rFonts w:ascii="Times New Roman" w:hAnsi="Times New Roman" w:cs="Times New Roman"/>
          <w:sz w:val="28"/>
          <w:szCs w:val="28"/>
        </w:rPr>
        <w:t>экономическо</w:t>
      </w:r>
      <w:r w:rsidR="00A865CA" w:rsidRPr="00C032E8">
        <w:rPr>
          <w:rFonts w:ascii="Times New Roman" w:hAnsi="Times New Roman" w:cs="Times New Roman"/>
          <w:sz w:val="28"/>
          <w:szCs w:val="28"/>
        </w:rPr>
        <w:t>му ущербу.</w:t>
      </w:r>
    </w:p>
    <w:p w:rsidR="00930CAD" w:rsidRPr="00C032E8" w:rsidRDefault="00C032E8" w:rsidP="0017246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095F" w:rsidRPr="00C032E8">
        <w:rPr>
          <w:rFonts w:ascii="Times New Roman" w:hAnsi="Times New Roman" w:cs="Times New Roman"/>
          <w:sz w:val="28"/>
          <w:szCs w:val="28"/>
        </w:rPr>
        <w:t xml:space="preserve">Благополучие населения напрямую зависит от адекватности и своевременности решения вопросов </w:t>
      </w:r>
      <w:r w:rsidR="00EB2651" w:rsidRPr="00C032E8">
        <w:rPr>
          <w:rFonts w:ascii="Times New Roman" w:hAnsi="Times New Roman" w:cs="Times New Roman"/>
          <w:sz w:val="28"/>
          <w:szCs w:val="28"/>
        </w:rPr>
        <w:t>фитосанитарного контроля</w:t>
      </w:r>
      <w:r w:rsidR="00731B78" w:rsidRPr="00C032E8">
        <w:rPr>
          <w:rFonts w:ascii="Times New Roman" w:hAnsi="Times New Roman" w:cs="Times New Roman"/>
          <w:sz w:val="28"/>
          <w:szCs w:val="28"/>
        </w:rPr>
        <w:t>,</w:t>
      </w:r>
      <w:r w:rsidR="00EB2651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9095F" w:rsidRPr="00C032E8">
        <w:rPr>
          <w:rFonts w:ascii="Times New Roman" w:hAnsi="Times New Roman" w:cs="Times New Roman"/>
          <w:sz w:val="28"/>
          <w:szCs w:val="28"/>
        </w:rPr>
        <w:t>фитосанитарной безопасности</w:t>
      </w:r>
      <w:r w:rsidR="00731B78" w:rsidRPr="00C032E8">
        <w:rPr>
          <w:rFonts w:ascii="Times New Roman" w:hAnsi="Times New Roman" w:cs="Times New Roman"/>
          <w:sz w:val="28"/>
          <w:szCs w:val="28"/>
        </w:rPr>
        <w:t>, применения ликвидационных мероприятий.</w:t>
      </w:r>
      <w:r w:rsidR="00CC035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930CAD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 во многих странах законодательно установлены жесткие требования к возможному заселению насекомыми пищевого сырья и продуктов его переработки. Например, в некоторых случаях сорт зерна может быть снижен или зерно может быть полностью забраковано, даже если в пробах обнаружено лишь </w:t>
      </w:r>
      <w:r w:rsidR="00CC035B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 </w:t>
      </w:r>
      <w:r w:rsidR="00930CAD" w:rsidRPr="00C032E8">
        <w:rPr>
          <w:rFonts w:ascii="Times New Roman" w:eastAsia="Times New Roman" w:hAnsi="Times New Roman"/>
          <w:sz w:val="28"/>
          <w:szCs w:val="28"/>
          <w:lang w:eastAsia="ru-RU"/>
        </w:rPr>
        <w:t>живое насекомое.</w:t>
      </w:r>
    </w:p>
    <w:p w:rsidR="00930CAD" w:rsidRPr="00C032E8" w:rsidRDefault="00C032E8" w:rsidP="0017246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30CAD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борьбы с вредителями до настоящего времени используются в основном высокотоксичные синтетические инсектициды. С другой стороны, предъявляются жесткие санитарно-гигиенические регламенты по остаткам пестицидов к конечной продовольственной продукции, а у карантинных вредителей выявляется развитие устойчивости к основным группам инсектицидов. </w:t>
      </w:r>
    </w:p>
    <w:p w:rsidR="00F35F5E" w:rsidRPr="00C032E8" w:rsidRDefault="00C032E8" w:rsidP="0017246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>В этой связи постоянно ведется  поиск новых, более безопасных подходов к борьбе с вредителями.</w:t>
      </w:r>
      <w:r w:rsidR="00F35F5E" w:rsidRPr="00C032E8">
        <w:rPr>
          <w:rFonts w:ascii="Times New Roman" w:hAnsi="Times New Roman" w:cs="Times New Roman"/>
          <w:sz w:val="28"/>
          <w:szCs w:val="28"/>
        </w:rPr>
        <w:t xml:space="preserve"> Н</w:t>
      </w:r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аибольший </w:t>
      </w:r>
      <w:proofErr w:type="gramStart"/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>прогресс</w:t>
      </w:r>
      <w:proofErr w:type="gramEnd"/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достигнут в области изучения половых феромонов насекомых. Их применение возможно</w:t>
      </w:r>
      <w:r w:rsidR="002676D6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по двум основным направлениям:</w:t>
      </w:r>
    </w:p>
    <w:p w:rsidR="00F35F5E" w:rsidRPr="00C032E8" w:rsidRDefault="00C032E8" w:rsidP="0017246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="00CC035B" w:rsidRPr="00C032E8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использование в специальных ловушках для выявления очагов ограниченно рас</w:t>
      </w:r>
      <w:r w:rsidR="00CC035B" w:rsidRPr="00C032E8">
        <w:rPr>
          <w:rFonts w:ascii="Times New Roman" w:eastAsia="Times New Roman" w:hAnsi="Times New Roman"/>
          <w:sz w:val="28"/>
          <w:szCs w:val="28"/>
          <w:lang w:eastAsia="ru-RU"/>
        </w:rPr>
        <w:t>пространенных карантинных видов, определения сроков начала лёта,</w:t>
      </w:r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определения относительной </w:t>
      </w:r>
      <w:r w:rsidR="00CC035B" w:rsidRPr="00C032E8">
        <w:rPr>
          <w:rFonts w:ascii="Times New Roman" w:eastAsia="Times New Roman" w:hAnsi="Times New Roman"/>
          <w:sz w:val="28"/>
          <w:szCs w:val="28"/>
          <w:lang w:eastAsia="ru-RU"/>
        </w:rPr>
        <w:t>численности популяции,</w:t>
      </w:r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определения необходимости проведения защитных мероприятий в зависимости о</w:t>
      </w:r>
      <w:r w:rsidR="00CC035B" w:rsidRPr="00C032E8">
        <w:rPr>
          <w:rFonts w:ascii="Times New Roman" w:eastAsia="Times New Roman" w:hAnsi="Times New Roman"/>
          <w:sz w:val="28"/>
          <w:szCs w:val="28"/>
          <w:lang w:eastAsia="ru-RU"/>
        </w:rPr>
        <w:t>т плотности популяции вредителя;</w:t>
      </w:r>
    </w:p>
    <w:p w:rsidR="00F35F5E" w:rsidRPr="00C032E8" w:rsidRDefault="00C032E8" w:rsidP="0017246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C035B" w:rsidRPr="00C032E8"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F35F5E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синтетических феромонов для непосредственной борьбы с вредоносными организмами, когда привлекающее свойство этих веществ используется для концентрации насекомых у источников химической стерилизации, для максимальной элиминации самцов феромонными ловушками или посредством нарушения феромонной ориентации самцов. </w:t>
      </w:r>
    </w:p>
    <w:p w:rsidR="007356E7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56E7" w:rsidRPr="00C032E8">
        <w:rPr>
          <w:rFonts w:ascii="Times New Roman" w:hAnsi="Times New Roman" w:cs="Times New Roman"/>
          <w:sz w:val="28"/>
          <w:szCs w:val="28"/>
        </w:rPr>
        <w:t xml:space="preserve">В материале приведены данные о деятельности фитосанитарных служб государств – участников СНГ по защите растений от наиболее часто встречающихся на территориях </w:t>
      </w:r>
      <w:r w:rsidR="00CC035B" w:rsidRPr="00C032E8">
        <w:rPr>
          <w:rFonts w:ascii="Times New Roman" w:hAnsi="Times New Roman" w:cs="Times New Roman"/>
          <w:sz w:val="28"/>
          <w:szCs w:val="28"/>
        </w:rPr>
        <w:t>госуда</w:t>
      </w:r>
      <w:proofErr w:type="gramStart"/>
      <w:r w:rsidR="00CC035B" w:rsidRPr="00C032E8">
        <w:rPr>
          <w:rFonts w:ascii="Times New Roman" w:hAnsi="Times New Roman" w:cs="Times New Roman"/>
          <w:sz w:val="28"/>
          <w:szCs w:val="28"/>
        </w:rPr>
        <w:t xml:space="preserve">рств </w:t>
      </w:r>
      <w:r w:rsidR="007356E7" w:rsidRPr="00C032E8">
        <w:rPr>
          <w:rFonts w:ascii="Times New Roman" w:hAnsi="Times New Roman" w:cs="Times New Roman"/>
          <w:sz w:val="28"/>
          <w:szCs w:val="28"/>
        </w:rPr>
        <w:t>вр</w:t>
      </w:r>
      <w:proofErr w:type="gramEnd"/>
      <w:r w:rsidR="007356E7" w:rsidRPr="00C032E8">
        <w:rPr>
          <w:rFonts w:ascii="Times New Roman" w:hAnsi="Times New Roman" w:cs="Times New Roman"/>
          <w:sz w:val="28"/>
          <w:szCs w:val="28"/>
        </w:rPr>
        <w:t>едителей растений с использованием феромонных ловушек.</w:t>
      </w:r>
    </w:p>
    <w:p w:rsidR="001F48AD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18CD" w:rsidRPr="00C032E8">
        <w:rPr>
          <w:rFonts w:ascii="Times New Roman" w:hAnsi="Times New Roman" w:cs="Times New Roman"/>
          <w:sz w:val="28"/>
          <w:szCs w:val="28"/>
        </w:rPr>
        <w:t xml:space="preserve">При подготовке </w:t>
      </w:r>
      <w:r w:rsidR="007356E7" w:rsidRPr="00C032E8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D218CD" w:rsidRPr="00C032E8">
        <w:rPr>
          <w:rFonts w:ascii="Times New Roman" w:hAnsi="Times New Roman" w:cs="Times New Roman"/>
          <w:sz w:val="28"/>
          <w:szCs w:val="28"/>
        </w:rPr>
        <w:t xml:space="preserve">использованы разработки федерального государственного бюджетного учреждения «Всероссийский центр карантина растений», материалы карантинных служб </w:t>
      </w:r>
      <w:r w:rsidR="007356E7" w:rsidRPr="00C032E8">
        <w:rPr>
          <w:rFonts w:ascii="Times New Roman" w:hAnsi="Times New Roman" w:cs="Times New Roman"/>
          <w:sz w:val="28"/>
          <w:szCs w:val="28"/>
        </w:rPr>
        <w:t>государств – участник</w:t>
      </w:r>
      <w:r w:rsidR="002676D6" w:rsidRPr="00C032E8">
        <w:rPr>
          <w:rFonts w:ascii="Times New Roman" w:hAnsi="Times New Roman" w:cs="Times New Roman"/>
          <w:sz w:val="28"/>
          <w:szCs w:val="28"/>
        </w:rPr>
        <w:t>ов СНГ и ряд научных публикаций</w:t>
      </w:r>
      <w:r w:rsidR="007356E7" w:rsidRPr="00C032E8">
        <w:rPr>
          <w:rFonts w:ascii="Times New Roman" w:hAnsi="Times New Roman" w:cs="Times New Roman"/>
          <w:sz w:val="28"/>
          <w:szCs w:val="28"/>
        </w:rPr>
        <w:t>.</w:t>
      </w:r>
    </w:p>
    <w:p w:rsidR="00A865CA" w:rsidRPr="00C032E8" w:rsidRDefault="00A865CA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0D4101" w:rsidRPr="00C032E8" w:rsidRDefault="007652C7" w:rsidP="00172460">
      <w:pPr>
        <w:pStyle w:val="a7"/>
        <w:numPr>
          <w:ilvl w:val="0"/>
          <w:numId w:val="4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Вредители  </w:t>
      </w:r>
      <w:r w:rsidR="00034C26" w:rsidRPr="00C032E8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0D4101" w:rsidRPr="00C032E8">
        <w:rPr>
          <w:rFonts w:ascii="Times New Roman" w:hAnsi="Times New Roman" w:cs="Times New Roman"/>
          <w:b/>
          <w:sz w:val="28"/>
          <w:szCs w:val="28"/>
        </w:rPr>
        <w:t>, наиболее часто встречающиеся на террит</w:t>
      </w:r>
      <w:r w:rsidRPr="00C032E8">
        <w:rPr>
          <w:rFonts w:ascii="Times New Roman" w:hAnsi="Times New Roman" w:cs="Times New Roman"/>
          <w:b/>
          <w:sz w:val="28"/>
          <w:szCs w:val="28"/>
        </w:rPr>
        <w:t>ориях государств</w:t>
      </w:r>
      <w:r w:rsidR="002325E0" w:rsidRPr="00C032E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C032E8">
        <w:rPr>
          <w:rFonts w:ascii="Times New Roman" w:hAnsi="Times New Roman" w:cs="Times New Roman"/>
          <w:b/>
          <w:sz w:val="28"/>
          <w:szCs w:val="28"/>
        </w:rPr>
        <w:t>участников СНГ</w:t>
      </w:r>
    </w:p>
    <w:p w:rsidR="001C7F35" w:rsidRPr="00C032E8" w:rsidRDefault="001C7F35" w:rsidP="001724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101" w:rsidRPr="00C032E8" w:rsidRDefault="00725F30" w:rsidP="00172460">
      <w:pPr>
        <w:tabs>
          <w:tab w:val="left" w:pos="1782"/>
          <w:tab w:val="center" w:pos="5397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032E8">
        <w:rPr>
          <w:rFonts w:ascii="Times New Roman" w:hAnsi="Times New Roman" w:cs="Times New Roman"/>
          <w:b/>
          <w:sz w:val="28"/>
          <w:szCs w:val="28"/>
        </w:rPr>
        <w:t>1.1.</w:t>
      </w:r>
      <w:r w:rsidR="00CC7D52" w:rsidRPr="00C03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2CC" w:rsidRPr="00C032E8">
        <w:rPr>
          <w:rFonts w:ascii="Times New Roman" w:hAnsi="Times New Roman" w:cs="Times New Roman"/>
          <w:b/>
          <w:sz w:val="28"/>
          <w:szCs w:val="28"/>
        </w:rPr>
        <w:t>Американская белая бабочка</w:t>
      </w:r>
    </w:p>
    <w:p w:rsidR="007652C7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Американская белая бабочка проникла на территорию России более 50 лет назад. Ее биология хорошо изучена. Разработана комплексная система борьбы с вредителем, включающая организационные, агротехнические и истребительные мероприятия. </w:t>
      </w:r>
    </w:p>
    <w:p w:rsidR="000D4101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Вредоносной стадией </w:t>
      </w:r>
      <w:r>
        <w:rPr>
          <w:rFonts w:ascii="Times New Roman" w:hAnsi="Times New Roman" w:cs="Times New Roman"/>
          <w:sz w:val="28"/>
          <w:szCs w:val="28"/>
        </w:rPr>
        <w:t>Американской белой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бабочк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является гусеница, которая питается листьями и отличается значительной прожорливостью. В опытах установлено, что одна гусеница 6-го возраста может потреблять ежедневно в среднем 435 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кв. 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мм свежих листьев ясеня, а 7-го возраста – 814 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кв. 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мм. </w:t>
      </w:r>
    </w:p>
    <w:p w:rsidR="000D4101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Многократная дефолиация культур приводит к гибели растения </w:t>
      </w:r>
      <w:r w:rsidR="009F4FAB" w:rsidRPr="00C032E8">
        <w:rPr>
          <w:rFonts w:ascii="Times New Roman" w:hAnsi="Times New Roman" w:cs="Times New Roman"/>
          <w:sz w:val="28"/>
          <w:szCs w:val="28"/>
        </w:rPr>
        <w:t>-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 хозяина. При уменьшении листового аппарата </w:t>
      </w:r>
      <w:proofErr w:type="gramStart"/>
      <w:r w:rsidR="000D4101" w:rsidRPr="00C032E8">
        <w:rPr>
          <w:rFonts w:ascii="Times New Roman" w:hAnsi="Times New Roman" w:cs="Times New Roman"/>
          <w:sz w:val="28"/>
          <w:szCs w:val="28"/>
        </w:rPr>
        <w:t>плодовых</w:t>
      </w:r>
      <w:proofErr w:type="gramEnd"/>
      <w:r w:rsidR="000D4101" w:rsidRPr="00C032E8">
        <w:rPr>
          <w:rFonts w:ascii="Times New Roman" w:hAnsi="Times New Roman" w:cs="Times New Roman"/>
          <w:sz w:val="28"/>
          <w:szCs w:val="28"/>
        </w:rPr>
        <w:t xml:space="preserve"> на 20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% урожайность снижается на 5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– </w:t>
      </w:r>
      <w:r w:rsidR="000D4101" w:rsidRPr="00C032E8">
        <w:rPr>
          <w:rFonts w:ascii="Times New Roman" w:hAnsi="Times New Roman" w:cs="Times New Roman"/>
          <w:sz w:val="28"/>
          <w:szCs w:val="28"/>
        </w:rPr>
        <w:t>10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%. При объедании листвы на 50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% урожай снижается на 50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– </w:t>
      </w:r>
      <w:r w:rsidR="000D4101" w:rsidRPr="00C032E8">
        <w:rPr>
          <w:rFonts w:ascii="Times New Roman" w:hAnsi="Times New Roman" w:cs="Times New Roman"/>
          <w:sz w:val="28"/>
          <w:szCs w:val="28"/>
        </w:rPr>
        <w:t>55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%, а при утрате листвы на 75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% урожай практически отсутствуе</w:t>
      </w:r>
      <w:r w:rsidR="009F4FAB" w:rsidRPr="00C032E8">
        <w:rPr>
          <w:rFonts w:ascii="Times New Roman" w:hAnsi="Times New Roman" w:cs="Times New Roman"/>
          <w:sz w:val="28"/>
          <w:szCs w:val="28"/>
        </w:rPr>
        <w:t>т. Шесть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–восемь гнезд вредителя на плодовое дерево средней величины способны полностью уничтожить его листву. Гусеницы </w:t>
      </w:r>
      <w:r>
        <w:rPr>
          <w:rFonts w:ascii="Times New Roman" w:hAnsi="Times New Roman" w:cs="Times New Roman"/>
          <w:sz w:val="28"/>
          <w:szCs w:val="28"/>
        </w:rPr>
        <w:t>Американской белой бабочки</w:t>
      </w:r>
      <w:r w:rsidR="009F4FA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являются пищевым конкурентом тутового шелкопряда. В районах выращивания (разведения) тутового шелкопряда они способны полностью уничтожить его кормовую базу. </w:t>
      </w:r>
    </w:p>
    <w:p w:rsidR="000D4101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Американская белая бабочка – экологически пластичный вид, способный развиваться в различных климатических зонах, переносить низкие температуры, обладает высокой плодовитостью, </w:t>
      </w:r>
      <w:proofErr w:type="spellStart"/>
      <w:r w:rsidR="000D4101" w:rsidRPr="00C032E8">
        <w:rPr>
          <w:rFonts w:ascii="Times New Roman" w:hAnsi="Times New Roman" w:cs="Times New Roman"/>
          <w:sz w:val="28"/>
          <w:szCs w:val="28"/>
        </w:rPr>
        <w:t>многоядностью</w:t>
      </w:r>
      <w:proofErr w:type="spellEnd"/>
      <w:r w:rsidR="00FE346A" w:rsidRPr="00C032E8">
        <w:rPr>
          <w:rFonts w:ascii="Times New Roman" w:hAnsi="Times New Roman" w:cs="Times New Roman"/>
          <w:sz w:val="28"/>
          <w:szCs w:val="28"/>
        </w:rPr>
        <w:t>.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C7F35" w:rsidRPr="00C032E8">
        <w:rPr>
          <w:rFonts w:ascii="Times New Roman" w:hAnsi="Times New Roman" w:cs="Times New Roman"/>
          <w:sz w:val="28"/>
          <w:szCs w:val="28"/>
        </w:rPr>
        <w:t>России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 обычно развивается в двух поколениях. На юге страны в отдельные годы может появляться третье поколение. Обычно оно немногочисленно и нередко погибает при наступлении ранних холодов. </w:t>
      </w:r>
    </w:p>
    <w:p w:rsidR="00B70F6B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Современная северная граница распространения </w:t>
      </w:r>
      <w:r>
        <w:rPr>
          <w:rFonts w:ascii="Times New Roman" w:hAnsi="Times New Roman" w:cs="Times New Roman"/>
          <w:sz w:val="28"/>
          <w:szCs w:val="28"/>
        </w:rPr>
        <w:t>Американской белой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 бабочк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в европейской части России проходит по территории Белгородской области</w:t>
      </w:r>
      <w:r w:rsidR="00B70F6B" w:rsidRPr="00C032E8">
        <w:rPr>
          <w:rFonts w:ascii="Times New Roman" w:hAnsi="Times New Roman" w:cs="Times New Roman"/>
          <w:sz w:val="28"/>
          <w:szCs w:val="28"/>
        </w:rPr>
        <w:t xml:space="preserve">, </w:t>
      </w:r>
      <w:r w:rsidR="000D4101" w:rsidRPr="00C032E8">
        <w:rPr>
          <w:rFonts w:ascii="Times New Roman" w:hAnsi="Times New Roman" w:cs="Times New Roman"/>
          <w:sz w:val="28"/>
          <w:szCs w:val="28"/>
        </w:rPr>
        <w:t>югу Воронежской области вплоть до Волгоградск</w:t>
      </w:r>
      <w:r w:rsidR="00B70F6B" w:rsidRPr="00C032E8">
        <w:rPr>
          <w:rFonts w:ascii="Times New Roman" w:hAnsi="Times New Roman" w:cs="Times New Roman"/>
          <w:sz w:val="28"/>
          <w:szCs w:val="28"/>
        </w:rPr>
        <w:t>ой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B70F6B" w:rsidRPr="00C032E8">
        <w:rPr>
          <w:rFonts w:ascii="Times New Roman" w:hAnsi="Times New Roman" w:cs="Times New Roman"/>
          <w:sz w:val="28"/>
          <w:szCs w:val="28"/>
        </w:rPr>
        <w:t>и.</w:t>
      </w:r>
    </w:p>
    <w:p w:rsidR="00FE346A" w:rsidRPr="00C032E8" w:rsidRDefault="00FE346A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Общая ф</w:t>
      </w:r>
      <w:r w:rsidR="002E77F2" w:rsidRPr="00C032E8">
        <w:rPr>
          <w:rFonts w:ascii="Times New Roman" w:hAnsi="Times New Roman" w:cs="Times New Roman"/>
          <w:sz w:val="28"/>
          <w:szCs w:val="28"/>
        </w:rPr>
        <w:t xml:space="preserve">итосанитарная зона </w:t>
      </w:r>
      <w:r w:rsidR="00B70F6B" w:rsidRPr="00C032E8">
        <w:rPr>
          <w:rFonts w:ascii="Times New Roman" w:hAnsi="Times New Roman" w:cs="Times New Roman"/>
          <w:sz w:val="28"/>
          <w:szCs w:val="28"/>
        </w:rPr>
        <w:t xml:space="preserve">этого вредителя </w:t>
      </w:r>
      <w:r w:rsidRPr="00C032E8">
        <w:rPr>
          <w:rFonts w:ascii="Times New Roman" w:hAnsi="Times New Roman" w:cs="Times New Roman"/>
          <w:sz w:val="28"/>
          <w:szCs w:val="28"/>
        </w:rPr>
        <w:t xml:space="preserve">в Российской Федерации </w:t>
      </w:r>
      <w:r w:rsidR="00B335F2" w:rsidRPr="00C032E8">
        <w:rPr>
          <w:rFonts w:ascii="Times New Roman" w:hAnsi="Times New Roman" w:cs="Times New Roman"/>
          <w:sz w:val="28"/>
          <w:szCs w:val="28"/>
        </w:rPr>
        <w:t xml:space="preserve">охватывает территории </w:t>
      </w:r>
      <w:r w:rsidR="002E77F2" w:rsidRPr="00C032E8">
        <w:rPr>
          <w:rFonts w:ascii="Times New Roman" w:hAnsi="Times New Roman" w:cs="Times New Roman"/>
          <w:sz w:val="28"/>
          <w:szCs w:val="28"/>
        </w:rPr>
        <w:t>15 субъектов</w:t>
      </w:r>
      <w:r w:rsidR="00B335F2" w:rsidRPr="00C032E8">
        <w:rPr>
          <w:rFonts w:ascii="Times New Roman" w:hAnsi="Times New Roman" w:cs="Times New Roman"/>
          <w:sz w:val="28"/>
          <w:szCs w:val="28"/>
        </w:rPr>
        <w:t xml:space="preserve"> федерации, 170 административных районов</w:t>
      </w:r>
      <w:r w:rsidR="002E77F2" w:rsidRPr="00C032E8">
        <w:rPr>
          <w:rFonts w:ascii="Times New Roman" w:hAnsi="Times New Roman" w:cs="Times New Roman"/>
          <w:sz w:val="28"/>
          <w:szCs w:val="28"/>
        </w:rPr>
        <w:t>,</w:t>
      </w:r>
      <w:r w:rsidRPr="00C032E8">
        <w:rPr>
          <w:rFonts w:ascii="Times New Roman" w:hAnsi="Times New Roman" w:cs="Times New Roman"/>
          <w:sz w:val="28"/>
          <w:szCs w:val="28"/>
        </w:rPr>
        <w:t xml:space="preserve"> что составляет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 69,5 тыс.</w:t>
      </w:r>
      <w:r w:rsidR="002E77F2" w:rsidRPr="00C032E8">
        <w:rPr>
          <w:rFonts w:ascii="Times New Roman" w:hAnsi="Times New Roman" w:cs="Times New Roman"/>
          <w:sz w:val="28"/>
          <w:szCs w:val="28"/>
        </w:rPr>
        <w:t xml:space="preserve"> га. </w:t>
      </w:r>
    </w:p>
    <w:p w:rsidR="00FE346A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346A" w:rsidRPr="00C032E8">
        <w:rPr>
          <w:rFonts w:ascii="Times New Roman" w:hAnsi="Times New Roman" w:cs="Times New Roman"/>
          <w:sz w:val="28"/>
          <w:szCs w:val="28"/>
        </w:rPr>
        <w:t xml:space="preserve">В Республике Казахстан площадь распространения </w:t>
      </w:r>
      <w:r w:rsidR="00B70F6B" w:rsidRPr="00C032E8">
        <w:rPr>
          <w:rFonts w:ascii="Times New Roman" w:hAnsi="Times New Roman" w:cs="Times New Roman"/>
          <w:sz w:val="28"/>
          <w:szCs w:val="28"/>
        </w:rPr>
        <w:t xml:space="preserve">Американской белой бабочки </w:t>
      </w:r>
      <w:r w:rsidR="00FE346A" w:rsidRPr="00C032E8">
        <w:rPr>
          <w:rFonts w:ascii="Times New Roman" w:hAnsi="Times New Roman" w:cs="Times New Roman"/>
          <w:sz w:val="28"/>
          <w:szCs w:val="28"/>
        </w:rPr>
        <w:t xml:space="preserve">составляет 926 га. </w:t>
      </w:r>
    </w:p>
    <w:p w:rsidR="00E04FB4" w:rsidRPr="00C032E8" w:rsidRDefault="00C032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Наименее трудоемкий и эффективный метод выявления 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Американская белая бабочка </w:t>
      </w:r>
      <w:r w:rsidR="000D4101" w:rsidRPr="00C032E8">
        <w:rPr>
          <w:rFonts w:ascii="Times New Roman" w:hAnsi="Times New Roman" w:cs="Times New Roman"/>
          <w:sz w:val="28"/>
          <w:szCs w:val="28"/>
        </w:rPr>
        <w:t>– использование ловушек с синтетическим половым феромоном. Ловушки развешивают при установлении среднесуточной температуры воздуха 15</w:t>
      </w:r>
      <w:proofErr w:type="gramStart"/>
      <w:r w:rsidR="00A2548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0D4101" w:rsidRPr="00C032E8">
        <w:rPr>
          <w:rFonts w:ascii="Times New Roman" w:hAnsi="Times New Roman" w:cs="Times New Roman"/>
          <w:sz w:val="28"/>
          <w:szCs w:val="28"/>
        </w:rPr>
        <w:t xml:space="preserve"> по периферии кроны повреждаемых вредителем древесно-кустарниковых</w:t>
      </w:r>
      <w:r w:rsidR="002E77F2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растений на высоте 1,5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 – </w:t>
      </w:r>
      <w:r w:rsidR="000D4101" w:rsidRPr="00C032E8">
        <w:rPr>
          <w:rFonts w:ascii="Times New Roman" w:hAnsi="Times New Roman" w:cs="Times New Roman"/>
          <w:sz w:val="28"/>
          <w:szCs w:val="28"/>
        </w:rPr>
        <w:t>2 м</w:t>
      </w:r>
      <w:r w:rsidR="0056293C" w:rsidRPr="00C032E8">
        <w:rPr>
          <w:rFonts w:ascii="Times New Roman" w:hAnsi="Times New Roman" w:cs="Times New Roman"/>
          <w:sz w:val="28"/>
          <w:szCs w:val="28"/>
        </w:rPr>
        <w:t>етров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, в производственных садах – 1 ловушка на 5 га, вдоль придорожных насаждений с интервалом 500 м друг от друга, а в населенных пунктах 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– 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1 ловушка на 20 приусадебных участков. Продолжительность обследования </w:t>
      </w:r>
      <w:r w:rsidR="00A25485" w:rsidRPr="00C032E8">
        <w:rPr>
          <w:rFonts w:ascii="Times New Roman" w:hAnsi="Times New Roman" w:cs="Times New Roman"/>
          <w:sz w:val="28"/>
          <w:szCs w:val="28"/>
        </w:rPr>
        <w:t xml:space="preserve">– </w:t>
      </w:r>
      <w:r w:rsidR="000D4101" w:rsidRPr="00C032E8">
        <w:rPr>
          <w:rFonts w:ascii="Times New Roman" w:hAnsi="Times New Roman" w:cs="Times New Roman"/>
          <w:sz w:val="28"/>
          <w:szCs w:val="28"/>
        </w:rPr>
        <w:t>30 суток. Учет и выборку насекомых</w:t>
      </w:r>
      <w:r w:rsidR="002E77F2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D4101" w:rsidRPr="00C032E8">
        <w:rPr>
          <w:rFonts w:ascii="Times New Roman" w:hAnsi="Times New Roman" w:cs="Times New Roman"/>
          <w:sz w:val="28"/>
          <w:szCs w:val="28"/>
        </w:rPr>
        <w:t>провод</w:t>
      </w:r>
      <w:r w:rsidR="002E77F2" w:rsidRPr="00C032E8">
        <w:rPr>
          <w:rFonts w:ascii="Times New Roman" w:hAnsi="Times New Roman" w:cs="Times New Roman"/>
          <w:sz w:val="28"/>
          <w:szCs w:val="28"/>
        </w:rPr>
        <w:t>ят</w:t>
      </w:r>
      <w:r w:rsidR="000D4101" w:rsidRPr="00C032E8">
        <w:rPr>
          <w:rFonts w:ascii="Times New Roman" w:hAnsi="Times New Roman" w:cs="Times New Roman"/>
          <w:sz w:val="28"/>
          <w:szCs w:val="28"/>
        </w:rPr>
        <w:t xml:space="preserve"> не реже одного раза в неделю. Выборки из ловушек (насекомые на листах фильтровальной бумаги), клеевые вкладыши (в фильтровальной бумаге по отдельности) в установленном порядке отправляются для экспертизы в лабораторию. </w:t>
      </w:r>
    </w:p>
    <w:p w:rsidR="00E04FB4" w:rsidRPr="00C032E8" w:rsidRDefault="00E04FB4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99" w:rsidRPr="00190F47" w:rsidRDefault="00725F30" w:rsidP="0017246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F227D">
        <w:rPr>
          <w:rFonts w:ascii="Times New Roman" w:hAnsi="Times New Roman" w:cs="Times New Roman"/>
          <w:b/>
          <w:sz w:val="28"/>
          <w:szCs w:val="28"/>
        </w:rPr>
        <w:t>1.2.</w:t>
      </w:r>
      <w:r w:rsidR="00CC7D52" w:rsidRPr="005F2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A7F" w:rsidRPr="00190F47">
        <w:rPr>
          <w:rFonts w:ascii="Times New Roman" w:hAnsi="Times New Roman" w:cs="Times New Roman"/>
          <w:b/>
          <w:sz w:val="28"/>
          <w:szCs w:val="28"/>
        </w:rPr>
        <w:t>А</w:t>
      </w:r>
      <w:r w:rsidR="00D72399" w:rsidRPr="00190F47">
        <w:rPr>
          <w:rFonts w:ascii="Times New Roman" w:hAnsi="Times New Roman" w:cs="Times New Roman"/>
          <w:b/>
          <w:sz w:val="28"/>
          <w:szCs w:val="28"/>
        </w:rPr>
        <w:t>зиатский</w:t>
      </w:r>
      <w:r w:rsidR="00D72399" w:rsidRPr="005F2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2399" w:rsidRPr="00190F47">
        <w:rPr>
          <w:rFonts w:ascii="Times New Roman" w:hAnsi="Times New Roman" w:cs="Times New Roman"/>
          <w:b/>
          <w:sz w:val="28"/>
          <w:szCs w:val="28"/>
        </w:rPr>
        <w:t>усач</w:t>
      </w:r>
    </w:p>
    <w:p w:rsidR="00D72399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72399" w:rsidRPr="00C032E8">
        <w:rPr>
          <w:rFonts w:ascii="Times New Roman" w:hAnsi="Times New Roman" w:cs="Times New Roman"/>
          <w:sz w:val="28"/>
          <w:szCs w:val="28"/>
        </w:rPr>
        <w:t xml:space="preserve">Азиатский усач на стадии личинок и имаго повреждает более 50 видов лиственных пород. В период спаривания имаго откладывают яйца на здоровые, пораженные и срубленные деревья (включая распиленные и складированные). Основной вред растениям наносят личинки, которые выгрызают галереи внутри ствола и веток. </w:t>
      </w:r>
      <w:proofErr w:type="gramStart"/>
      <w:r w:rsidR="00D72399" w:rsidRPr="00C032E8">
        <w:rPr>
          <w:rFonts w:ascii="Times New Roman" w:hAnsi="Times New Roman" w:cs="Times New Roman"/>
          <w:sz w:val="28"/>
          <w:szCs w:val="28"/>
        </w:rPr>
        <w:t>Наиболее предпочитаемыми кор</w:t>
      </w:r>
      <w:r w:rsidR="00A25485" w:rsidRPr="00C032E8">
        <w:rPr>
          <w:rFonts w:ascii="Times New Roman" w:hAnsi="Times New Roman" w:cs="Times New Roman"/>
          <w:sz w:val="28"/>
          <w:szCs w:val="28"/>
        </w:rPr>
        <w:t>мовыми растениями являются клен</w:t>
      </w:r>
      <w:r w:rsidR="00D72399" w:rsidRPr="00C032E8">
        <w:rPr>
          <w:rFonts w:ascii="Times New Roman" w:hAnsi="Times New Roman" w:cs="Times New Roman"/>
          <w:sz w:val="28"/>
          <w:szCs w:val="28"/>
        </w:rPr>
        <w:t xml:space="preserve"> (остролистный, красный, сахарный,</w:t>
      </w:r>
      <w:r w:rsidR="000C564F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D72399" w:rsidRPr="00C032E8">
        <w:rPr>
          <w:rFonts w:ascii="Times New Roman" w:hAnsi="Times New Roman" w:cs="Times New Roman"/>
          <w:sz w:val="28"/>
          <w:szCs w:val="28"/>
        </w:rPr>
        <w:t>серебристый, ложноплатановый), вяз, тополь, ива, каштан конский, шелковица.</w:t>
      </w:r>
      <w:proofErr w:type="gramEnd"/>
      <w:r w:rsidR="00D72399" w:rsidRPr="00C032E8">
        <w:rPr>
          <w:rFonts w:ascii="Times New Roman" w:hAnsi="Times New Roman" w:cs="Times New Roman"/>
          <w:sz w:val="28"/>
          <w:szCs w:val="28"/>
        </w:rPr>
        <w:t xml:space="preserve"> П</w:t>
      </w:r>
      <w:r w:rsidR="00A25485" w:rsidRPr="00C032E8">
        <w:rPr>
          <w:rFonts w:ascii="Times New Roman" w:hAnsi="Times New Roman" w:cs="Times New Roman"/>
          <w:sz w:val="28"/>
          <w:szCs w:val="28"/>
        </w:rPr>
        <w:t>оражаются</w:t>
      </w:r>
      <w:r w:rsidR="00D72399" w:rsidRPr="00C032E8">
        <w:rPr>
          <w:rFonts w:ascii="Times New Roman" w:hAnsi="Times New Roman" w:cs="Times New Roman"/>
          <w:sz w:val="28"/>
          <w:szCs w:val="28"/>
        </w:rPr>
        <w:t xml:space="preserve"> также свежесрубленные деревья и бревна. Наиболее вероятный и быстрый путь распространения </w:t>
      </w:r>
      <w:r w:rsidR="00D72399" w:rsidRPr="00C032E8">
        <w:rPr>
          <w:rFonts w:ascii="Times New Roman" w:hAnsi="Times New Roman" w:cs="Times New Roman"/>
          <w:sz w:val="28"/>
          <w:szCs w:val="28"/>
        </w:rPr>
        <w:lastRenderedPageBreak/>
        <w:t xml:space="preserve">азиатского усача – перевоз личинок, куколок и имаго в различных лесоматериалах при торговле. Степень естественного распространения при перелете одного имаго составляет около 300 м в год. </w:t>
      </w:r>
    </w:p>
    <w:p w:rsidR="00531197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72399" w:rsidRPr="00C032E8">
        <w:rPr>
          <w:rFonts w:ascii="Times New Roman" w:hAnsi="Times New Roman" w:cs="Times New Roman"/>
          <w:sz w:val="28"/>
          <w:szCs w:val="28"/>
        </w:rPr>
        <w:t xml:space="preserve">От усача могут погибнуть лиственные леса на площади не менее 500 тысяч га. Согласно информации Всероссийского научно-исследовательского института леса и механизации лесного хозяйства (ВНИИЛМ), по стоимости погибшей древесины и стоимости восстановления леса ущерб от азиатского </w:t>
      </w:r>
      <w:r w:rsidR="00A25485" w:rsidRPr="00C032E8">
        <w:rPr>
          <w:rFonts w:ascii="Times New Roman" w:hAnsi="Times New Roman" w:cs="Times New Roman"/>
          <w:sz w:val="28"/>
          <w:szCs w:val="28"/>
        </w:rPr>
        <w:t>ус</w:t>
      </w:r>
      <w:r w:rsidR="006C6283" w:rsidRPr="00C032E8">
        <w:rPr>
          <w:rFonts w:ascii="Times New Roman" w:hAnsi="Times New Roman" w:cs="Times New Roman"/>
          <w:sz w:val="28"/>
          <w:szCs w:val="28"/>
        </w:rPr>
        <w:t>ача может составить порядка 1–</w:t>
      </w:r>
      <w:r w:rsidR="00D72399" w:rsidRPr="00C032E8">
        <w:rPr>
          <w:rFonts w:ascii="Times New Roman" w:hAnsi="Times New Roman" w:cs="Times New Roman"/>
          <w:sz w:val="28"/>
          <w:szCs w:val="28"/>
        </w:rPr>
        <w:t xml:space="preserve">5 </w:t>
      </w:r>
      <w:proofErr w:type="gramStart"/>
      <w:r w:rsidR="00A25485" w:rsidRPr="00C032E8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A2548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D72399" w:rsidRPr="00C032E8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B70F6B" w:rsidRPr="00C032E8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D72399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1197" w:rsidRPr="00C032E8">
        <w:rPr>
          <w:rFonts w:ascii="Times New Roman" w:hAnsi="Times New Roman" w:cs="Times New Roman"/>
          <w:sz w:val="28"/>
          <w:szCs w:val="28"/>
        </w:rPr>
        <w:t>С целью выявления очагов вредителя повреждаемых культур используются ловушки с феромоном. Они</w:t>
      </w:r>
      <w:r w:rsidR="009A4AA5" w:rsidRPr="00C032E8">
        <w:rPr>
          <w:rFonts w:ascii="Times New Roman" w:hAnsi="Times New Roman" w:cs="Times New Roman"/>
          <w:sz w:val="28"/>
          <w:szCs w:val="28"/>
        </w:rPr>
        <w:t xml:space="preserve"> развешивают в период лё</w:t>
      </w:r>
      <w:r w:rsidR="00D72399" w:rsidRPr="00C032E8">
        <w:rPr>
          <w:rFonts w:ascii="Times New Roman" w:hAnsi="Times New Roman" w:cs="Times New Roman"/>
          <w:sz w:val="28"/>
          <w:szCs w:val="28"/>
        </w:rPr>
        <w:t>та жуков по перифери</w:t>
      </w:r>
      <w:r w:rsidR="006C6283" w:rsidRPr="00C032E8">
        <w:rPr>
          <w:rFonts w:ascii="Times New Roman" w:hAnsi="Times New Roman" w:cs="Times New Roman"/>
          <w:sz w:val="28"/>
          <w:szCs w:val="28"/>
        </w:rPr>
        <w:t>и кроны дерева на высоте 1,5–</w:t>
      </w:r>
      <w:r w:rsidR="00D72399" w:rsidRPr="00C032E8">
        <w:rPr>
          <w:rFonts w:ascii="Times New Roman" w:hAnsi="Times New Roman" w:cs="Times New Roman"/>
          <w:sz w:val="28"/>
          <w:szCs w:val="28"/>
        </w:rPr>
        <w:t>2 м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D72399" w:rsidRPr="00C032E8">
        <w:rPr>
          <w:rFonts w:ascii="Times New Roman" w:hAnsi="Times New Roman" w:cs="Times New Roman"/>
          <w:sz w:val="28"/>
          <w:szCs w:val="28"/>
        </w:rPr>
        <w:t xml:space="preserve"> из расчета 1 ловушка на 2 га или по опушке леса, по просекам в лесах с расстоянием 300 м между ловушками. Продолжительность обследования 30 суток. Выборка насекомых из ловушек осуществляется через каждые 10 суток. Выборки из ловушек (насекомые на листах фильтровальной бумаги), клеевые вкладыши (в фильтровальной бумаге по отдельности) в установленном порядке отправляются для экспертизы в лабораторию. </w:t>
      </w:r>
    </w:p>
    <w:p w:rsidR="00D72399" w:rsidRPr="00C032E8" w:rsidRDefault="00D72399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C15" w:rsidRPr="00190F47" w:rsidRDefault="00BC22CC" w:rsidP="00172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F47">
        <w:rPr>
          <w:rFonts w:ascii="Times New Roman" w:hAnsi="Times New Roman" w:cs="Times New Roman"/>
          <w:b/>
          <w:sz w:val="28"/>
          <w:szCs w:val="28"/>
        </w:rPr>
        <w:t>1.3.</w:t>
      </w:r>
      <w:r w:rsidR="006C6283" w:rsidRPr="00190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0F47">
        <w:rPr>
          <w:rFonts w:ascii="Times New Roman" w:hAnsi="Times New Roman" w:cs="Times New Roman"/>
          <w:b/>
          <w:sz w:val="28"/>
          <w:szCs w:val="28"/>
        </w:rPr>
        <w:t>Восточная плодожорка</w:t>
      </w:r>
    </w:p>
    <w:p w:rsidR="00034C15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Восточная плодожорка 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повреждает плодовые культуры нескольких семейств, но предпочитает плоды и побеги розоцветных. </w:t>
      </w:r>
      <w:proofErr w:type="gramStart"/>
      <w:r w:rsidR="00034C15" w:rsidRPr="00C032E8">
        <w:rPr>
          <w:rFonts w:ascii="Times New Roman" w:hAnsi="Times New Roman" w:cs="Times New Roman"/>
          <w:sz w:val="28"/>
          <w:szCs w:val="28"/>
        </w:rPr>
        <w:t>Гусеницы вредителя обнаруживали в побегах и плодах абрикоса, айвы, груши, миндаля, мушмулы, нектарина, персика, сливы, яблони, боярышника, черешни, вишни, миндаля.</w:t>
      </w:r>
      <w:proofErr w:type="gramEnd"/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Предпочитаемыми культурами являются персик, айва, груша, слива. </w:t>
      </w:r>
    </w:p>
    <w:p w:rsidR="006547C0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4C15" w:rsidRPr="00C032E8">
        <w:rPr>
          <w:rFonts w:ascii="Times New Roman" w:hAnsi="Times New Roman" w:cs="Times New Roman"/>
          <w:sz w:val="28"/>
          <w:szCs w:val="28"/>
        </w:rPr>
        <w:t>Родиной вредителя является Восточная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 Азия – Китай, Корея, Япония, </w:t>
      </w:r>
      <w:r w:rsidR="00034C15" w:rsidRPr="00C032E8">
        <w:rPr>
          <w:rFonts w:ascii="Times New Roman" w:hAnsi="Times New Roman" w:cs="Times New Roman"/>
          <w:sz w:val="28"/>
          <w:szCs w:val="28"/>
        </w:rPr>
        <w:t>откуда он распространился на другие континенты. В Японии известен как опасный вредитель с 1900 года. Восточная плодожорка р</w:t>
      </w:r>
      <w:r w:rsidR="006547C0" w:rsidRPr="00C032E8">
        <w:rPr>
          <w:rFonts w:ascii="Times New Roman" w:hAnsi="Times New Roman" w:cs="Times New Roman"/>
          <w:sz w:val="28"/>
          <w:szCs w:val="28"/>
        </w:rPr>
        <w:t xml:space="preserve">аспространена в </w:t>
      </w:r>
      <w:r w:rsidR="006C6283" w:rsidRPr="00C032E8">
        <w:rPr>
          <w:rFonts w:ascii="Times New Roman" w:hAnsi="Times New Roman" w:cs="Times New Roman"/>
          <w:sz w:val="28"/>
          <w:szCs w:val="28"/>
        </w:rPr>
        <w:br/>
      </w:r>
      <w:r w:rsidR="006547C0" w:rsidRPr="00C032E8">
        <w:rPr>
          <w:rFonts w:ascii="Times New Roman" w:hAnsi="Times New Roman" w:cs="Times New Roman"/>
          <w:sz w:val="28"/>
          <w:szCs w:val="28"/>
        </w:rPr>
        <w:t>43 странах мира.</w:t>
      </w:r>
    </w:p>
    <w:p w:rsidR="00034C15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4C15" w:rsidRPr="00C032E8">
        <w:rPr>
          <w:rFonts w:ascii="Times New Roman" w:hAnsi="Times New Roman" w:cs="Times New Roman"/>
          <w:sz w:val="28"/>
          <w:szCs w:val="28"/>
        </w:rPr>
        <w:t>В Азерба</w:t>
      </w:r>
      <w:r w:rsidR="006C6283" w:rsidRPr="00C032E8">
        <w:rPr>
          <w:rFonts w:ascii="Times New Roman" w:hAnsi="Times New Roman" w:cs="Times New Roman"/>
          <w:sz w:val="28"/>
          <w:szCs w:val="28"/>
        </w:rPr>
        <w:t>йджане, вредитель повреждает 60–</w:t>
      </w:r>
      <w:r w:rsidR="00034C15" w:rsidRPr="00C032E8">
        <w:rPr>
          <w:rFonts w:ascii="Times New Roman" w:hAnsi="Times New Roman" w:cs="Times New Roman"/>
          <w:sz w:val="28"/>
          <w:szCs w:val="28"/>
        </w:rPr>
        <w:t>80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34C15" w:rsidRPr="00C032E8">
        <w:rPr>
          <w:rFonts w:ascii="Times New Roman" w:hAnsi="Times New Roman" w:cs="Times New Roman"/>
          <w:sz w:val="28"/>
          <w:szCs w:val="28"/>
        </w:rPr>
        <w:t>% побегов и плодов персика, 60</w:t>
      </w:r>
      <w:r w:rsidR="006C6283" w:rsidRPr="00C032E8">
        <w:rPr>
          <w:rFonts w:ascii="Times New Roman" w:hAnsi="Times New Roman" w:cs="Times New Roman"/>
          <w:sz w:val="28"/>
          <w:szCs w:val="28"/>
        </w:rPr>
        <w:t>–70 % плодов груш, 35–</w:t>
      </w:r>
      <w:r w:rsidR="00034C15" w:rsidRPr="00C032E8">
        <w:rPr>
          <w:rFonts w:ascii="Times New Roman" w:hAnsi="Times New Roman" w:cs="Times New Roman"/>
          <w:sz w:val="28"/>
          <w:szCs w:val="28"/>
        </w:rPr>
        <w:t>50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34C15" w:rsidRPr="00C032E8">
        <w:rPr>
          <w:rFonts w:ascii="Times New Roman" w:hAnsi="Times New Roman" w:cs="Times New Roman"/>
          <w:sz w:val="28"/>
          <w:szCs w:val="28"/>
        </w:rPr>
        <w:t>% плодов яблок, до 100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% плодов айвы. </w:t>
      </w:r>
    </w:p>
    <w:p w:rsidR="00034C15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34C15" w:rsidRPr="00C032E8">
        <w:rPr>
          <w:rFonts w:ascii="Times New Roman" w:hAnsi="Times New Roman" w:cs="Times New Roman"/>
          <w:sz w:val="28"/>
          <w:szCs w:val="28"/>
        </w:rPr>
        <w:t>В настоящее время в Армении этим вредителем заражены земли 204 общин площадью 8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6283" w:rsidRPr="00C032E8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6C6283" w:rsidRPr="00C032E8">
        <w:rPr>
          <w:rFonts w:ascii="Times New Roman" w:hAnsi="Times New Roman" w:cs="Times New Roman"/>
          <w:sz w:val="28"/>
          <w:szCs w:val="28"/>
        </w:rPr>
        <w:t>.</w:t>
      </w:r>
      <w:r w:rsidR="00034C15" w:rsidRPr="00C032E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34C15" w:rsidRPr="00C032E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34C15" w:rsidRPr="00C032E8">
        <w:rPr>
          <w:rFonts w:ascii="Times New Roman" w:hAnsi="Times New Roman" w:cs="Times New Roman"/>
          <w:sz w:val="28"/>
          <w:szCs w:val="28"/>
        </w:rPr>
        <w:t>, в Казахстане площадь поражения этим вредоносным организмом составляет 9</w:t>
      </w:r>
      <w:r w:rsidR="006C6283" w:rsidRPr="00C032E8">
        <w:rPr>
          <w:rFonts w:ascii="Times New Roman" w:hAnsi="Times New Roman" w:cs="Times New Roman"/>
          <w:sz w:val="28"/>
          <w:szCs w:val="28"/>
        </w:rPr>
        <w:t>,4 тыс.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га, в Молдове заражены 104 на</w:t>
      </w:r>
      <w:r w:rsidR="006547C0" w:rsidRPr="00C032E8">
        <w:rPr>
          <w:rFonts w:ascii="Times New Roman" w:hAnsi="Times New Roman" w:cs="Times New Roman"/>
          <w:sz w:val="28"/>
          <w:szCs w:val="28"/>
        </w:rPr>
        <w:t xml:space="preserve">селенных пункта площадью </w:t>
      </w:r>
      <w:r w:rsidR="006C6283" w:rsidRPr="00C032E8">
        <w:rPr>
          <w:rFonts w:ascii="Times New Roman" w:hAnsi="Times New Roman" w:cs="Times New Roman"/>
          <w:sz w:val="28"/>
          <w:szCs w:val="28"/>
        </w:rPr>
        <w:t>около 2 тыс.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6547C0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4C15" w:rsidRPr="00C032E8">
        <w:rPr>
          <w:rFonts w:ascii="Times New Roman" w:hAnsi="Times New Roman" w:cs="Times New Roman"/>
          <w:sz w:val="28"/>
          <w:szCs w:val="28"/>
        </w:rPr>
        <w:t>В России вредитель распространен на территории 13 субъектов, площа</w:t>
      </w:r>
      <w:r w:rsidR="006547C0" w:rsidRPr="00C032E8">
        <w:rPr>
          <w:rFonts w:ascii="Times New Roman" w:hAnsi="Times New Roman" w:cs="Times New Roman"/>
          <w:sz w:val="28"/>
          <w:szCs w:val="28"/>
        </w:rPr>
        <w:t xml:space="preserve">дь поражения составляет 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6547C0" w:rsidRPr="00C032E8">
        <w:rPr>
          <w:rFonts w:ascii="Times New Roman" w:hAnsi="Times New Roman" w:cs="Times New Roman"/>
          <w:sz w:val="28"/>
          <w:szCs w:val="28"/>
        </w:rPr>
        <w:t>22</w:t>
      </w:r>
      <w:r w:rsidR="006C6283" w:rsidRPr="00C032E8">
        <w:rPr>
          <w:rFonts w:ascii="Times New Roman" w:hAnsi="Times New Roman" w:cs="Times New Roman"/>
          <w:sz w:val="28"/>
          <w:szCs w:val="28"/>
        </w:rPr>
        <w:t xml:space="preserve"> тыс.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га</w:t>
      </w:r>
      <w:r w:rsidR="0071521F" w:rsidRPr="00C032E8">
        <w:rPr>
          <w:rFonts w:ascii="Times New Roman" w:hAnsi="Times New Roman" w:cs="Times New Roman"/>
          <w:sz w:val="28"/>
          <w:szCs w:val="28"/>
        </w:rPr>
        <w:t>.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6547C0" w:rsidRPr="00C032E8">
        <w:rPr>
          <w:rFonts w:ascii="Times New Roman" w:hAnsi="Times New Roman" w:cs="Times New Roman"/>
          <w:sz w:val="28"/>
          <w:szCs w:val="28"/>
        </w:rPr>
        <w:t xml:space="preserve">Вредитель отмечен  также в </w:t>
      </w:r>
      <w:r w:rsidR="00815F6A" w:rsidRPr="00C032E8">
        <w:rPr>
          <w:rFonts w:ascii="Times New Roman" w:hAnsi="Times New Roman" w:cs="Times New Roman"/>
          <w:sz w:val="28"/>
          <w:szCs w:val="28"/>
        </w:rPr>
        <w:t>К</w:t>
      </w:r>
      <w:r w:rsidR="00E633CB" w:rsidRPr="00C032E8">
        <w:rPr>
          <w:rFonts w:ascii="Times New Roman" w:hAnsi="Times New Roman" w:cs="Times New Roman"/>
          <w:sz w:val="28"/>
          <w:szCs w:val="28"/>
        </w:rPr>
        <w:t>ыргы</w:t>
      </w:r>
      <w:r w:rsidR="00BC22CC" w:rsidRPr="00C032E8">
        <w:rPr>
          <w:rFonts w:ascii="Times New Roman" w:hAnsi="Times New Roman" w:cs="Times New Roman"/>
          <w:sz w:val="28"/>
          <w:szCs w:val="28"/>
        </w:rPr>
        <w:t>з</w:t>
      </w:r>
      <w:r w:rsidR="00E633CB" w:rsidRPr="00C032E8">
        <w:rPr>
          <w:rFonts w:ascii="Times New Roman" w:hAnsi="Times New Roman" w:cs="Times New Roman"/>
          <w:sz w:val="28"/>
          <w:szCs w:val="28"/>
        </w:rPr>
        <w:t>стане</w:t>
      </w:r>
      <w:r w:rsidR="00BC22CC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E633CB" w:rsidRPr="00C032E8">
        <w:rPr>
          <w:rFonts w:ascii="Times New Roman" w:hAnsi="Times New Roman" w:cs="Times New Roman"/>
          <w:sz w:val="28"/>
          <w:szCs w:val="28"/>
        </w:rPr>
        <w:t>и Узбекистане.</w:t>
      </w:r>
      <w:r w:rsidR="00815F6A" w:rsidRPr="00C032E8">
        <w:rPr>
          <w:rFonts w:ascii="Times New Roman" w:hAnsi="Times New Roman" w:cs="Times New Roman"/>
          <w:sz w:val="28"/>
          <w:szCs w:val="28"/>
          <w:shd w:val="clear" w:color="auto" w:fill="BFBFBF" w:themeFill="background1" w:themeFillShade="BF"/>
        </w:rPr>
        <w:t xml:space="preserve"> </w:t>
      </w:r>
    </w:p>
    <w:p w:rsidR="00034C15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С целью своевременного выявления очагов восточной плодожорки, </w:t>
      </w:r>
      <w:proofErr w:type="gramStart"/>
      <w:r w:rsidR="00034C15" w:rsidRPr="00C032E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карантинным состоянием плодовые насаждения повреждаемых культур </w:t>
      </w:r>
      <w:r w:rsidR="00F31F5A" w:rsidRPr="00C032E8">
        <w:rPr>
          <w:rFonts w:ascii="Times New Roman" w:hAnsi="Times New Roman" w:cs="Times New Roman"/>
          <w:sz w:val="28"/>
          <w:szCs w:val="28"/>
        </w:rPr>
        <w:t xml:space="preserve">обследуются 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с помощью ловушек с феромоном. </w:t>
      </w:r>
    </w:p>
    <w:p w:rsidR="00034C15" w:rsidRPr="00C032E8" w:rsidRDefault="00190F47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4C15" w:rsidRPr="00C032E8">
        <w:rPr>
          <w:rFonts w:ascii="Times New Roman" w:hAnsi="Times New Roman" w:cs="Times New Roman"/>
          <w:sz w:val="28"/>
          <w:szCs w:val="28"/>
        </w:rPr>
        <w:t>Ловушки размещают на обследуемых участках челночным способом из расчета одна ловушка на 5 га. Ловушки развешивают при установлении среднесуточной температуры воздуха 15</w:t>
      </w:r>
      <w:proofErr w:type="gramStart"/>
      <w:r w:rsidR="00F31F5A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34C15" w:rsidRPr="00C032E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по перифер</w:t>
      </w:r>
      <w:r w:rsidR="00F31F5A" w:rsidRPr="00C032E8">
        <w:rPr>
          <w:rFonts w:ascii="Times New Roman" w:hAnsi="Times New Roman" w:cs="Times New Roman"/>
          <w:sz w:val="28"/>
          <w:szCs w:val="28"/>
        </w:rPr>
        <w:t>ии кроны деревьев на высоте 1,5–2 м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из расчета 1 ловушка на 2 га, дважды за вегетац</w:t>
      </w:r>
      <w:r w:rsidR="00F31F5A" w:rsidRPr="00C032E8">
        <w:rPr>
          <w:rFonts w:ascii="Times New Roman" w:hAnsi="Times New Roman" w:cs="Times New Roman"/>
          <w:sz w:val="28"/>
          <w:szCs w:val="28"/>
        </w:rPr>
        <w:t>ионный период с мая по сентябрь. В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 плодовых насаждениях размещают 1 раз за вегетационный период, у семечковых – 1 ловушка на 5 га после опадения избыточной завязи, у косточковых – 1 ловушка на 5 га после цветения. При размещении ловушек на приусадебных участках – 1 ловушка на 20 участков. Пр</w:t>
      </w:r>
      <w:r w:rsidR="00F31F5A" w:rsidRPr="00C032E8">
        <w:rPr>
          <w:rFonts w:ascii="Times New Roman" w:hAnsi="Times New Roman" w:cs="Times New Roman"/>
          <w:sz w:val="28"/>
          <w:szCs w:val="28"/>
        </w:rPr>
        <w:t>одолжительность обследования 30–</w:t>
      </w:r>
      <w:r w:rsidR="00034C15" w:rsidRPr="00C032E8">
        <w:rPr>
          <w:rFonts w:ascii="Times New Roman" w:hAnsi="Times New Roman" w:cs="Times New Roman"/>
          <w:sz w:val="28"/>
          <w:szCs w:val="28"/>
        </w:rPr>
        <w:t>40 суток. Учет и выборку насекомых</w:t>
      </w:r>
      <w:r w:rsidR="00F31F5A" w:rsidRPr="00C032E8">
        <w:rPr>
          <w:rFonts w:ascii="Times New Roman" w:hAnsi="Times New Roman" w:cs="Times New Roman"/>
          <w:sz w:val="28"/>
          <w:szCs w:val="28"/>
        </w:rPr>
        <w:t xml:space="preserve"> из ловушек производят каждые 7–</w:t>
      </w:r>
      <w:r w:rsidR="00034C15" w:rsidRPr="00C032E8">
        <w:rPr>
          <w:rFonts w:ascii="Times New Roman" w:hAnsi="Times New Roman" w:cs="Times New Roman"/>
          <w:sz w:val="28"/>
          <w:szCs w:val="28"/>
        </w:rPr>
        <w:t xml:space="preserve">10 дней. </w:t>
      </w:r>
    </w:p>
    <w:p w:rsidR="001F48AD" w:rsidRPr="00C032E8" w:rsidRDefault="001F48AD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3A5" w:rsidRPr="00190F47" w:rsidRDefault="00725F30" w:rsidP="001724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F47">
        <w:rPr>
          <w:rStyle w:val="11"/>
          <w:rFonts w:ascii="Times New Roman" w:hAnsi="Times New Roman" w:cs="Times New Roman"/>
          <w:color w:val="auto"/>
        </w:rPr>
        <w:t>1.4.</w:t>
      </w:r>
      <w:r w:rsidR="00F31F5A" w:rsidRPr="00190F47">
        <w:rPr>
          <w:rStyle w:val="11"/>
          <w:rFonts w:ascii="Times New Roman" w:hAnsi="Times New Roman" w:cs="Times New Roman"/>
          <w:color w:val="auto"/>
        </w:rPr>
        <w:t xml:space="preserve"> </w:t>
      </w:r>
      <w:r w:rsidR="007A32C1" w:rsidRPr="00190F47">
        <w:rPr>
          <w:rStyle w:val="11"/>
          <w:rFonts w:ascii="Times New Roman" w:hAnsi="Times New Roman" w:cs="Times New Roman"/>
          <w:color w:val="auto"/>
        </w:rPr>
        <w:t>Калифорнийская щитовка</w:t>
      </w:r>
    </w:p>
    <w:p w:rsidR="000A50CA" w:rsidRPr="00C032E8" w:rsidRDefault="002F344A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33BE" w:rsidRPr="00C032E8">
        <w:rPr>
          <w:rFonts w:ascii="Times New Roman" w:hAnsi="Times New Roman" w:cs="Times New Roman"/>
          <w:sz w:val="28"/>
          <w:szCs w:val="28"/>
        </w:rPr>
        <w:t xml:space="preserve">Калифорнийская щитовка 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является аборигенным видом Восточной Азии. Северная граница природного ареала, простирающегося в Китай, Корею, Японию, проходит по Амурской области, Приморью, Сахалину. </w:t>
      </w:r>
      <w:r w:rsidR="00AD7924" w:rsidRPr="00C032E8">
        <w:rPr>
          <w:rFonts w:ascii="Times New Roman" w:hAnsi="Times New Roman" w:cs="Times New Roman"/>
          <w:sz w:val="28"/>
          <w:szCs w:val="28"/>
        </w:rPr>
        <w:t>В России с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амой северной точкой обнаружения калифорнийской щитовки в естественном ареале считается Хабаровск. </w:t>
      </w:r>
      <w:r w:rsidR="000A50CA" w:rsidRPr="00C032E8">
        <w:rPr>
          <w:rFonts w:ascii="Times New Roman" w:hAnsi="Times New Roman" w:cs="Times New Roman"/>
          <w:sz w:val="28"/>
          <w:szCs w:val="28"/>
        </w:rPr>
        <w:t xml:space="preserve">В </w:t>
      </w:r>
      <w:r w:rsidR="00363E1B" w:rsidRPr="00C032E8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AD7924" w:rsidRPr="00C032E8">
        <w:rPr>
          <w:rFonts w:ascii="Times New Roman" w:hAnsi="Times New Roman" w:cs="Times New Roman"/>
          <w:sz w:val="28"/>
          <w:szCs w:val="28"/>
        </w:rPr>
        <w:t xml:space="preserve">Калифорнийская щитовка </w:t>
      </w:r>
      <w:r w:rsidR="000A50CA" w:rsidRPr="00C032E8">
        <w:rPr>
          <w:rFonts w:ascii="Times New Roman" w:hAnsi="Times New Roman" w:cs="Times New Roman"/>
          <w:sz w:val="28"/>
          <w:szCs w:val="28"/>
        </w:rPr>
        <w:t xml:space="preserve"> распространилась по территориям </w:t>
      </w:r>
      <w:r w:rsidR="00CC63A5" w:rsidRPr="00C032E8">
        <w:rPr>
          <w:rFonts w:ascii="Times New Roman" w:hAnsi="Times New Roman" w:cs="Times New Roman"/>
          <w:sz w:val="28"/>
          <w:szCs w:val="28"/>
        </w:rPr>
        <w:t>17 субъектов</w:t>
      </w:r>
      <w:r w:rsidR="00363E1B" w:rsidRPr="00C032E8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CC63A5" w:rsidRPr="00C032E8">
        <w:rPr>
          <w:rFonts w:ascii="Times New Roman" w:hAnsi="Times New Roman" w:cs="Times New Roman"/>
          <w:sz w:val="28"/>
          <w:szCs w:val="28"/>
        </w:rPr>
        <w:t>, 186 административны</w:t>
      </w:r>
      <w:r w:rsidR="00363E1B" w:rsidRPr="00C032E8">
        <w:rPr>
          <w:rFonts w:ascii="Times New Roman" w:hAnsi="Times New Roman" w:cs="Times New Roman"/>
          <w:sz w:val="28"/>
          <w:szCs w:val="28"/>
        </w:rPr>
        <w:t>м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63E1B" w:rsidRPr="00C032E8">
        <w:rPr>
          <w:rFonts w:ascii="Times New Roman" w:hAnsi="Times New Roman" w:cs="Times New Roman"/>
          <w:sz w:val="28"/>
          <w:szCs w:val="28"/>
        </w:rPr>
        <w:t>ам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0A50CA" w:rsidRPr="00C032E8">
        <w:rPr>
          <w:rFonts w:ascii="Times New Roman" w:hAnsi="Times New Roman" w:cs="Times New Roman"/>
          <w:sz w:val="28"/>
          <w:szCs w:val="28"/>
        </w:rPr>
        <w:t xml:space="preserve">общей </w:t>
      </w:r>
      <w:r w:rsidR="00842217" w:rsidRPr="00C032E8">
        <w:rPr>
          <w:rFonts w:ascii="Times New Roman" w:hAnsi="Times New Roman" w:cs="Times New Roman"/>
          <w:sz w:val="28"/>
          <w:szCs w:val="28"/>
        </w:rPr>
        <w:t>площадью 96</w:t>
      </w:r>
      <w:r w:rsidR="00AD7924" w:rsidRPr="00C032E8">
        <w:rPr>
          <w:rFonts w:ascii="Times New Roman" w:hAnsi="Times New Roman" w:cs="Times New Roman"/>
          <w:sz w:val="28"/>
          <w:szCs w:val="28"/>
        </w:rPr>
        <w:t>,</w:t>
      </w:r>
      <w:r w:rsidR="00842217" w:rsidRPr="00C032E8">
        <w:rPr>
          <w:rFonts w:ascii="Times New Roman" w:hAnsi="Times New Roman" w:cs="Times New Roman"/>
          <w:sz w:val="28"/>
          <w:szCs w:val="28"/>
        </w:rPr>
        <w:t>2</w:t>
      </w:r>
      <w:r w:rsidR="00AD7924" w:rsidRPr="00C032E8">
        <w:rPr>
          <w:rFonts w:ascii="Times New Roman" w:hAnsi="Times New Roman" w:cs="Times New Roman"/>
          <w:sz w:val="28"/>
          <w:szCs w:val="28"/>
        </w:rPr>
        <w:t xml:space="preserve"> тыс.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га. </w:t>
      </w:r>
    </w:p>
    <w:p w:rsidR="00CC63A5" w:rsidRPr="00C032E8" w:rsidRDefault="002F344A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В Армении </w:t>
      </w:r>
      <w:r w:rsidR="00876666" w:rsidRPr="00C032E8">
        <w:rPr>
          <w:rFonts w:ascii="Times New Roman" w:hAnsi="Times New Roman" w:cs="Times New Roman"/>
          <w:sz w:val="28"/>
          <w:szCs w:val="28"/>
        </w:rPr>
        <w:t>к</w:t>
      </w:r>
      <w:r w:rsidR="00363E1B" w:rsidRPr="00C032E8">
        <w:rPr>
          <w:rFonts w:ascii="Times New Roman" w:hAnsi="Times New Roman" w:cs="Times New Roman"/>
          <w:sz w:val="28"/>
          <w:szCs w:val="28"/>
        </w:rPr>
        <w:t>алифорнийск</w:t>
      </w:r>
      <w:r w:rsidR="002177D5" w:rsidRPr="00C032E8">
        <w:rPr>
          <w:rFonts w:ascii="Times New Roman" w:hAnsi="Times New Roman" w:cs="Times New Roman"/>
          <w:sz w:val="28"/>
          <w:szCs w:val="28"/>
        </w:rPr>
        <w:t>ой</w:t>
      </w:r>
      <w:r w:rsidR="00363E1B" w:rsidRPr="00C032E8">
        <w:rPr>
          <w:rFonts w:ascii="Times New Roman" w:hAnsi="Times New Roman" w:cs="Times New Roman"/>
          <w:sz w:val="28"/>
          <w:szCs w:val="28"/>
        </w:rPr>
        <w:t xml:space="preserve"> щитовк</w:t>
      </w:r>
      <w:r w:rsidR="002177D5" w:rsidRPr="00C032E8">
        <w:rPr>
          <w:rFonts w:ascii="Times New Roman" w:hAnsi="Times New Roman" w:cs="Times New Roman"/>
          <w:sz w:val="28"/>
          <w:szCs w:val="28"/>
        </w:rPr>
        <w:t>ой</w:t>
      </w:r>
      <w:r w:rsidR="00363E1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2177D5" w:rsidRPr="00C032E8">
        <w:rPr>
          <w:rFonts w:ascii="Times New Roman" w:hAnsi="Times New Roman" w:cs="Times New Roman"/>
          <w:sz w:val="28"/>
          <w:szCs w:val="28"/>
        </w:rPr>
        <w:t>заражены</w:t>
      </w:r>
      <w:r w:rsidR="00363E1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CC63A5" w:rsidRPr="00C032E8">
        <w:rPr>
          <w:rFonts w:ascii="Times New Roman" w:hAnsi="Times New Roman" w:cs="Times New Roman"/>
          <w:sz w:val="28"/>
          <w:szCs w:val="28"/>
        </w:rPr>
        <w:t>пят</w:t>
      </w:r>
      <w:r w:rsidR="000A50CA" w:rsidRPr="00C032E8">
        <w:rPr>
          <w:rFonts w:ascii="Times New Roman" w:hAnsi="Times New Roman" w:cs="Times New Roman"/>
          <w:sz w:val="28"/>
          <w:szCs w:val="28"/>
        </w:rPr>
        <w:t>ь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0A50CA" w:rsidRPr="00C032E8">
        <w:rPr>
          <w:rFonts w:ascii="Times New Roman" w:hAnsi="Times New Roman" w:cs="Times New Roman"/>
          <w:sz w:val="28"/>
          <w:szCs w:val="28"/>
        </w:rPr>
        <w:t>ей (</w:t>
      </w:r>
      <w:proofErr w:type="spellStart"/>
      <w:r w:rsidR="000A50CA" w:rsidRPr="00C032E8">
        <w:rPr>
          <w:rFonts w:ascii="Times New Roman" w:hAnsi="Times New Roman" w:cs="Times New Roman"/>
          <w:sz w:val="28"/>
          <w:szCs w:val="28"/>
        </w:rPr>
        <w:t>Арагатинская</w:t>
      </w:r>
      <w:proofErr w:type="spellEnd"/>
      <w:r w:rsidR="000A50CA" w:rsidRPr="00C032E8">
        <w:rPr>
          <w:rFonts w:ascii="Times New Roman" w:hAnsi="Times New Roman" w:cs="Times New Roman"/>
          <w:sz w:val="28"/>
          <w:szCs w:val="28"/>
        </w:rPr>
        <w:t xml:space="preserve">, Араратская, </w:t>
      </w:r>
      <w:proofErr w:type="spellStart"/>
      <w:r w:rsidR="000A50CA" w:rsidRPr="00C032E8">
        <w:rPr>
          <w:rFonts w:ascii="Times New Roman" w:hAnsi="Times New Roman" w:cs="Times New Roman"/>
          <w:sz w:val="28"/>
          <w:szCs w:val="28"/>
        </w:rPr>
        <w:t>Армавирская</w:t>
      </w:r>
      <w:proofErr w:type="spellEnd"/>
      <w:r w:rsidR="000A50CA" w:rsidRPr="00C032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50CA" w:rsidRPr="00C032E8">
        <w:rPr>
          <w:rFonts w:ascii="Times New Roman" w:hAnsi="Times New Roman" w:cs="Times New Roman"/>
          <w:sz w:val="28"/>
          <w:szCs w:val="28"/>
        </w:rPr>
        <w:t>Тавушская</w:t>
      </w:r>
      <w:proofErr w:type="spellEnd"/>
      <w:r w:rsidR="000A50CA" w:rsidRPr="00C032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50CA" w:rsidRPr="00C032E8">
        <w:rPr>
          <w:rFonts w:ascii="Times New Roman" w:hAnsi="Times New Roman" w:cs="Times New Roman"/>
          <w:sz w:val="28"/>
          <w:szCs w:val="28"/>
        </w:rPr>
        <w:t>Ширакская</w:t>
      </w:r>
      <w:proofErr w:type="spellEnd"/>
      <w:r w:rsidR="000A50CA" w:rsidRPr="00C032E8">
        <w:rPr>
          <w:rFonts w:ascii="Times New Roman" w:hAnsi="Times New Roman" w:cs="Times New Roman"/>
          <w:sz w:val="28"/>
          <w:szCs w:val="28"/>
        </w:rPr>
        <w:t>)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на площади</w:t>
      </w:r>
      <w:r w:rsidR="000A50CA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DC6696" w:rsidRPr="00C032E8">
        <w:rPr>
          <w:rFonts w:ascii="Times New Roman" w:hAnsi="Times New Roman" w:cs="Times New Roman"/>
          <w:sz w:val="28"/>
          <w:szCs w:val="28"/>
        </w:rPr>
        <w:br/>
      </w:r>
      <w:r w:rsidR="00CC63A5" w:rsidRPr="00C032E8">
        <w:rPr>
          <w:rFonts w:ascii="Times New Roman" w:hAnsi="Times New Roman" w:cs="Times New Roman"/>
          <w:sz w:val="28"/>
          <w:szCs w:val="28"/>
        </w:rPr>
        <w:t>1</w:t>
      </w:r>
      <w:r w:rsidR="00DC6696" w:rsidRPr="00C032E8">
        <w:rPr>
          <w:rFonts w:ascii="Times New Roman" w:hAnsi="Times New Roman" w:cs="Times New Roman"/>
          <w:sz w:val="28"/>
          <w:szCs w:val="28"/>
        </w:rPr>
        <w:t>,7 тыс.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га</w:t>
      </w:r>
      <w:r w:rsidR="002177D5" w:rsidRPr="00C032E8">
        <w:rPr>
          <w:rFonts w:ascii="Times New Roman" w:hAnsi="Times New Roman" w:cs="Times New Roman"/>
          <w:sz w:val="28"/>
          <w:szCs w:val="28"/>
        </w:rPr>
        <w:t xml:space="preserve">. В </w:t>
      </w:r>
      <w:r w:rsidR="00CC63A5" w:rsidRPr="00C032E8">
        <w:rPr>
          <w:rFonts w:ascii="Times New Roman" w:hAnsi="Times New Roman" w:cs="Times New Roman"/>
          <w:sz w:val="28"/>
          <w:szCs w:val="28"/>
        </w:rPr>
        <w:t>Казахстане площад</w:t>
      </w:r>
      <w:r w:rsidR="000A50CA" w:rsidRPr="00C032E8">
        <w:rPr>
          <w:rFonts w:ascii="Times New Roman" w:hAnsi="Times New Roman" w:cs="Times New Roman"/>
          <w:sz w:val="28"/>
          <w:szCs w:val="28"/>
        </w:rPr>
        <w:t>ь фит</w:t>
      </w:r>
      <w:r w:rsidR="009F2A70" w:rsidRPr="00C032E8">
        <w:rPr>
          <w:rFonts w:ascii="Times New Roman" w:hAnsi="Times New Roman" w:cs="Times New Roman"/>
          <w:sz w:val="28"/>
          <w:szCs w:val="28"/>
        </w:rPr>
        <w:t>о</w:t>
      </w:r>
      <w:r w:rsidR="000A50CA" w:rsidRPr="00C032E8">
        <w:rPr>
          <w:rFonts w:ascii="Times New Roman" w:hAnsi="Times New Roman" w:cs="Times New Roman"/>
          <w:sz w:val="28"/>
          <w:szCs w:val="28"/>
        </w:rPr>
        <w:t xml:space="preserve">санитарной зоны </w:t>
      </w:r>
      <w:r w:rsidR="00DC6696" w:rsidRPr="00C032E8">
        <w:rPr>
          <w:rFonts w:ascii="Times New Roman" w:hAnsi="Times New Roman" w:cs="Times New Roman"/>
          <w:sz w:val="28"/>
          <w:szCs w:val="28"/>
        </w:rPr>
        <w:t>–</w:t>
      </w:r>
      <w:r w:rsidR="000A50CA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842217" w:rsidRPr="00C032E8">
        <w:rPr>
          <w:rFonts w:ascii="Times New Roman" w:hAnsi="Times New Roman" w:cs="Times New Roman"/>
          <w:sz w:val="28"/>
          <w:szCs w:val="28"/>
        </w:rPr>
        <w:t>1</w:t>
      </w:r>
      <w:r w:rsidR="00DC6696" w:rsidRPr="00C032E8">
        <w:rPr>
          <w:rFonts w:ascii="Times New Roman" w:hAnsi="Times New Roman" w:cs="Times New Roman"/>
          <w:sz w:val="28"/>
          <w:szCs w:val="28"/>
        </w:rPr>
        <w:t>,</w:t>
      </w:r>
      <w:r w:rsidR="00842217" w:rsidRPr="00C032E8">
        <w:rPr>
          <w:rFonts w:ascii="Times New Roman" w:hAnsi="Times New Roman" w:cs="Times New Roman"/>
          <w:sz w:val="28"/>
          <w:szCs w:val="28"/>
        </w:rPr>
        <w:t>1</w:t>
      </w:r>
      <w:r w:rsidR="00DC6696" w:rsidRPr="00C032E8">
        <w:rPr>
          <w:rFonts w:ascii="Times New Roman" w:hAnsi="Times New Roman" w:cs="Times New Roman"/>
          <w:sz w:val="28"/>
          <w:szCs w:val="28"/>
        </w:rPr>
        <w:t xml:space="preserve"> тыс.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га, в Таджикистане </w:t>
      </w:r>
      <w:r w:rsidR="009F2A70" w:rsidRPr="00C032E8">
        <w:rPr>
          <w:rFonts w:ascii="Times New Roman" w:hAnsi="Times New Roman" w:cs="Times New Roman"/>
          <w:sz w:val="28"/>
          <w:szCs w:val="28"/>
        </w:rPr>
        <w:t xml:space="preserve">площадь поражения </w:t>
      </w:r>
      <w:r w:rsidR="002177D5" w:rsidRPr="00C032E8">
        <w:rPr>
          <w:rFonts w:ascii="Times New Roman" w:hAnsi="Times New Roman" w:cs="Times New Roman"/>
          <w:sz w:val="28"/>
          <w:szCs w:val="28"/>
        </w:rPr>
        <w:t xml:space="preserve">вредителем </w:t>
      </w:r>
      <w:r w:rsidR="009F2A70" w:rsidRPr="00C032E8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D97210" w:rsidRPr="00C032E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9F2A70" w:rsidRPr="00C032E8">
        <w:rPr>
          <w:rFonts w:ascii="Times New Roman" w:hAnsi="Times New Roman" w:cs="Times New Roman"/>
          <w:sz w:val="28"/>
          <w:szCs w:val="28"/>
        </w:rPr>
        <w:t>1</w:t>
      </w:r>
      <w:r w:rsidR="00D97210" w:rsidRPr="00C032E8">
        <w:rPr>
          <w:rFonts w:ascii="Times New Roman" w:hAnsi="Times New Roman" w:cs="Times New Roman"/>
          <w:sz w:val="28"/>
          <w:szCs w:val="28"/>
        </w:rPr>
        <w:t>1 тыс.</w:t>
      </w:r>
      <w:r w:rsidR="009F2A70" w:rsidRPr="00C032E8">
        <w:rPr>
          <w:rFonts w:ascii="Times New Roman" w:hAnsi="Times New Roman" w:cs="Times New Roman"/>
          <w:sz w:val="28"/>
          <w:szCs w:val="28"/>
        </w:rPr>
        <w:t xml:space="preserve"> га </w:t>
      </w:r>
      <w:r w:rsidR="00D97210" w:rsidRPr="00C032E8">
        <w:rPr>
          <w:rFonts w:ascii="Times New Roman" w:hAnsi="Times New Roman" w:cs="Times New Roman"/>
          <w:sz w:val="28"/>
          <w:szCs w:val="28"/>
        </w:rPr>
        <w:br/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в </w:t>
      </w:r>
      <w:r w:rsidR="00D97210" w:rsidRPr="00C032E8">
        <w:rPr>
          <w:rFonts w:ascii="Times New Roman" w:hAnsi="Times New Roman" w:cs="Times New Roman"/>
          <w:sz w:val="28"/>
          <w:szCs w:val="28"/>
        </w:rPr>
        <w:t>12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городах</w:t>
      </w:r>
      <w:r w:rsidR="002177D5" w:rsidRPr="00C032E8">
        <w:rPr>
          <w:rFonts w:ascii="Times New Roman" w:hAnsi="Times New Roman" w:cs="Times New Roman"/>
          <w:sz w:val="28"/>
          <w:szCs w:val="28"/>
        </w:rPr>
        <w:t xml:space="preserve"> и 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D97210" w:rsidRPr="00C032E8">
        <w:rPr>
          <w:rFonts w:ascii="Times New Roman" w:hAnsi="Times New Roman" w:cs="Times New Roman"/>
          <w:sz w:val="28"/>
          <w:szCs w:val="28"/>
        </w:rPr>
        <w:t>215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населенных пунктах</w:t>
      </w:r>
      <w:r w:rsidR="009F2A70" w:rsidRPr="00C032E8">
        <w:rPr>
          <w:rFonts w:ascii="Times New Roman" w:hAnsi="Times New Roman" w:cs="Times New Roman"/>
          <w:sz w:val="28"/>
          <w:szCs w:val="28"/>
        </w:rPr>
        <w:t>.</w:t>
      </w:r>
      <w:r w:rsidR="00CC63A5" w:rsidRPr="00C03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3A5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39E8" w:rsidRPr="00C032E8">
        <w:rPr>
          <w:rFonts w:ascii="Times New Roman" w:hAnsi="Times New Roman" w:cs="Times New Roman"/>
          <w:sz w:val="28"/>
          <w:szCs w:val="28"/>
        </w:rPr>
        <w:t>Калифорнийская щитовка отличается высокой плодовитостью.</w:t>
      </w:r>
      <w:r w:rsidR="00A034D9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Самцы не питаются, имея крылья, перелетают на растения в поисках самки. Самка без крыльев, имеет щиток, живородящая, </w:t>
      </w:r>
      <w:r w:rsidR="00CC63A5" w:rsidRPr="00C032E8">
        <w:rPr>
          <w:rFonts w:ascii="Times New Roman" w:hAnsi="Times New Roman" w:cs="Times New Roman"/>
          <w:sz w:val="28"/>
          <w:szCs w:val="28"/>
        </w:rPr>
        <w:t>выводит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 от 150 до 200 личинок (бродяжек), которые расползаясь, присасываются к растению, вызывая усыхание побегов и скелетных ветвей, что приводит к гибели дерева через три года с момента заселения.</w:t>
      </w:r>
    </w:p>
    <w:p w:rsidR="003E39E8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7210" w:rsidRPr="00C032E8">
        <w:rPr>
          <w:rFonts w:ascii="Times New Roman" w:hAnsi="Times New Roman" w:cs="Times New Roman"/>
          <w:sz w:val="28"/>
          <w:szCs w:val="28"/>
        </w:rPr>
        <w:t xml:space="preserve">Калифорнийская щитовка 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поражает 270 видов растений из 84 семейств. Наиболее повреждаемые культуры – розоцветные: яблоня, алыча, груша, слива, персик и некоторые сорта черешни. Личинка </w:t>
      </w:r>
      <w:r w:rsidR="00D97210" w:rsidRPr="00C032E8">
        <w:rPr>
          <w:rFonts w:ascii="Times New Roman" w:hAnsi="Times New Roman" w:cs="Times New Roman"/>
          <w:sz w:val="28"/>
          <w:szCs w:val="28"/>
        </w:rPr>
        <w:t xml:space="preserve">Калифорнийская щитовка 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 в стадии «черного щитка» очень морозоустойчива и выживает в течение длительного времени при температуре -30</w:t>
      </w:r>
      <w:r w:rsidR="00D97210" w:rsidRPr="00C03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9E8" w:rsidRPr="00C032E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3E39E8" w:rsidRPr="00C032E8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3E39E8" w:rsidRPr="00C032E8">
        <w:rPr>
          <w:rFonts w:ascii="Times New Roman" w:hAnsi="Times New Roman" w:cs="Times New Roman"/>
          <w:sz w:val="28"/>
          <w:szCs w:val="28"/>
        </w:rPr>
        <w:t>. Естественное распространение калифорнийской щитовки происходит путем разноса бродяжек ветром, людьми, птицами и насекомыми. Вредитель легко может быть завезен с посадочным и прививочным материалом, так как его, особенно на стадии «черного щитка</w:t>
      </w:r>
      <w:r w:rsidR="00D97210" w:rsidRPr="00C032E8">
        <w:rPr>
          <w:rFonts w:ascii="Times New Roman" w:hAnsi="Times New Roman" w:cs="Times New Roman"/>
          <w:sz w:val="28"/>
          <w:szCs w:val="28"/>
        </w:rPr>
        <w:t xml:space="preserve">», при наличии единичных особей 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 очень трудно найти на саженцах и черенках. </w:t>
      </w:r>
    </w:p>
    <w:p w:rsidR="003E39E8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6F77" w:rsidRPr="00C032E8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3E39E8" w:rsidRPr="00C032E8">
        <w:rPr>
          <w:rFonts w:ascii="Times New Roman" w:hAnsi="Times New Roman" w:cs="Times New Roman"/>
          <w:sz w:val="28"/>
          <w:szCs w:val="28"/>
        </w:rPr>
        <w:t>в начале июля в крон</w:t>
      </w:r>
      <w:r w:rsidR="00D97210" w:rsidRPr="00C032E8">
        <w:rPr>
          <w:rFonts w:ascii="Times New Roman" w:hAnsi="Times New Roman" w:cs="Times New Roman"/>
          <w:sz w:val="28"/>
          <w:szCs w:val="28"/>
        </w:rPr>
        <w:t>е деревьев на высоте 1,5</w:t>
      </w:r>
      <w:r w:rsidR="004E3797" w:rsidRPr="00C032E8">
        <w:rPr>
          <w:rFonts w:ascii="Times New Roman" w:hAnsi="Times New Roman" w:cs="Times New Roman"/>
          <w:sz w:val="28"/>
          <w:szCs w:val="28"/>
        </w:rPr>
        <w:t>–</w:t>
      </w:r>
      <w:r w:rsidR="00D97210" w:rsidRPr="00C032E8">
        <w:rPr>
          <w:rFonts w:ascii="Times New Roman" w:hAnsi="Times New Roman" w:cs="Times New Roman"/>
          <w:sz w:val="28"/>
          <w:szCs w:val="28"/>
        </w:rPr>
        <w:t>2 м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7C6F77" w:rsidRPr="00C032E8">
        <w:rPr>
          <w:rFonts w:ascii="Times New Roman" w:hAnsi="Times New Roman" w:cs="Times New Roman"/>
          <w:sz w:val="28"/>
          <w:szCs w:val="28"/>
        </w:rPr>
        <w:t>развешивают феромонные ловушки. И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з расчета 1 ловушка на 5 га </w:t>
      </w:r>
      <w:r w:rsidR="007C6F77" w:rsidRPr="00C032E8">
        <w:rPr>
          <w:rFonts w:ascii="Times New Roman" w:hAnsi="Times New Roman" w:cs="Times New Roman"/>
          <w:sz w:val="28"/>
          <w:szCs w:val="28"/>
        </w:rPr>
        <w:t xml:space="preserve">в </w:t>
      </w:r>
      <w:r w:rsidR="003E39E8" w:rsidRPr="00C032E8">
        <w:rPr>
          <w:rFonts w:ascii="Times New Roman" w:hAnsi="Times New Roman" w:cs="Times New Roman"/>
          <w:sz w:val="28"/>
          <w:szCs w:val="28"/>
        </w:rPr>
        <w:t>молоды</w:t>
      </w:r>
      <w:r w:rsidR="007C6F77" w:rsidRPr="00C032E8">
        <w:rPr>
          <w:rFonts w:ascii="Times New Roman" w:hAnsi="Times New Roman" w:cs="Times New Roman"/>
          <w:sz w:val="28"/>
          <w:szCs w:val="28"/>
        </w:rPr>
        <w:t>х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 неплодоносящи</w:t>
      </w:r>
      <w:r w:rsidR="007C6F77" w:rsidRPr="00C032E8">
        <w:rPr>
          <w:rFonts w:ascii="Times New Roman" w:hAnsi="Times New Roman" w:cs="Times New Roman"/>
          <w:sz w:val="28"/>
          <w:szCs w:val="28"/>
        </w:rPr>
        <w:t>х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 сад</w:t>
      </w:r>
      <w:r w:rsidR="007C6F77" w:rsidRPr="00C032E8">
        <w:rPr>
          <w:rFonts w:ascii="Times New Roman" w:hAnsi="Times New Roman" w:cs="Times New Roman"/>
          <w:sz w:val="28"/>
          <w:szCs w:val="28"/>
        </w:rPr>
        <w:t>ах</w:t>
      </w:r>
      <w:r w:rsidR="003E39E8" w:rsidRPr="00C032E8">
        <w:rPr>
          <w:rFonts w:ascii="Times New Roman" w:hAnsi="Times New Roman" w:cs="Times New Roman"/>
          <w:sz w:val="28"/>
          <w:szCs w:val="28"/>
        </w:rPr>
        <w:t>, 1 ловушка на 2 га</w:t>
      </w:r>
      <w:r w:rsidR="007C6F77" w:rsidRPr="00C032E8">
        <w:rPr>
          <w:rFonts w:ascii="Times New Roman" w:hAnsi="Times New Roman" w:cs="Times New Roman"/>
          <w:sz w:val="28"/>
          <w:szCs w:val="28"/>
        </w:rPr>
        <w:t xml:space="preserve"> в плодоносящих садах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, 1 ловушка на 1 га </w:t>
      </w:r>
      <w:r w:rsidR="007C6F77" w:rsidRPr="00C032E8">
        <w:rPr>
          <w:rFonts w:ascii="Times New Roman" w:hAnsi="Times New Roman" w:cs="Times New Roman"/>
          <w:sz w:val="28"/>
          <w:szCs w:val="28"/>
        </w:rPr>
        <w:t>в питомниках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39E8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39E8" w:rsidRPr="00C032E8">
        <w:rPr>
          <w:rFonts w:ascii="Times New Roman" w:hAnsi="Times New Roman" w:cs="Times New Roman"/>
          <w:sz w:val="28"/>
          <w:szCs w:val="28"/>
        </w:rPr>
        <w:t>Продолжительность обследования</w:t>
      </w:r>
      <w:r w:rsidR="005F468E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D97210" w:rsidRPr="00C032E8">
        <w:rPr>
          <w:rFonts w:ascii="Times New Roman" w:hAnsi="Times New Roman" w:cs="Times New Roman"/>
          <w:sz w:val="28"/>
          <w:szCs w:val="28"/>
        </w:rPr>
        <w:t>–</w:t>
      </w:r>
      <w:r w:rsidR="005F468E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3E39E8" w:rsidRPr="00C032E8">
        <w:rPr>
          <w:rFonts w:ascii="Times New Roman" w:hAnsi="Times New Roman" w:cs="Times New Roman"/>
          <w:sz w:val="28"/>
          <w:szCs w:val="28"/>
        </w:rPr>
        <w:t>30</w:t>
      </w:r>
      <w:r w:rsidR="004E3797" w:rsidRPr="00C032E8">
        <w:rPr>
          <w:rFonts w:ascii="Times New Roman" w:hAnsi="Times New Roman" w:cs="Times New Roman"/>
          <w:sz w:val="28"/>
          <w:szCs w:val="28"/>
        </w:rPr>
        <w:t>–</w:t>
      </w:r>
      <w:r w:rsidR="003E39E8" w:rsidRPr="00C032E8">
        <w:rPr>
          <w:rFonts w:ascii="Times New Roman" w:hAnsi="Times New Roman" w:cs="Times New Roman"/>
          <w:sz w:val="28"/>
          <w:szCs w:val="28"/>
        </w:rPr>
        <w:t>40 дней. Учет насекомых следует проводить один раз в 10 дней</w:t>
      </w:r>
      <w:r w:rsidR="00463D9D" w:rsidRPr="00C032E8">
        <w:rPr>
          <w:rFonts w:ascii="Times New Roman" w:hAnsi="Times New Roman" w:cs="Times New Roman"/>
          <w:sz w:val="28"/>
          <w:szCs w:val="28"/>
        </w:rPr>
        <w:t>.</w:t>
      </w:r>
      <w:r w:rsidR="003E39E8" w:rsidRPr="00C03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121" w:rsidRPr="00C032E8" w:rsidRDefault="0020412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591" w:rsidRPr="004A28E1" w:rsidRDefault="00725F30" w:rsidP="00172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8E1">
        <w:rPr>
          <w:rFonts w:ascii="Times New Roman" w:hAnsi="Times New Roman" w:cs="Times New Roman"/>
          <w:b/>
          <w:sz w:val="28"/>
          <w:szCs w:val="28"/>
        </w:rPr>
        <w:t>1.5.</w:t>
      </w:r>
      <w:r w:rsidR="00D97210" w:rsidRPr="004A2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5B2" w:rsidRPr="004A28E1">
        <w:rPr>
          <w:rFonts w:ascii="Times New Roman" w:hAnsi="Times New Roman" w:cs="Times New Roman"/>
          <w:b/>
          <w:sz w:val="28"/>
          <w:szCs w:val="28"/>
        </w:rPr>
        <w:t>Картофельная моль</w:t>
      </w:r>
    </w:p>
    <w:p w:rsidR="00D97210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Картофельная моль 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широко распространена на многих континентах. Кормовыми растениями картофельной моли являются культурные и дикие </w:t>
      </w:r>
      <w:r w:rsidR="00C615B2" w:rsidRPr="00C032E8">
        <w:rPr>
          <w:rFonts w:ascii="Times New Roman" w:hAnsi="Times New Roman" w:cs="Times New Roman"/>
          <w:sz w:val="28"/>
          <w:szCs w:val="28"/>
        </w:rPr>
        <w:lastRenderedPageBreak/>
        <w:t xml:space="preserve">растения семейства пасленовых: картофель, баклажан, табак, перец, томаты, физалис, белена, дурман и др. </w:t>
      </w:r>
    </w:p>
    <w:p w:rsidR="00FC5065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34D9" w:rsidRPr="00C032E8">
        <w:rPr>
          <w:rFonts w:ascii="Times New Roman" w:hAnsi="Times New Roman" w:cs="Times New Roman"/>
          <w:sz w:val="28"/>
          <w:szCs w:val="28"/>
        </w:rPr>
        <w:t>Р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асселение </w:t>
      </w:r>
      <w:r>
        <w:rPr>
          <w:rFonts w:ascii="Times New Roman" w:hAnsi="Times New Roman" w:cs="Times New Roman"/>
          <w:sz w:val="28"/>
          <w:szCs w:val="28"/>
        </w:rPr>
        <w:t>Картофельной моли</w:t>
      </w:r>
      <w:r w:rsidR="00D97210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034D9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происходило с зараженными клубнями, вывозимыми вначале из регионов Южной Америки, а затем из ее вторичных очагов. </w:t>
      </w:r>
    </w:p>
    <w:p w:rsidR="00C615B2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FC5065" w:rsidRPr="00C032E8">
        <w:rPr>
          <w:rFonts w:ascii="Times New Roman" w:hAnsi="Times New Roman" w:cs="Times New Roman"/>
          <w:sz w:val="28"/>
          <w:szCs w:val="28"/>
        </w:rPr>
        <w:t xml:space="preserve">в Российской Федерации Картофельная моль  </w:t>
      </w:r>
      <w:r w:rsidR="00C615B2" w:rsidRPr="00C032E8">
        <w:rPr>
          <w:rFonts w:ascii="Times New Roman" w:hAnsi="Times New Roman" w:cs="Times New Roman"/>
          <w:sz w:val="28"/>
          <w:szCs w:val="28"/>
        </w:rPr>
        <w:t>распространена в Краснодарском крае на площади 2</w:t>
      </w:r>
      <w:r w:rsidR="00FC5065" w:rsidRPr="00C032E8">
        <w:rPr>
          <w:rFonts w:ascii="Times New Roman" w:hAnsi="Times New Roman" w:cs="Times New Roman"/>
          <w:sz w:val="28"/>
          <w:szCs w:val="28"/>
        </w:rPr>
        <w:t>,2 тыс.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 га  в основном на посевах Темрюкского и Калининского районов и в городах Краснодаре и Славянске</w:t>
      </w:r>
      <w:r w:rsidR="00FC5065" w:rsidRPr="00C032E8">
        <w:rPr>
          <w:rFonts w:ascii="Times New Roman" w:hAnsi="Times New Roman" w:cs="Times New Roman"/>
          <w:sz w:val="28"/>
          <w:szCs w:val="28"/>
        </w:rPr>
        <w:t>-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на-Кубани, в Республике Адыгея. </w:t>
      </w:r>
      <w:r w:rsidR="00A034D9" w:rsidRPr="00C032E8">
        <w:rPr>
          <w:rFonts w:ascii="Times New Roman" w:hAnsi="Times New Roman" w:cs="Times New Roman"/>
          <w:sz w:val="28"/>
          <w:szCs w:val="28"/>
        </w:rPr>
        <w:t xml:space="preserve">Всего в настоящее время заражены 6 субъектов Российской Федерации общей площадью </w:t>
      </w:r>
      <w:r w:rsidR="00FC5065" w:rsidRPr="00C032E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A034D9" w:rsidRPr="00C032E8">
        <w:rPr>
          <w:rFonts w:ascii="Times New Roman" w:hAnsi="Times New Roman" w:cs="Times New Roman"/>
          <w:sz w:val="28"/>
          <w:szCs w:val="28"/>
        </w:rPr>
        <w:t>8</w:t>
      </w:r>
      <w:r w:rsidR="00FC5065" w:rsidRPr="00C032E8">
        <w:rPr>
          <w:rFonts w:ascii="Times New Roman" w:hAnsi="Times New Roman" w:cs="Times New Roman"/>
          <w:sz w:val="28"/>
          <w:szCs w:val="28"/>
        </w:rPr>
        <w:t xml:space="preserve"> тыс.</w:t>
      </w:r>
      <w:r w:rsidR="00A034D9" w:rsidRPr="00C032E8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C615B2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15B2" w:rsidRPr="00C032E8">
        <w:rPr>
          <w:rFonts w:ascii="Times New Roman" w:hAnsi="Times New Roman" w:cs="Times New Roman"/>
          <w:sz w:val="28"/>
          <w:szCs w:val="28"/>
        </w:rPr>
        <w:t>Картофельная моль не может переносить экстремальные условия – зимовку, заморозки, неустойчивые весенние температуры, что сдерживает е</w:t>
      </w:r>
      <w:r w:rsidR="00FC5065" w:rsidRPr="00C032E8">
        <w:rPr>
          <w:rFonts w:ascii="Times New Roman" w:hAnsi="Times New Roman" w:cs="Times New Roman"/>
          <w:sz w:val="28"/>
          <w:szCs w:val="28"/>
        </w:rPr>
        <w:t>е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 продвижение. </w:t>
      </w:r>
    </w:p>
    <w:p w:rsidR="00F55B0E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15B2" w:rsidRPr="00C032E8">
        <w:rPr>
          <w:rFonts w:ascii="Times New Roman" w:hAnsi="Times New Roman" w:cs="Times New Roman"/>
          <w:sz w:val="28"/>
          <w:szCs w:val="28"/>
        </w:rPr>
        <w:t>Наибольшая вредоносность картофельной моли проявляется в хранилищах картофеля и в первую очередь с нерегулируемой температурой. В условиях хранилищ картофельная моль развивается в четырех поколениях, при благоприятных условиях может быть пять поколений. В южных районах Украины на летней посадке картофеля заселенность растений молью достигает 75</w:t>
      </w:r>
      <w:r w:rsidR="00AC12C8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C615B2" w:rsidRPr="00C032E8">
        <w:rPr>
          <w:rFonts w:ascii="Times New Roman" w:hAnsi="Times New Roman" w:cs="Times New Roman"/>
          <w:sz w:val="28"/>
          <w:szCs w:val="28"/>
        </w:rPr>
        <w:t>%, а поврежденность клубней – 60</w:t>
      </w:r>
      <w:r w:rsidR="00AC12C8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C615B2" w:rsidRPr="00C032E8">
        <w:rPr>
          <w:rFonts w:ascii="Times New Roman" w:hAnsi="Times New Roman" w:cs="Times New Roman"/>
          <w:sz w:val="28"/>
          <w:szCs w:val="28"/>
        </w:rPr>
        <w:t>%. Клубни, в которых есть хотя бы 1</w:t>
      </w:r>
      <w:r w:rsidR="00AC12C8" w:rsidRPr="00C032E8">
        <w:rPr>
          <w:rFonts w:ascii="Times New Roman" w:hAnsi="Times New Roman" w:cs="Times New Roman"/>
          <w:sz w:val="28"/>
          <w:szCs w:val="28"/>
        </w:rPr>
        <w:t>–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2 гусеницы, </w:t>
      </w:r>
      <w:r w:rsidR="00F55B0E" w:rsidRPr="00C032E8">
        <w:rPr>
          <w:rFonts w:ascii="Times New Roman" w:hAnsi="Times New Roman" w:cs="Times New Roman"/>
          <w:sz w:val="28"/>
          <w:szCs w:val="28"/>
        </w:rPr>
        <w:t>теряют свои товарные качества.</w:t>
      </w:r>
    </w:p>
    <w:p w:rsidR="00C615B2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15B2" w:rsidRPr="00C032E8">
        <w:rPr>
          <w:rFonts w:ascii="Times New Roman" w:hAnsi="Times New Roman" w:cs="Times New Roman"/>
          <w:sz w:val="28"/>
          <w:szCs w:val="28"/>
        </w:rPr>
        <w:t>Поврежденный картофельной молью клубень отличается от других видов повреждений, например</w:t>
      </w:r>
      <w:r w:rsidR="00AC12C8" w:rsidRPr="00C032E8">
        <w:rPr>
          <w:rFonts w:ascii="Times New Roman" w:hAnsi="Times New Roman" w:cs="Times New Roman"/>
          <w:sz w:val="28"/>
          <w:szCs w:val="28"/>
        </w:rPr>
        <w:t>, проволочника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 тем, что на нем видны экскременты вредителя.</w:t>
      </w:r>
    </w:p>
    <w:p w:rsidR="00C615B2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С помощью феромонных ловушек устанавливается не только наличие карантинного насекомого, но и его численность, количество поколений, его миграционные способности. </w:t>
      </w:r>
    </w:p>
    <w:p w:rsidR="00C615B2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15B2" w:rsidRPr="00C032E8">
        <w:rPr>
          <w:rFonts w:ascii="Times New Roman" w:hAnsi="Times New Roman" w:cs="Times New Roman"/>
          <w:sz w:val="28"/>
          <w:szCs w:val="28"/>
        </w:rPr>
        <w:t>В хранилищах феромонные ловушки вывешиваются по проходу при температуре не ниже 13</w:t>
      </w:r>
      <w:r w:rsidR="00AC12C8" w:rsidRPr="00C03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5B2" w:rsidRPr="00C032E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C615B2" w:rsidRPr="00C032E8">
        <w:rPr>
          <w:rFonts w:ascii="Times New Roman" w:hAnsi="Times New Roman" w:cs="Times New Roman"/>
          <w:sz w:val="28"/>
          <w:szCs w:val="28"/>
        </w:rPr>
        <w:t>C</w:t>
      </w:r>
      <w:proofErr w:type="spellEnd"/>
      <w:proofErr w:type="gramEnd"/>
      <w:r w:rsidR="00C615B2" w:rsidRPr="00C032E8">
        <w:rPr>
          <w:rFonts w:ascii="Times New Roman" w:hAnsi="Times New Roman" w:cs="Times New Roman"/>
          <w:sz w:val="28"/>
          <w:szCs w:val="28"/>
        </w:rPr>
        <w:t xml:space="preserve">. В неохлаждаемых хранилищах ловушки размещают в период хранения по проходу из расчета 1 ловушка на 200 </w:t>
      </w:r>
      <w:r w:rsidR="00AC12C8" w:rsidRPr="00C032E8">
        <w:rPr>
          <w:rFonts w:ascii="Times New Roman" w:hAnsi="Times New Roman" w:cs="Times New Roman"/>
          <w:sz w:val="28"/>
          <w:szCs w:val="28"/>
        </w:rPr>
        <w:t xml:space="preserve">кв. </w:t>
      </w:r>
      <w:r w:rsidR="00C615B2" w:rsidRPr="00C032E8">
        <w:rPr>
          <w:rFonts w:ascii="Times New Roman" w:hAnsi="Times New Roman" w:cs="Times New Roman"/>
          <w:sz w:val="28"/>
          <w:szCs w:val="28"/>
        </w:rPr>
        <w:t>м</w:t>
      </w:r>
      <w:r w:rsidR="006332A6" w:rsidRPr="00C032E8">
        <w:rPr>
          <w:rFonts w:ascii="Times New Roman" w:hAnsi="Times New Roman" w:cs="Times New Roman"/>
          <w:sz w:val="28"/>
          <w:szCs w:val="28"/>
        </w:rPr>
        <w:t xml:space="preserve">. 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Учет и выборку насекомых следует проводить не реже одного раза в неделю. </w:t>
      </w:r>
    </w:p>
    <w:p w:rsidR="00C615B2" w:rsidRPr="00C032E8" w:rsidRDefault="004A28E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615B2" w:rsidRPr="00C032E8">
        <w:rPr>
          <w:rFonts w:ascii="Times New Roman" w:hAnsi="Times New Roman" w:cs="Times New Roman"/>
          <w:sz w:val="28"/>
          <w:szCs w:val="28"/>
        </w:rPr>
        <w:t>Ловушки на полях картофеля и други</w:t>
      </w:r>
      <w:r w:rsidR="006F5E83" w:rsidRPr="00C032E8">
        <w:rPr>
          <w:rFonts w:ascii="Times New Roman" w:hAnsi="Times New Roman" w:cs="Times New Roman"/>
          <w:sz w:val="28"/>
          <w:szCs w:val="28"/>
        </w:rPr>
        <w:t xml:space="preserve">х пасленовых развешивают </w:t>
      </w:r>
      <w:proofErr w:type="gramStart"/>
      <w:r w:rsidR="006F5E83" w:rsidRPr="00C032E8">
        <w:rPr>
          <w:rFonts w:ascii="Times New Roman" w:hAnsi="Times New Roman" w:cs="Times New Roman"/>
          <w:sz w:val="28"/>
          <w:szCs w:val="28"/>
        </w:rPr>
        <w:t>в июле</w:t>
      </w:r>
      <w:r w:rsidR="00C615B2" w:rsidRPr="00C032E8">
        <w:rPr>
          <w:rFonts w:ascii="Times New Roman" w:hAnsi="Times New Roman" w:cs="Times New Roman"/>
          <w:sz w:val="28"/>
          <w:szCs w:val="28"/>
        </w:rPr>
        <w:t>–августе на деревянных кольях на высоте верхушек растений по краю поля из расчета</w:t>
      </w:r>
      <w:proofErr w:type="gramEnd"/>
      <w:r w:rsidR="00C615B2" w:rsidRPr="00C032E8">
        <w:rPr>
          <w:rFonts w:ascii="Times New Roman" w:hAnsi="Times New Roman" w:cs="Times New Roman"/>
          <w:sz w:val="28"/>
          <w:szCs w:val="28"/>
        </w:rPr>
        <w:t xml:space="preserve"> 1 ловушка на 5 га или 1 ловушка на 20 приусадебных участков. Продолжительность обследования </w:t>
      </w:r>
      <w:r w:rsidR="006F5E83" w:rsidRPr="00C032E8">
        <w:rPr>
          <w:rFonts w:ascii="Times New Roman" w:hAnsi="Times New Roman" w:cs="Times New Roman"/>
          <w:sz w:val="28"/>
          <w:szCs w:val="28"/>
        </w:rPr>
        <w:t xml:space="preserve">– </w:t>
      </w:r>
      <w:r w:rsidR="00C615B2" w:rsidRPr="00C032E8">
        <w:rPr>
          <w:rFonts w:ascii="Times New Roman" w:hAnsi="Times New Roman" w:cs="Times New Roman"/>
          <w:sz w:val="28"/>
          <w:szCs w:val="28"/>
        </w:rPr>
        <w:t xml:space="preserve">30 суток. </w:t>
      </w:r>
    </w:p>
    <w:p w:rsidR="001F48AD" w:rsidRPr="00C032E8" w:rsidRDefault="001F48AD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7FB" w:rsidRPr="00C032E8" w:rsidRDefault="001747FB" w:rsidP="0017246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72399" w:rsidRPr="004A28E1" w:rsidRDefault="001F48AD" w:rsidP="0017246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A28E1">
        <w:rPr>
          <w:rFonts w:ascii="Times New Roman" w:hAnsi="Times New Roman" w:cs="Times New Roman"/>
          <w:b/>
          <w:sz w:val="28"/>
          <w:szCs w:val="28"/>
        </w:rPr>
        <w:t>1.6. Западный кукурузный жук</w:t>
      </w:r>
    </w:p>
    <w:p w:rsidR="00A303F0" w:rsidRPr="00C032E8" w:rsidRDefault="00A303F0" w:rsidP="001724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CF2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OLE_LINK2"/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Западный кукурузный </w:t>
      </w:r>
      <w:r w:rsidR="00117980" w:rsidRPr="00C032E8">
        <w:rPr>
          <w:rFonts w:ascii="Times New Roman" w:hAnsi="Times New Roman" w:cs="Times New Roman"/>
          <w:sz w:val="28"/>
          <w:szCs w:val="28"/>
        </w:rPr>
        <w:t xml:space="preserve">жук </w:t>
      </w:r>
      <w:bookmarkEnd w:id="3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является одним из наиболее опасных вредителей кукурузы. Основной вред растениям наносят личинки, питающиеся корнями. </w:t>
      </w:r>
      <w:r w:rsidR="00E54CF2" w:rsidRPr="00C032E8">
        <w:rPr>
          <w:rFonts w:ascii="Times New Roman" w:hAnsi="Times New Roman" w:cs="Times New Roman"/>
          <w:sz w:val="28"/>
          <w:szCs w:val="28"/>
        </w:rPr>
        <w:t>При сильном ветре и шторме р</w:t>
      </w:r>
      <w:r w:rsidR="00A303F0" w:rsidRPr="00C032E8">
        <w:rPr>
          <w:rFonts w:ascii="Times New Roman" w:hAnsi="Times New Roman" w:cs="Times New Roman"/>
          <w:sz w:val="28"/>
          <w:szCs w:val="28"/>
        </w:rPr>
        <w:t>астения полегают, если корневая система уничтожена на 50</w:t>
      </w:r>
      <w:r w:rsidR="00E54CF2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303F0" w:rsidRPr="00C032E8">
        <w:rPr>
          <w:rFonts w:ascii="Times New Roman" w:hAnsi="Times New Roman" w:cs="Times New Roman"/>
          <w:sz w:val="28"/>
          <w:szCs w:val="28"/>
        </w:rPr>
        <w:t>%. Поврежденность корней ведет к понижению фотосинтеза в листьях, а в дальнейшем – к уменьшению роста растения. В случае высокой численности жуков (около 80 на растение) возможна «стрижка» кукурузных столбиков, что уменьшает выход зерна. Для семенного зерна порог вредоносности составляет 3</w:t>
      </w:r>
      <w:r w:rsidR="00E54CF2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6 имаго/початок, для коммерческого – 9 имаго/початок. </w:t>
      </w:r>
    </w:p>
    <w:p w:rsidR="00B05208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E54CF2" w:rsidRPr="00C032E8">
        <w:rPr>
          <w:rFonts w:ascii="Times New Roman" w:hAnsi="Times New Roman" w:cs="Times New Roman"/>
          <w:sz w:val="28"/>
          <w:szCs w:val="28"/>
        </w:rPr>
        <w:t xml:space="preserve">Западный кукурузный жук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обнаружен в 18 странах Европы. </w:t>
      </w:r>
      <w:r w:rsidR="00DD5E8D" w:rsidRPr="00C032E8">
        <w:rPr>
          <w:rFonts w:ascii="Times New Roman" w:hAnsi="Times New Roman" w:cs="Times New Roman"/>
          <w:sz w:val="28"/>
          <w:szCs w:val="28"/>
        </w:rPr>
        <w:t xml:space="preserve">Из </w:t>
      </w:r>
      <w:r w:rsidR="00E54CF2" w:rsidRPr="00C032E8">
        <w:rPr>
          <w:rFonts w:ascii="Times New Roman" w:hAnsi="Times New Roman" w:cs="Times New Roman"/>
          <w:sz w:val="28"/>
          <w:szCs w:val="28"/>
        </w:rPr>
        <w:t xml:space="preserve">государств – участников </w:t>
      </w:r>
      <w:r w:rsidR="00DD5E8D" w:rsidRPr="00C032E8">
        <w:rPr>
          <w:rFonts w:ascii="Times New Roman" w:hAnsi="Times New Roman" w:cs="Times New Roman"/>
          <w:sz w:val="28"/>
          <w:szCs w:val="28"/>
        </w:rPr>
        <w:t>СНГ з</w:t>
      </w:r>
      <w:r w:rsidR="00A303F0" w:rsidRPr="00C032E8">
        <w:rPr>
          <w:rFonts w:ascii="Times New Roman" w:hAnsi="Times New Roman" w:cs="Times New Roman"/>
          <w:sz w:val="28"/>
          <w:szCs w:val="28"/>
        </w:rPr>
        <w:t>а последние п</w:t>
      </w:r>
      <w:r w:rsidR="00DD5E8D" w:rsidRPr="00C032E8">
        <w:rPr>
          <w:rFonts w:ascii="Times New Roman" w:hAnsi="Times New Roman" w:cs="Times New Roman"/>
          <w:sz w:val="28"/>
          <w:szCs w:val="28"/>
        </w:rPr>
        <w:t>ять лет жук появился на Украине</w:t>
      </w:r>
      <w:r w:rsidR="00B05208" w:rsidRPr="00C032E8">
        <w:rPr>
          <w:rFonts w:ascii="Times New Roman" w:hAnsi="Times New Roman" w:cs="Times New Roman"/>
          <w:sz w:val="28"/>
          <w:szCs w:val="28"/>
        </w:rPr>
        <w:t xml:space="preserve"> и в одном из районов Брестской области Бел</w:t>
      </w:r>
      <w:r w:rsidR="00E54CF2" w:rsidRPr="00C032E8">
        <w:rPr>
          <w:rFonts w:ascii="Times New Roman" w:hAnsi="Times New Roman" w:cs="Times New Roman"/>
          <w:sz w:val="28"/>
          <w:szCs w:val="28"/>
        </w:rPr>
        <w:t>а</w:t>
      </w:r>
      <w:r w:rsidR="00B05208" w:rsidRPr="00C032E8">
        <w:rPr>
          <w:rFonts w:ascii="Times New Roman" w:hAnsi="Times New Roman" w:cs="Times New Roman"/>
          <w:sz w:val="28"/>
          <w:szCs w:val="28"/>
        </w:rPr>
        <w:t>руси</w:t>
      </w:r>
      <w:r w:rsidR="00DD5E8D" w:rsidRPr="00C032E8">
        <w:rPr>
          <w:rFonts w:ascii="Times New Roman" w:hAnsi="Times New Roman" w:cs="Times New Roman"/>
          <w:sz w:val="28"/>
          <w:szCs w:val="28"/>
        </w:rPr>
        <w:t>.</w:t>
      </w:r>
    </w:p>
    <w:p w:rsidR="00B05208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>Занос жука может происходить по воздуху, воде и суше. Миграция западного кукурузного жука происходит в результате собственного активного полета, активно-пассивного полета (с ветром), с помощью наземного и воздушного транспорта</w:t>
      </w:r>
      <w:r w:rsidR="00DD5E8D" w:rsidRPr="00C032E8">
        <w:rPr>
          <w:rFonts w:ascii="Times New Roman" w:hAnsi="Times New Roman" w:cs="Times New Roman"/>
          <w:sz w:val="28"/>
          <w:szCs w:val="28"/>
        </w:rPr>
        <w:t>.</w:t>
      </w:r>
    </w:p>
    <w:p w:rsidR="00A303F0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303F0" w:rsidRPr="00C032E8">
        <w:rPr>
          <w:rFonts w:ascii="Times New Roman" w:hAnsi="Times New Roman" w:cs="Times New Roman"/>
          <w:sz w:val="28"/>
          <w:szCs w:val="28"/>
        </w:rPr>
        <w:t>Ловушки развешиваются в период выбрасывания метелок растениями кукурузы на высоте 1,5</w:t>
      </w:r>
      <w:r w:rsidR="00E54CF2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>1,8 м от уровня почвы, из расчета 1 ловушка на 10 га территории при температуре не ниже 15</w:t>
      </w:r>
      <w:r w:rsidR="00E54CF2" w:rsidRPr="00C03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A303F0" w:rsidRPr="00C032E8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в местах наиболее веро</w:t>
      </w:r>
      <w:r w:rsidR="00E54CF2" w:rsidRPr="00C032E8">
        <w:rPr>
          <w:rFonts w:ascii="Times New Roman" w:hAnsi="Times New Roman" w:cs="Times New Roman"/>
          <w:sz w:val="28"/>
          <w:szCs w:val="28"/>
        </w:rPr>
        <w:t>ятного появления вредителя: в 3-</w:t>
      </w:r>
      <w:r w:rsidR="00A303F0" w:rsidRPr="00C032E8">
        <w:rPr>
          <w:rFonts w:ascii="Times New Roman" w:hAnsi="Times New Roman" w:cs="Times New Roman"/>
          <w:sz w:val="28"/>
          <w:szCs w:val="28"/>
        </w:rPr>
        <w:t>километровой зоне, вокруг аэропортов, морских портов, грузовых и железнодорожных станций, пунктов ввоза и хранения подкарантинной продукции, на полях кукурузы вдоль магистральных дорог.</w:t>
      </w:r>
      <w:proofErr w:type="gram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На полях кукурузы ловушки вывешиваются по периметру участка на растениях в 6</w:t>
      </w:r>
      <w:r w:rsidR="00893332" w:rsidRPr="00C032E8">
        <w:rPr>
          <w:rFonts w:ascii="Times New Roman" w:hAnsi="Times New Roman" w:cs="Times New Roman"/>
          <w:sz w:val="28"/>
          <w:szCs w:val="28"/>
        </w:rPr>
        <w:t>–</w:t>
      </w:r>
      <w:r w:rsidR="008F260A" w:rsidRPr="00C032E8">
        <w:rPr>
          <w:rFonts w:ascii="Times New Roman" w:hAnsi="Times New Roman" w:cs="Times New Roman"/>
          <w:sz w:val="28"/>
          <w:szCs w:val="28"/>
        </w:rPr>
        <w:t>1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0 м от края поля. </w:t>
      </w:r>
      <w:r w:rsidR="00A303F0" w:rsidRPr="00C032E8">
        <w:rPr>
          <w:rFonts w:ascii="Times New Roman" w:hAnsi="Times New Roman" w:cs="Times New Roman"/>
          <w:sz w:val="28"/>
          <w:szCs w:val="28"/>
        </w:rPr>
        <w:lastRenderedPageBreak/>
        <w:t>Вдоль транспортных магистралей – путей перевозок товаров из зон распространения вредителя ловушки размещают на расстоянии 200</w:t>
      </w:r>
      <w:r w:rsidR="00893332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500 </w:t>
      </w:r>
      <w:r w:rsidR="00572E86" w:rsidRPr="00C032E8">
        <w:rPr>
          <w:rFonts w:ascii="Times New Roman" w:hAnsi="Times New Roman" w:cs="Times New Roman"/>
          <w:sz w:val="28"/>
          <w:szCs w:val="28"/>
        </w:rPr>
        <w:t>м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друг от друга в зависимости от длины участка</w:t>
      </w:r>
      <w:r w:rsidR="00F67FAB" w:rsidRPr="00C032E8">
        <w:rPr>
          <w:rFonts w:ascii="Times New Roman" w:hAnsi="Times New Roman" w:cs="Times New Roman"/>
          <w:sz w:val="28"/>
          <w:szCs w:val="28"/>
        </w:rPr>
        <w:t>,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прилегающего к трассе. Продолжительность 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3332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30</w:t>
      </w:r>
      <w:r w:rsidR="00893332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40 дней. </w:t>
      </w:r>
    </w:p>
    <w:p w:rsidR="00DE66CC" w:rsidRPr="00C032E8" w:rsidRDefault="00DE66C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B1C" w:rsidRPr="00C032E8" w:rsidRDefault="00006B1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8C1" w:rsidRPr="00EE27B8" w:rsidRDefault="00E46299" w:rsidP="0017246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E27B8">
        <w:rPr>
          <w:rFonts w:ascii="Times New Roman" w:hAnsi="Times New Roman" w:cs="Times New Roman"/>
          <w:b/>
          <w:sz w:val="28"/>
          <w:szCs w:val="28"/>
        </w:rPr>
        <w:t>1.7. Непарный шелкопряд</w:t>
      </w:r>
    </w:p>
    <w:p w:rsidR="002928C1" w:rsidRPr="00C032E8" w:rsidRDefault="002928C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Непарный шелкопряд повреждает более 300 видов растений, в том числе многие лиственные и хвойные породы</w:t>
      </w:r>
      <w:r w:rsidR="00F67FAB" w:rsidRPr="00C032E8">
        <w:rPr>
          <w:rFonts w:ascii="Times New Roman" w:hAnsi="Times New Roman" w:cs="Times New Roman"/>
          <w:sz w:val="28"/>
          <w:szCs w:val="28"/>
        </w:rPr>
        <w:t>,</w:t>
      </w:r>
      <w:r w:rsidRPr="00C032E8">
        <w:rPr>
          <w:rFonts w:ascii="Times New Roman" w:hAnsi="Times New Roman" w:cs="Times New Roman"/>
          <w:sz w:val="28"/>
          <w:szCs w:val="28"/>
        </w:rPr>
        <w:t xml:space="preserve"> дуб, тополь, липу, березу, а также плодовые, в азиатской части ареала дает вспышку на лиственнице. Отмечено высокое выживание вредителя после длитель</w:t>
      </w:r>
      <w:r w:rsidR="00E90744" w:rsidRPr="00C032E8">
        <w:rPr>
          <w:rFonts w:ascii="Times New Roman" w:hAnsi="Times New Roman" w:cs="Times New Roman"/>
          <w:sz w:val="28"/>
          <w:szCs w:val="28"/>
        </w:rPr>
        <w:t>ных низких зимних температур. Лё</w:t>
      </w:r>
      <w:r w:rsidRPr="00C032E8">
        <w:rPr>
          <w:rFonts w:ascii="Times New Roman" w:hAnsi="Times New Roman" w:cs="Times New Roman"/>
          <w:sz w:val="28"/>
          <w:szCs w:val="28"/>
        </w:rPr>
        <w:t>т бабо</w:t>
      </w:r>
      <w:r w:rsidR="00E90744" w:rsidRPr="00C032E8">
        <w:rPr>
          <w:rFonts w:ascii="Times New Roman" w:hAnsi="Times New Roman" w:cs="Times New Roman"/>
          <w:sz w:val="28"/>
          <w:szCs w:val="28"/>
        </w:rPr>
        <w:t>чек обычно наблюдается в июле–</w:t>
      </w:r>
      <w:r w:rsidRPr="00C032E8">
        <w:rPr>
          <w:rFonts w:ascii="Times New Roman" w:hAnsi="Times New Roman" w:cs="Times New Roman"/>
          <w:sz w:val="28"/>
          <w:szCs w:val="28"/>
        </w:rPr>
        <w:t>авгу</w:t>
      </w:r>
      <w:r w:rsidR="00E90744" w:rsidRPr="00C032E8">
        <w:rPr>
          <w:rFonts w:ascii="Times New Roman" w:hAnsi="Times New Roman" w:cs="Times New Roman"/>
          <w:sz w:val="28"/>
          <w:szCs w:val="28"/>
        </w:rPr>
        <w:t xml:space="preserve">сте, в более теплых районах – </w:t>
      </w:r>
      <w:r w:rsidRPr="00C032E8">
        <w:rPr>
          <w:rFonts w:ascii="Times New Roman" w:hAnsi="Times New Roman" w:cs="Times New Roman"/>
          <w:sz w:val="28"/>
          <w:szCs w:val="28"/>
        </w:rPr>
        <w:t xml:space="preserve"> в сентябре. Как правило, самцы летают более активно (даже в дневные часы), отыскивая самок по их </w:t>
      </w:r>
      <w:proofErr w:type="spellStart"/>
      <w:r w:rsidRPr="00C032E8">
        <w:rPr>
          <w:rFonts w:ascii="Times New Roman" w:hAnsi="Times New Roman" w:cs="Times New Roman"/>
          <w:sz w:val="28"/>
          <w:szCs w:val="28"/>
        </w:rPr>
        <w:t>феромонному</w:t>
      </w:r>
      <w:proofErr w:type="spellEnd"/>
      <w:r w:rsidRPr="00C032E8">
        <w:rPr>
          <w:rFonts w:ascii="Times New Roman" w:hAnsi="Times New Roman" w:cs="Times New Roman"/>
          <w:sz w:val="28"/>
          <w:szCs w:val="28"/>
        </w:rPr>
        <w:t xml:space="preserve"> следу. Самки «европейской расы» не делают больших перелетов и часто остаются сидеть прямо в местах выхода из куколок. В отличие от них самки «азиатской расы» гораздо более активны и совершают перелеты на расстояние до нескольких километров (по некоторым данным</w:t>
      </w:r>
      <w:r w:rsidR="00E90744" w:rsidRPr="00C032E8">
        <w:rPr>
          <w:rFonts w:ascii="Times New Roman" w:hAnsi="Times New Roman" w:cs="Times New Roman"/>
          <w:sz w:val="28"/>
          <w:szCs w:val="28"/>
        </w:rPr>
        <w:t>,</w:t>
      </w:r>
      <w:r w:rsidRPr="00C032E8">
        <w:rPr>
          <w:rFonts w:ascii="Times New Roman" w:hAnsi="Times New Roman" w:cs="Times New Roman"/>
          <w:sz w:val="28"/>
          <w:szCs w:val="28"/>
        </w:rPr>
        <w:t xml:space="preserve"> до нескольких десятков километров). </w:t>
      </w:r>
    </w:p>
    <w:p w:rsidR="002928C1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28C1" w:rsidRPr="00C032E8">
        <w:rPr>
          <w:rFonts w:ascii="Times New Roman" w:hAnsi="Times New Roman" w:cs="Times New Roman"/>
          <w:sz w:val="28"/>
          <w:szCs w:val="28"/>
        </w:rPr>
        <w:t>После оплодотворения самка откладывает яйца группами на комлевую часть ствола, пни, валежник, выходы скальных пород, прикрывая их буроватым пушком с брюшка. В период вспышки массового размножения яйца могут быть отложены на строения, суда, вагоны, автомашины, контейнеры и т.п. На од</w:t>
      </w:r>
      <w:r w:rsidR="00E90744" w:rsidRPr="00C032E8">
        <w:rPr>
          <w:rFonts w:ascii="Times New Roman" w:hAnsi="Times New Roman" w:cs="Times New Roman"/>
          <w:sz w:val="28"/>
          <w:szCs w:val="28"/>
        </w:rPr>
        <w:t>ну кладку приходится обычно 100–</w:t>
      </w:r>
      <w:r w:rsidR="002928C1" w:rsidRPr="00C032E8">
        <w:rPr>
          <w:rFonts w:ascii="Times New Roman" w:hAnsi="Times New Roman" w:cs="Times New Roman"/>
          <w:sz w:val="28"/>
          <w:szCs w:val="28"/>
        </w:rPr>
        <w:t>300 яиц, всего же за лето одна самка может отложить до 1</w:t>
      </w:r>
      <w:r w:rsidR="00E90744" w:rsidRPr="00C032E8">
        <w:rPr>
          <w:rFonts w:ascii="Times New Roman" w:hAnsi="Times New Roman" w:cs="Times New Roman"/>
          <w:sz w:val="28"/>
          <w:szCs w:val="28"/>
        </w:rPr>
        <w:t> 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000 </w:t>
      </w:r>
      <w:r w:rsidR="00E90744" w:rsidRPr="00C032E8">
        <w:rPr>
          <w:rFonts w:ascii="Times New Roman" w:hAnsi="Times New Roman" w:cs="Times New Roman"/>
          <w:sz w:val="28"/>
          <w:szCs w:val="28"/>
        </w:rPr>
        <w:t xml:space="preserve">яиц 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и более. </w:t>
      </w:r>
    </w:p>
    <w:p w:rsidR="002928C1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28C1" w:rsidRPr="00C032E8">
        <w:rPr>
          <w:rFonts w:ascii="Times New Roman" w:hAnsi="Times New Roman" w:cs="Times New Roman"/>
          <w:sz w:val="28"/>
          <w:szCs w:val="28"/>
        </w:rPr>
        <w:t>В отложенных яйцах осенью развиваются гусеницы, остающиеся зимовать, не выходя из оболочки. Весной молодые гусеницы некоторое время сидят группами в местах выплода, а затем поднимаются в крону и приступают к питанию, повреждая вначале почки, а затем, по мере развития кроны, переходят на питание листьями. При массовом размножении они оголяют леса на больших площадях. Гусеницы самцов линяют 4</w:t>
      </w:r>
      <w:r w:rsidR="00E90744" w:rsidRPr="00C032E8">
        <w:rPr>
          <w:rFonts w:ascii="Times New Roman" w:hAnsi="Times New Roman" w:cs="Times New Roman"/>
          <w:sz w:val="28"/>
          <w:szCs w:val="28"/>
        </w:rPr>
        <w:t>–</w:t>
      </w:r>
      <w:r w:rsidR="002928C1" w:rsidRPr="00C032E8">
        <w:rPr>
          <w:rFonts w:ascii="Times New Roman" w:hAnsi="Times New Roman" w:cs="Times New Roman"/>
          <w:sz w:val="28"/>
          <w:szCs w:val="28"/>
        </w:rPr>
        <w:t>5 раз, самок – 5</w:t>
      </w:r>
      <w:r w:rsidR="00E90744" w:rsidRPr="00C032E8">
        <w:rPr>
          <w:rFonts w:ascii="Times New Roman" w:hAnsi="Times New Roman" w:cs="Times New Roman"/>
          <w:sz w:val="28"/>
          <w:szCs w:val="28"/>
        </w:rPr>
        <w:t>–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6 раз. Фаза гусеницы </w:t>
      </w:r>
      <w:r w:rsidR="002928C1" w:rsidRPr="00C032E8">
        <w:rPr>
          <w:rFonts w:ascii="Times New Roman" w:hAnsi="Times New Roman" w:cs="Times New Roman"/>
          <w:sz w:val="28"/>
          <w:szCs w:val="28"/>
        </w:rPr>
        <w:lastRenderedPageBreak/>
        <w:t>продолжается 2</w:t>
      </w:r>
      <w:r w:rsidR="00E90744" w:rsidRPr="00C032E8">
        <w:rPr>
          <w:rFonts w:ascii="Times New Roman" w:hAnsi="Times New Roman" w:cs="Times New Roman"/>
          <w:sz w:val="28"/>
          <w:szCs w:val="28"/>
        </w:rPr>
        <w:t>–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2,5 месяца. К середине июля гусеницы начинают окукливаться в трещинах и щелях коры, в дуплах, в развилках сучьев, среди ветвей и листьев, сплетенных паутинками. Стадия куколки обычно длится от двух до трех недель. Цикл развития одногодичный. </w:t>
      </w:r>
      <w:proofErr w:type="gramStart"/>
      <w:r w:rsidR="002928C1" w:rsidRPr="00C032E8">
        <w:rPr>
          <w:rFonts w:ascii="Times New Roman" w:hAnsi="Times New Roman" w:cs="Times New Roman"/>
          <w:sz w:val="28"/>
          <w:szCs w:val="28"/>
        </w:rPr>
        <w:t>Восточно</w:t>
      </w:r>
      <w:r w:rsidR="00E90744" w:rsidRPr="00C032E8">
        <w:rPr>
          <w:rFonts w:ascii="Times New Roman" w:hAnsi="Times New Roman" w:cs="Times New Roman"/>
          <w:sz w:val="28"/>
          <w:szCs w:val="28"/>
        </w:rPr>
        <w:t>-</w:t>
      </w:r>
      <w:r w:rsidR="002928C1" w:rsidRPr="00C032E8">
        <w:rPr>
          <w:rFonts w:ascii="Times New Roman" w:hAnsi="Times New Roman" w:cs="Times New Roman"/>
          <w:sz w:val="28"/>
          <w:szCs w:val="28"/>
        </w:rPr>
        <w:t>азиатские</w:t>
      </w:r>
      <w:proofErr w:type="gramEnd"/>
      <w:r w:rsidR="002928C1" w:rsidRPr="00C032E8">
        <w:rPr>
          <w:rFonts w:ascii="Times New Roman" w:hAnsi="Times New Roman" w:cs="Times New Roman"/>
          <w:sz w:val="28"/>
          <w:szCs w:val="28"/>
        </w:rPr>
        <w:t xml:space="preserve"> формы в наибольшей степени обособлены и отличаются некоторыми биологическими особенностями, например, менее длительной диапаузой и большей активностью при расселении; морфологически они также сильнее отличаются от прочих</w:t>
      </w:r>
      <w:r w:rsidR="00F251DE" w:rsidRPr="00C032E8">
        <w:rPr>
          <w:rFonts w:ascii="Times New Roman" w:hAnsi="Times New Roman" w:cs="Times New Roman"/>
          <w:sz w:val="28"/>
          <w:szCs w:val="28"/>
        </w:rPr>
        <w:t>.</w:t>
      </w:r>
    </w:p>
    <w:p w:rsidR="00E06504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28C1" w:rsidRPr="00C032E8">
        <w:rPr>
          <w:rFonts w:ascii="Times New Roman" w:hAnsi="Times New Roman" w:cs="Times New Roman"/>
          <w:sz w:val="28"/>
          <w:szCs w:val="28"/>
        </w:rPr>
        <w:t>К способам пассивного распространения можно отнести расселение гусениц непарного шелкопряда с помощью ветра</w:t>
      </w:r>
      <w:r w:rsidR="00F251DE" w:rsidRPr="00C032E8">
        <w:rPr>
          <w:rFonts w:ascii="Times New Roman" w:hAnsi="Times New Roman" w:cs="Times New Roman"/>
          <w:sz w:val="28"/>
          <w:szCs w:val="28"/>
        </w:rPr>
        <w:t>.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F251DE" w:rsidRPr="00C032E8">
        <w:rPr>
          <w:rFonts w:ascii="Times New Roman" w:hAnsi="Times New Roman" w:cs="Times New Roman"/>
          <w:sz w:val="28"/>
          <w:szCs w:val="28"/>
        </w:rPr>
        <w:t xml:space="preserve">Гусеницы младших возрастов </w:t>
      </w:r>
      <w:r w:rsidR="002928C1" w:rsidRPr="00C032E8">
        <w:rPr>
          <w:rFonts w:ascii="Times New Roman" w:hAnsi="Times New Roman" w:cs="Times New Roman"/>
          <w:sz w:val="28"/>
          <w:szCs w:val="28"/>
        </w:rPr>
        <w:t>легкие, покрытые длинными волосками</w:t>
      </w:r>
      <w:r w:rsidR="00F251DE" w:rsidRPr="00C032E8">
        <w:rPr>
          <w:rFonts w:ascii="Times New Roman" w:hAnsi="Times New Roman" w:cs="Times New Roman"/>
          <w:sz w:val="28"/>
          <w:szCs w:val="28"/>
        </w:rPr>
        <w:t>,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 с порывами </w:t>
      </w:r>
      <w:r w:rsidR="00F251DE" w:rsidRPr="00C032E8">
        <w:rPr>
          <w:rFonts w:ascii="Times New Roman" w:hAnsi="Times New Roman" w:cs="Times New Roman"/>
          <w:sz w:val="28"/>
          <w:szCs w:val="28"/>
        </w:rPr>
        <w:t xml:space="preserve">ветра </w:t>
      </w:r>
      <w:r w:rsidR="002928C1" w:rsidRPr="00C032E8">
        <w:rPr>
          <w:rFonts w:ascii="Times New Roman" w:hAnsi="Times New Roman" w:cs="Times New Roman"/>
          <w:sz w:val="28"/>
          <w:szCs w:val="28"/>
        </w:rPr>
        <w:t>перенос</w:t>
      </w:r>
      <w:r w:rsidR="00F251DE" w:rsidRPr="00C032E8">
        <w:rPr>
          <w:rFonts w:ascii="Times New Roman" w:hAnsi="Times New Roman" w:cs="Times New Roman"/>
          <w:sz w:val="28"/>
          <w:szCs w:val="28"/>
        </w:rPr>
        <w:t>я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тся на расстояния  несколько сотен и даже тысяч метров. Однако основным способом расселения непарного шелкопряда на новые территории является механический занос (завоз) кладок его яиц с тарой и транспортом, которые он в период вспышек массового размножения оставляет практически на любой поверхности: на древесине, бетоне, пластмассе и стекле. Кладки яиц непарного шелкопряда часто встречаются и на перевозимых грузах, и на транспортных средствах (даже на их колесах). </w:t>
      </w:r>
    </w:p>
    <w:p w:rsidR="002928C1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Мелкие гусеницы младших возрастов проникают в какие-либо щели или в упаковочный материал, откуда они способны расползаться по всему пути следования зараженного транспорта или груза. </w:t>
      </w:r>
      <w:proofErr w:type="gramStart"/>
      <w:r w:rsidR="002928C1" w:rsidRPr="00C032E8">
        <w:rPr>
          <w:rFonts w:ascii="Times New Roman" w:hAnsi="Times New Roman" w:cs="Times New Roman"/>
          <w:sz w:val="28"/>
          <w:szCs w:val="28"/>
        </w:rPr>
        <w:t xml:space="preserve">Вредитель в фазе яйца, гусеницы, куколки и имаго может быть завезен с любыми грузами, а также любыми видами транспорта (автомобильным, железнодорожным, морским, речным и воздушным), прибывающими из районов обитания данной расы вредителя. </w:t>
      </w:r>
      <w:proofErr w:type="gramEnd"/>
    </w:p>
    <w:p w:rsidR="00F67FAB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28C1" w:rsidRPr="00C032E8">
        <w:rPr>
          <w:rFonts w:ascii="Times New Roman" w:hAnsi="Times New Roman" w:cs="Times New Roman"/>
          <w:sz w:val="28"/>
          <w:szCs w:val="28"/>
        </w:rPr>
        <w:t>В России очаги охватывают множество краев и областей, в том числе Волго-Вятский район, Поволжье, Северный Кавказ, южные и средние районы Урала и Сибири.</w:t>
      </w:r>
    </w:p>
    <w:p w:rsidR="0027318F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В Казахстане </w:t>
      </w:r>
      <w:r w:rsidR="00F251DE" w:rsidRPr="00C032E8">
        <w:rPr>
          <w:rFonts w:ascii="Times New Roman" w:hAnsi="Times New Roman" w:cs="Times New Roman"/>
          <w:sz w:val="28"/>
          <w:szCs w:val="28"/>
        </w:rPr>
        <w:t>о</w:t>
      </w:r>
      <w:r w:rsidR="002928C1" w:rsidRPr="00C032E8">
        <w:rPr>
          <w:rFonts w:ascii="Times New Roman" w:hAnsi="Times New Roman" w:cs="Times New Roman"/>
          <w:sz w:val="28"/>
          <w:szCs w:val="28"/>
        </w:rPr>
        <w:t>чаги возникают ежегодно на площади не менее 200 тыс</w:t>
      </w:r>
      <w:r w:rsidR="00A37EC8" w:rsidRPr="00C032E8">
        <w:rPr>
          <w:rFonts w:ascii="Times New Roman" w:hAnsi="Times New Roman" w:cs="Times New Roman"/>
          <w:sz w:val="28"/>
          <w:szCs w:val="28"/>
        </w:rPr>
        <w:t>.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 га, а в годы наиболее сильного размножения охватывают миллионы гектаров лиственных и хвойных лесов. </w:t>
      </w:r>
      <w:r w:rsidR="00F251DE" w:rsidRPr="00C032E8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A37EC8" w:rsidRPr="00C032E8">
        <w:rPr>
          <w:rFonts w:ascii="Times New Roman" w:hAnsi="Times New Roman" w:cs="Times New Roman"/>
          <w:sz w:val="28"/>
          <w:szCs w:val="28"/>
        </w:rPr>
        <w:t xml:space="preserve">на 01.01.2014 </w:t>
      </w:r>
      <w:r w:rsidR="0027318F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F67FAB" w:rsidRPr="00C032E8">
        <w:rPr>
          <w:rFonts w:ascii="Times New Roman" w:hAnsi="Times New Roman" w:cs="Times New Roman"/>
          <w:sz w:val="28"/>
          <w:szCs w:val="28"/>
        </w:rPr>
        <w:t>п</w:t>
      </w:r>
      <w:r w:rsidR="00F251DE" w:rsidRPr="00C032E8">
        <w:rPr>
          <w:rFonts w:ascii="Times New Roman" w:hAnsi="Times New Roman" w:cs="Times New Roman"/>
          <w:sz w:val="28"/>
          <w:szCs w:val="28"/>
        </w:rPr>
        <w:t xml:space="preserve">лощадь заражения </w:t>
      </w:r>
      <w:r w:rsidR="0027318F" w:rsidRPr="00C032E8">
        <w:rPr>
          <w:rFonts w:ascii="Times New Roman" w:hAnsi="Times New Roman" w:cs="Times New Roman"/>
          <w:sz w:val="28"/>
          <w:szCs w:val="28"/>
        </w:rPr>
        <w:t>составила 44</w:t>
      </w:r>
      <w:r w:rsidR="00A37EC8" w:rsidRPr="00C032E8">
        <w:rPr>
          <w:rFonts w:ascii="Times New Roman" w:hAnsi="Times New Roman" w:cs="Times New Roman"/>
          <w:sz w:val="28"/>
          <w:szCs w:val="28"/>
        </w:rPr>
        <w:t>,2 тыс.</w:t>
      </w:r>
      <w:r w:rsidR="0027318F" w:rsidRPr="00C032E8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2928C1" w:rsidRPr="00C032E8" w:rsidRDefault="00EE27B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Ловушки </w:t>
      </w:r>
      <w:r w:rsidR="0027318F" w:rsidRPr="00C032E8">
        <w:rPr>
          <w:rFonts w:ascii="Times New Roman" w:hAnsi="Times New Roman" w:cs="Times New Roman"/>
          <w:sz w:val="28"/>
          <w:szCs w:val="28"/>
        </w:rPr>
        <w:t xml:space="preserve">на непарного шелкопряда 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развешивают в массивах лесов и </w:t>
      </w:r>
      <w:proofErr w:type="spellStart"/>
      <w:r w:rsidR="002928C1" w:rsidRPr="00C032E8">
        <w:rPr>
          <w:rFonts w:ascii="Times New Roman" w:hAnsi="Times New Roman" w:cs="Times New Roman"/>
          <w:sz w:val="28"/>
          <w:szCs w:val="28"/>
        </w:rPr>
        <w:t>лесо</w:t>
      </w:r>
      <w:proofErr w:type="spellEnd"/>
      <w:r w:rsidR="002928C1" w:rsidRPr="00C032E8">
        <w:rPr>
          <w:rFonts w:ascii="Times New Roman" w:hAnsi="Times New Roman" w:cs="Times New Roman"/>
          <w:sz w:val="28"/>
          <w:szCs w:val="28"/>
        </w:rPr>
        <w:t>-декоративных насаждений, занятых пов</w:t>
      </w:r>
      <w:r w:rsidR="00A37EC8" w:rsidRPr="00C032E8">
        <w:rPr>
          <w:rFonts w:ascii="Times New Roman" w:hAnsi="Times New Roman" w:cs="Times New Roman"/>
          <w:sz w:val="28"/>
          <w:szCs w:val="28"/>
        </w:rPr>
        <w:t>реждаемыми породами, в период лё</w:t>
      </w:r>
      <w:r w:rsidR="002928C1" w:rsidRPr="00C032E8">
        <w:rPr>
          <w:rFonts w:ascii="Times New Roman" w:hAnsi="Times New Roman" w:cs="Times New Roman"/>
          <w:sz w:val="28"/>
          <w:szCs w:val="28"/>
        </w:rPr>
        <w:t>та бабо</w:t>
      </w:r>
      <w:r w:rsidR="00A37EC8" w:rsidRPr="00C032E8">
        <w:rPr>
          <w:rFonts w:ascii="Times New Roman" w:hAnsi="Times New Roman" w:cs="Times New Roman"/>
          <w:sz w:val="28"/>
          <w:szCs w:val="28"/>
        </w:rPr>
        <w:t>чек в июне–</w:t>
      </w:r>
      <w:r w:rsidR="002928C1" w:rsidRPr="00C032E8">
        <w:rPr>
          <w:rFonts w:ascii="Times New Roman" w:hAnsi="Times New Roman" w:cs="Times New Roman"/>
          <w:sz w:val="28"/>
          <w:szCs w:val="28"/>
        </w:rPr>
        <w:t>июле по периф</w:t>
      </w:r>
      <w:r w:rsidR="00A37EC8" w:rsidRPr="00C032E8">
        <w:rPr>
          <w:rFonts w:ascii="Times New Roman" w:hAnsi="Times New Roman" w:cs="Times New Roman"/>
          <w:sz w:val="28"/>
          <w:szCs w:val="28"/>
        </w:rPr>
        <w:t>ерии кроны дерева на высоте 1,5–</w:t>
      </w:r>
      <w:r w:rsidR="002928C1" w:rsidRPr="00C032E8">
        <w:rPr>
          <w:rFonts w:ascii="Times New Roman" w:hAnsi="Times New Roman" w:cs="Times New Roman"/>
          <w:sz w:val="28"/>
          <w:szCs w:val="28"/>
        </w:rPr>
        <w:t>2 м по опушкам, просекам, вдоль</w:t>
      </w:r>
      <w:r w:rsidR="00A37EC8" w:rsidRPr="00C032E8">
        <w:rPr>
          <w:rFonts w:ascii="Times New Roman" w:hAnsi="Times New Roman" w:cs="Times New Roman"/>
          <w:sz w:val="28"/>
          <w:szCs w:val="28"/>
        </w:rPr>
        <w:t xml:space="preserve"> лесных дорог с расстоянием 2 тыс.</w:t>
      </w:r>
      <w:r w:rsidR="002928C1" w:rsidRPr="00C032E8">
        <w:rPr>
          <w:rFonts w:ascii="Times New Roman" w:hAnsi="Times New Roman" w:cs="Times New Roman"/>
          <w:sz w:val="28"/>
          <w:szCs w:val="28"/>
        </w:rPr>
        <w:t xml:space="preserve"> м между ловушками. </w:t>
      </w:r>
    </w:p>
    <w:p w:rsidR="00B05208" w:rsidRPr="00C032E8" w:rsidRDefault="00B0520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443" w:rsidRPr="005E7D24" w:rsidRDefault="00140443" w:rsidP="0017246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E7D24">
        <w:rPr>
          <w:rFonts w:ascii="Times New Roman" w:hAnsi="Times New Roman" w:cs="Times New Roman"/>
          <w:b/>
          <w:sz w:val="28"/>
          <w:szCs w:val="28"/>
        </w:rPr>
        <w:t>1.</w:t>
      </w:r>
      <w:r w:rsidR="005034A9" w:rsidRPr="005E7D24">
        <w:rPr>
          <w:rFonts w:ascii="Times New Roman" w:hAnsi="Times New Roman" w:cs="Times New Roman"/>
          <w:b/>
          <w:sz w:val="28"/>
          <w:szCs w:val="28"/>
        </w:rPr>
        <w:t>8</w:t>
      </w:r>
      <w:r w:rsidR="00E46299" w:rsidRPr="005E7D24">
        <w:rPr>
          <w:rFonts w:ascii="Times New Roman" w:hAnsi="Times New Roman" w:cs="Times New Roman"/>
          <w:b/>
          <w:sz w:val="28"/>
          <w:szCs w:val="28"/>
        </w:rPr>
        <w:t>. Персиковая плодожорка</w:t>
      </w:r>
    </w:p>
    <w:p w:rsidR="00E30C4E" w:rsidRPr="00C032E8" w:rsidRDefault="005E7D24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0C4E" w:rsidRPr="00C032E8">
        <w:rPr>
          <w:rFonts w:ascii="Times New Roman" w:hAnsi="Times New Roman" w:cs="Times New Roman"/>
          <w:sz w:val="28"/>
          <w:szCs w:val="28"/>
        </w:rPr>
        <w:t>На территории Российской Федерации персиковая плодожорка – карантинный вид ограниченного распространения</w:t>
      </w:r>
      <w:r w:rsidR="00D92C3C" w:rsidRPr="00C032E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30C4E" w:rsidRPr="00C032E8">
        <w:rPr>
          <w:rFonts w:ascii="Times New Roman" w:hAnsi="Times New Roman" w:cs="Times New Roman"/>
          <w:sz w:val="28"/>
          <w:szCs w:val="28"/>
        </w:rPr>
        <w:t xml:space="preserve">Гусеницы персиковой плодожорки питаются плодами культурных и диких растений: яблони, груши, айвы, персика, нектарина, сливы, вишни, боярышника, рябины, кизильника, китайского финика. </w:t>
      </w:r>
      <w:proofErr w:type="gramEnd"/>
    </w:p>
    <w:p w:rsidR="00D92C3C" w:rsidRPr="00C032E8" w:rsidRDefault="005E7D24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0C4E" w:rsidRPr="00C032E8">
        <w:rPr>
          <w:rFonts w:ascii="Times New Roman" w:hAnsi="Times New Roman" w:cs="Times New Roman"/>
          <w:sz w:val="28"/>
          <w:szCs w:val="28"/>
        </w:rPr>
        <w:t>Большинство перечисленных растений-хозяев широко культивируются в плодоводческих хозяйствах и на приусадебных участках, а также произрастают в различных сообществах: лесах, лесных полосах, в городских парках, скверах, на улицах и вдоль дорог в виде озеленительных насаждений. На территории Российской Федерации потенциальный ареал персиковой плодожорки охватывает всю европейскую зону плодоводства, юг Урала и Сибири</w:t>
      </w:r>
      <w:r w:rsidR="00D92C3C" w:rsidRPr="00C032E8">
        <w:rPr>
          <w:rFonts w:ascii="Times New Roman" w:hAnsi="Times New Roman" w:cs="Times New Roman"/>
          <w:sz w:val="28"/>
          <w:szCs w:val="28"/>
        </w:rPr>
        <w:t>.</w:t>
      </w:r>
    </w:p>
    <w:p w:rsidR="00E30C4E" w:rsidRPr="00C032E8" w:rsidRDefault="005E7D24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0C4E" w:rsidRPr="00C032E8">
        <w:rPr>
          <w:rFonts w:ascii="Times New Roman" w:hAnsi="Times New Roman" w:cs="Times New Roman"/>
          <w:sz w:val="28"/>
          <w:szCs w:val="28"/>
        </w:rPr>
        <w:t>В зоне потенциального ареала в сельскохозяйственных организациях различных типов в</w:t>
      </w:r>
      <w:r w:rsidR="002C2C87" w:rsidRPr="00C032E8">
        <w:rPr>
          <w:rFonts w:ascii="Times New Roman" w:hAnsi="Times New Roman" w:cs="Times New Roman"/>
          <w:sz w:val="28"/>
          <w:szCs w:val="28"/>
        </w:rPr>
        <w:t xml:space="preserve"> дачном и приусадебном хозяйствах</w:t>
      </w:r>
      <w:r w:rsidR="00E30C4E" w:rsidRPr="00C032E8">
        <w:rPr>
          <w:rFonts w:ascii="Times New Roman" w:hAnsi="Times New Roman" w:cs="Times New Roman"/>
          <w:sz w:val="28"/>
          <w:szCs w:val="28"/>
        </w:rPr>
        <w:t xml:space="preserve"> сосредоточено более 1 </w:t>
      </w:r>
      <w:proofErr w:type="gramStart"/>
      <w:r w:rsidR="002C2C87" w:rsidRPr="00C032E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E30C4E" w:rsidRPr="00C032E8">
        <w:rPr>
          <w:rFonts w:ascii="Times New Roman" w:hAnsi="Times New Roman" w:cs="Times New Roman"/>
          <w:sz w:val="28"/>
          <w:szCs w:val="28"/>
        </w:rPr>
        <w:t xml:space="preserve"> га плодовых насаждений, повреждаемых вредителем. По расчетам, только на проведение защитных обработок химическими средствами защиты растений по схеме одна обработка против одной гене</w:t>
      </w:r>
      <w:r w:rsidR="002C2C87" w:rsidRPr="00C032E8">
        <w:rPr>
          <w:rFonts w:ascii="Times New Roman" w:hAnsi="Times New Roman" w:cs="Times New Roman"/>
          <w:sz w:val="28"/>
          <w:szCs w:val="28"/>
        </w:rPr>
        <w:t xml:space="preserve">рации потребуется около 600 </w:t>
      </w:r>
      <w:proofErr w:type="gramStart"/>
      <w:r w:rsidR="002C2C87" w:rsidRPr="00C032E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E30C4E" w:rsidRPr="00C032E8">
        <w:rPr>
          <w:rFonts w:ascii="Times New Roman" w:hAnsi="Times New Roman" w:cs="Times New Roman"/>
          <w:sz w:val="28"/>
          <w:szCs w:val="28"/>
        </w:rPr>
        <w:t xml:space="preserve"> рублей. </w:t>
      </w:r>
      <w:proofErr w:type="gramStart"/>
      <w:r w:rsidR="00E30C4E" w:rsidRPr="00C032E8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9E56B8" w:rsidRPr="00C032E8">
        <w:rPr>
          <w:rFonts w:ascii="Times New Roman" w:hAnsi="Times New Roman" w:cs="Times New Roman"/>
          <w:sz w:val="28"/>
          <w:szCs w:val="28"/>
        </w:rPr>
        <w:t>иметь в виду</w:t>
      </w:r>
      <w:r w:rsidR="00E30C4E" w:rsidRPr="00C032E8">
        <w:rPr>
          <w:rFonts w:ascii="Times New Roman" w:hAnsi="Times New Roman" w:cs="Times New Roman"/>
          <w:sz w:val="28"/>
          <w:szCs w:val="28"/>
        </w:rPr>
        <w:t xml:space="preserve">, что персиковая плодожорка может давать </w:t>
      </w:r>
      <w:r w:rsidR="009E56B8" w:rsidRPr="00C032E8">
        <w:rPr>
          <w:rFonts w:ascii="Times New Roman" w:hAnsi="Times New Roman" w:cs="Times New Roman"/>
          <w:sz w:val="28"/>
          <w:szCs w:val="28"/>
        </w:rPr>
        <w:br/>
      </w:r>
      <w:r w:rsidR="00E30C4E" w:rsidRPr="00C032E8">
        <w:rPr>
          <w:rFonts w:ascii="Times New Roman" w:hAnsi="Times New Roman" w:cs="Times New Roman"/>
          <w:sz w:val="28"/>
          <w:szCs w:val="28"/>
        </w:rPr>
        <w:t>1,5 генерации, а на территории Северного Кавказа</w:t>
      </w:r>
      <w:r w:rsidR="002C2C87" w:rsidRPr="00C032E8">
        <w:rPr>
          <w:rFonts w:ascii="Times New Roman" w:hAnsi="Times New Roman" w:cs="Times New Roman"/>
          <w:sz w:val="28"/>
          <w:szCs w:val="28"/>
        </w:rPr>
        <w:t>–</w:t>
      </w:r>
      <w:r w:rsidR="00E30C4E" w:rsidRPr="00C032E8">
        <w:rPr>
          <w:rFonts w:ascii="Times New Roman" w:hAnsi="Times New Roman" w:cs="Times New Roman"/>
          <w:sz w:val="28"/>
          <w:szCs w:val="28"/>
        </w:rPr>
        <w:t>2 генерации.</w:t>
      </w:r>
      <w:proofErr w:type="gramEnd"/>
      <w:r w:rsidR="00E30C4E" w:rsidRPr="00C032E8">
        <w:rPr>
          <w:rFonts w:ascii="Times New Roman" w:hAnsi="Times New Roman" w:cs="Times New Roman"/>
          <w:sz w:val="28"/>
          <w:szCs w:val="28"/>
        </w:rPr>
        <w:t xml:space="preserve"> Учитывая данный прогноз, можно считать, что прямые затраты на борьбу с персиковой плодожоркой могут быть еще более значительными. </w:t>
      </w:r>
    </w:p>
    <w:p w:rsidR="00E30C4E" w:rsidRPr="00C032E8" w:rsidRDefault="005E7D24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0C4E" w:rsidRPr="00C032E8">
        <w:rPr>
          <w:rFonts w:ascii="Times New Roman" w:hAnsi="Times New Roman" w:cs="Times New Roman"/>
          <w:sz w:val="28"/>
          <w:szCs w:val="28"/>
        </w:rPr>
        <w:t>В поисках кормовых растений и в период спаривания персиковая плодожорка способна совершать полеты из мест резервации (места зимовки, складские помещения и т.п.) на расстояние 150</w:t>
      </w:r>
      <w:r w:rsidR="00584698" w:rsidRPr="00C032E8">
        <w:rPr>
          <w:rFonts w:ascii="Times New Roman" w:hAnsi="Times New Roman" w:cs="Times New Roman"/>
          <w:sz w:val="28"/>
          <w:szCs w:val="28"/>
        </w:rPr>
        <w:t xml:space="preserve"> м</w:t>
      </w:r>
      <w:r w:rsidR="002633D1" w:rsidRPr="00C032E8">
        <w:rPr>
          <w:rFonts w:ascii="Times New Roman" w:hAnsi="Times New Roman" w:cs="Times New Roman"/>
          <w:sz w:val="28"/>
          <w:szCs w:val="28"/>
        </w:rPr>
        <w:t>, максимум 250 м</w:t>
      </w:r>
      <w:r w:rsidR="00E30C4E" w:rsidRPr="00C032E8">
        <w:rPr>
          <w:rFonts w:ascii="Times New Roman" w:hAnsi="Times New Roman" w:cs="Times New Roman"/>
          <w:sz w:val="28"/>
          <w:szCs w:val="28"/>
        </w:rPr>
        <w:t xml:space="preserve">, что исключает возможность самостоятельного интенсивного ее распространения. </w:t>
      </w:r>
    </w:p>
    <w:p w:rsidR="00140443" w:rsidRPr="00C032E8" w:rsidRDefault="005E7D24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Основным источником распространения персиковой плодожорки являются заселенные ею плоды, перевозимые на большие расстояния. Гусеницы вредителя могут длительное время выживать в хранящихся плодах, особенно поздних </w:t>
      </w:r>
      <w:r w:rsidR="002633D1" w:rsidRPr="00C032E8">
        <w:rPr>
          <w:rFonts w:ascii="Times New Roman" w:hAnsi="Times New Roman" w:cs="Times New Roman"/>
          <w:sz w:val="28"/>
          <w:szCs w:val="28"/>
        </w:rPr>
        <w:t>сортов семечковых. В хранилищах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 в упаковке персиковая плодожорка после дополнительного п</w:t>
      </w:r>
      <w:r w:rsidR="002633D1" w:rsidRPr="00C032E8">
        <w:rPr>
          <w:rFonts w:ascii="Times New Roman" w:hAnsi="Times New Roman" w:cs="Times New Roman"/>
          <w:sz w:val="28"/>
          <w:szCs w:val="28"/>
        </w:rPr>
        <w:t>итания в плодах способна заверши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ть полный цикл развития, затем гусеницы забираются в укрытия (тара, трещины в стенах и полах и т.п.), где окукливаются. Бабочки, разлетаясь, заселяют предпочитаемые культуры в окрестностях хранилища и откладывают яйца на плоды. </w:t>
      </w:r>
    </w:p>
    <w:p w:rsidR="00D941B6" w:rsidRPr="00C032E8" w:rsidRDefault="00211F2E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3B5A" w:rsidRPr="00C032E8"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9E56B8" w:rsidRPr="00C032E8">
        <w:rPr>
          <w:rFonts w:ascii="Times New Roman" w:hAnsi="Times New Roman" w:cs="Times New Roman"/>
          <w:sz w:val="28"/>
          <w:szCs w:val="28"/>
        </w:rPr>
        <w:t xml:space="preserve">персиковая плодожорка </w:t>
      </w:r>
      <w:r w:rsidR="00D941B6" w:rsidRPr="00C032E8">
        <w:rPr>
          <w:rFonts w:ascii="Times New Roman" w:hAnsi="Times New Roman" w:cs="Times New Roman"/>
          <w:sz w:val="28"/>
          <w:szCs w:val="28"/>
        </w:rPr>
        <w:t>расселил</w:t>
      </w:r>
      <w:r w:rsidR="009E56B8" w:rsidRPr="00C032E8">
        <w:rPr>
          <w:rFonts w:ascii="Times New Roman" w:hAnsi="Times New Roman" w:cs="Times New Roman"/>
          <w:sz w:val="28"/>
          <w:szCs w:val="28"/>
        </w:rPr>
        <w:t>а</w:t>
      </w:r>
      <w:r w:rsidR="00D941B6" w:rsidRPr="00C032E8">
        <w:rPr>
          <w:rFonts w:ascii="Times New Roman" w:hAnsi="Times New Roman" w:cs="Times New Roman"/>
          <w:sz w:val="28"/>
          <w:szCs w:val="28"/>
        </w:rPr>
        <w:t xml:space="preserve">сь </w:t>
      </w:r>
      <w:r w:rsidR="00140443" w:rsidRPr="00C032E8">
        <w:rPr>
          <w:rFonts w:ascii="Times New Roman" w:hAnsi="Times New Roman" w:cs="Times New Roman"/>
          <w:sz w:val="28"/>
          <w:szCs w:val="28"/>
        </w:rPr>
        <w:t>на территории т</w:t>
      </w:r>
      <w:r w:rsidR="009E56B8" w:rsidRPr="00C032E8">
        <w:rPr>
          <w:rFonts w:ascii="Times New Roman" w:hAnsi="Times New Roman" w:cs="Times New Roman"/>
          <w:sz w:val="28"/>
          <w:szCs w:val="28"/>
        </w:rPr>
        <w:t>рех субъектов площадью 12</w:t>
      </w:r>
      <w:r w:rsidR="00D62D12" w:rsidRPr="00C032E8">
        <w:rPr>
          <w:rFonts w:ascii="Times New Roman" w:hAnsi="Times New Roman" w:cs="Times New Roman"/>
          <w:sz w:val="28"/>
          <w:szCs w:val="28"/>
        </w:rPr>
        <w:t>, тыс.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 га</w:t>
      </w:r>
      <w:r w:rsidR="00D941B6" w:rsidRPr="00C032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0443" w:rsidRPr="00C032E8" w:rsidRDefault="00211F2E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41B6" w:rsidRPr="00C032E8">
        <w:rPr>
          <w:rFonts w:ascii="Times New Roman" w:hAnsi="Times New Roman" w:cs="Times New Roman"/>
          <w:sz w:val="28"/>
          <w:szCs w:val="28"/>
        </w:rPr>
        <w:t>В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 местах появления персиковой плодожорки</w:t>
      </w:r>
      <w:r w:rsidR="005034A9" w:rsidRPr="00C032E8">
        <w:rPr>
          <w:rFonts w:ascii="Times New Roman" w:hAnsi="Times New Roman" w:cs="Times New Roman"/>
          <w:sz w:val="28"/>
          <w:szCs w:val="28"/>
        </w:rPr>
        <w:t xml:space="preserve"> проводят 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обследование и мониторинг </w:t>
      </w:r>
      <w:r w:rsidR="00D941B6" w:rsidRPr="00C032E8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140443" w:rsidRPr="00C032E8">
        <w:rPr>
          <w:rFonts w:ascii="Times New Roman" w:hAnsi="Times New Roman" w:cs="Times New Roman"/>
          <w:sz w:val="28"/>
          <w:szCs w:val="28"/>
        </w:rPr>
        <w:t>феромонны</w:t>
      </w:r>
      <w:r w:rsidR="00D941B6" w:rsidRPr="00C032E8">
        <w:rPr>
          <w:rFonts w:ascii="Times New Roman" w:hAnsi="Times New Roman" w:cs="Times New Roman"/>
          <w:sz w:val="28"/>
          <w:szCs w:val="28"/>
        </w:rPr>
        <w:t>х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 ловуш</w:t>
      </w:r>
      <w:r w:rsidR="00D941B6" w:rsidRPr="00C032E8">
        <w:rPr>
          <w:rFonts w:ascii="Times New Roman" w:hAnsi="Times New Roman" w:cs="Times New Roman"/>
          <w:sz w:val="28"/>
          <w:szCs w:val="28"/>
        </w:rPr>
        <w:t>ек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 с </w:t>
      </w:r>
      <w:r w:rsidR="00857D34" w:rsidRPr="00C032E8">
        <w:rPr>
          <w:rFonts w:ascii="Times New Roman" w:hAnsi="Times New Roman" w:cs="Times New Roman"/>
          <w:sz w:val="28"/>
          <w:szCs w:val="28"/>
        </w:rPr>
        <w:t xml:space="preserve">высокоспецифичным </w:t>
      </w:r>
      <w:r w:rsidR="00D941B6" w:rsidRPr="00C032E8">
        <w:rPr>
          <w:rFonts w:ascii="Times New Roman" w:hAnsi="Times New Roman" w:cs="Times New Roman"/>
          <w:sz w:val="28"/>
          <w:szCs w:val="28"/>
        </w:rPr>
        <w:t xml:space="preserve">половым феромоном </w:t>
      </w:r>
      <w:r w:rsidR="00857D34" w:rsidRPr="00C032E8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D941B6" w:rsidRPr="00C032E8">
        <w:rPr>
          <w:rFonts w:ascii="Times New Roman" w:hAnsi="Times New Roman" w:cs="Times New Roman"/>
          <w:sz w:val="28"/>
          <w:szCs w:val="28"/>
        </w:rPr>
        <w:t>карпосоном</w:t>
      </w:r>
      <w:proofErr w:type="spellEnd"/>
      <w:r w:rsidR="00857D34" w:rsidRPr="00C032E8">
        <w:rPr>
          <w:rFonts w:ascii="Times New Roman" w:hAnsi="Times New Roman" w:cs="Times New Roman"/>
          <w:sz w:val="28"/>
          <w:szCs w:val="28"/>
        </w:rPr>
        <w:t>.</w:t>
      </w:r>
    </w:p>
    <w:p w:rsidR="00140443" w:rsidRPr="00C032E8" w:rsidRDefault="00211F2E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Ловушки развешивают по периферии кроны деревьев после опадения избыточной завязи у семечковых на высоте </w:t>
      </w:r>
      <w:r w:rsidR="00D62D12" w:rsidRPr="00C032E8">
        <w:rPr>
          <w:rFonts w:ascii="Times New Roman" w:hAnsi="Times New Roman" w:cs="Times New Roman"/>
          <w:sz w:val="28"/>
          <w:szCs w:val="28"/>
        </w:rPr>
        <w:t>2</w:t>
      </w:r>
      <w:r w:rsidR="00C73B5A" w:rsidRPr="00C032E8">
        <w:rPr>
          <w:rFonts w:ascii="Times New Roman" w:hAnsi="Times New Roman" w:cs="Times New Roman"/>
          <w:sz w:val="28"/>
          <w:szCs w:val="28"/>
        </w:rPr>
        <w:t xml:space="preserve"> м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 от уровня почвы из расчета </w:t>
      </w:r>
      <w:r w:rsidR="00492C3C">
        <w:rPr>
          <w:rFonts w:ascii="Times New Roman" w:hAnsi="Times New Roman" w:cs="Times New Roman"/>
          <w:sz w:val="28"/>
          <w:szCs w:val="28"/>
        </w:rPr>
        <w:br/>
      </w:r>
      <w:r w:rsidR="00140443" w:rsidRPr="00C032E8">
        <w:rPr>
          <w:rFonts w:ascii="Times New Roman" w:hAnsi="Times New Roman" w:cs="Times New Roman"/>
          <w:sz w:val="28"/>
          <w:szCs w:val="28"/>
        </w:rPr>
        <w:t>1 ловушка на 1 га плодовых насаждений</w:t>
      </w:r>
      <w:r w:rsidR="005034A9" w:rsidRPr="00C032E8">
        <w:rPr>
          <w:rFonts w:ascii="Times New Roman" w:hAnsi="Times New Roman" w:cs="Times New Roman"/>
          <w:sz w:val="28"/>
          <w:szCs w:val="28"/>
        </w:rPr>
        <w:t>.</w:t>
      </w:r>
      <w:r w:rsidR="00140443" w:rsidRPr="00C03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785" w:rsidRPr="00C032E8" w:rsidRDefault="00B25785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785" w:rsidRPr="00557131" w:rsidRDefault="009C35D4" w:rsidP="0017246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57131">
        <w:rPr>
          <w:rFonts w:ascii="Times New Roman" w:hAnsi="Times New Roman" w:cs="Times New Roman"/>
          <w:b/>
          <w:sz w:val="28"/>
          <w:szCs w:val="28"/>
        </w:rPr>
        <w:t>1.9. Сибирский шелкопряд</w:t>
      </w:r>
    </w:p>
    <w:p w:rsidR="00B25785" w:rsidRPr="00C032E8" w:rsidRDefault="0055713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5785" w:rsidRPr="00C032E8">
        <w:rPr>
          <w:rFonts w:ascii="Times New Roman" w:hAnsi="Times New Roman" w:cs="Times New Roman"/>
          <w:sz w:val="28"/>
          <w:szCs w:val="28"/>
        </w:rPr>
        <w:t>Сибирский шелкопряд повреждает около 20 видов хвойных пород. Самая неустойчивая к шелкопряду древесная порода – пихта, наиболее устойчивая – лиственница. Сибирский шелкопряд широко распространен в азиатской части России (в Сибири, на Дальнем Востоке) и считается одним из наиболее вредоносных лесных организмов. В последние 20 лет в России очаги массового размножения сибирского шелкопряда действовали на территории 18 субъектов Федерации. Средняя ежегодная площадь очагов вредителя</w:t>
      </w:r>
      <w:r w:rsidR="00A146EB" w:rsidRPr="00C032E8">
        <w:rPr>
          <w:rFonts w:ascii="Times New Roman" w:hAnsi="Times New Roman" w:cs="Times New Roman"/>
          <w:sz w:val="28"/>
          <w:szCs w:val="28"/>
        </w:rPr>
        <w:t xml:space="preserve"> за этот период составила 143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 тыс</w:t>
      </w:r>
      <w:r w:rsidR="00141A13" w:rsidRPr="00C032E8">
        <w:rPr>
          <w:rFonts w:ascii="Times New Roman" w:hAnsi="Times New Roman" w:cs="Times New Roman"/>
          <w:sz w:val="28"/>
          <w:szCs w:val="28"/>
        </w:rPr>
        <w:t>.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 га. В последние десятилетия наблюдается расширение ареала сибирского шелкопряда и смеще</w:t>
      </w:r>
      <w:r w:rsidR="00141A13" w:rsidRPr="00C032E8">
        <w:rPr>
          <w:rFonts w:ascii="Times New Roman" w:hAnsi="Times New Roman" w:cs="Times New Roman"/>
          <w:sz w:val="28"/>
          <w:szCs w:val="28"/>
        </w:rPr>
        <w:t xml:space="preserve">ние границы его </w:t>
      </w:r>
      <w:proofErr w:type="gramStart"/>
      <w:r w:rsidR="00141A13" w:rsidRPr="00C032E8">
        <w:rPr>
          <w:rFonts w:ascii="Times New Roman" w:hAnsi="Times New Roman" w:cs="Times New Roman"/>
          <w:sz w:val="28"/>
          <w:szCs w:val="28"/>
        </w:rPr>
        <w:t>распространения</w:t>
      </w:r>
      <w:proofErr w:type="gramEnd"/>
      <w:r w:rsidR="00B25785" w:rsidRPr="00C032E8">
        <w:rPr>
          <w:rFonts w:ascii="Times New Roman" w:hAnsi="Times New Roman" w:cs="Times New Roman"/>
          <w:sz w:val="28"/>
          <w:szCs w:val="28"/>
        </w:rPr>
        <w:t xml:space="preserve"> как в сторону Западной Европы, так и на север. </w:t>
      </w:r>
    </w:p>
    <w:p w:rsidR="00B25785" w:rsidRPr="00C032E8" w:rsidRDefault="0055713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Бабочка в размахе крыльев </w:t>
      </w:r>
      <w:r w:rsidR="00141A13" w:rsidRPr="00C032E8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B25785" w:rsidRPr="00C032E8">
        <w:rPr>
          <w:rFonts w:ascii="Times New Roman" w:hAnsi="Times New Roman" w:cs="Times New Roman"/>
          <w:sz w:val="28"/>
          <w:szCs w:val="28"/>
        </w:rPr>
        <w:t>до 80 мм (самка</w:t>
      </w:r>
      <w:r w:rsidR="00141A13" w:rsidRPr="00C032E8">
        <w:rPr>
          <w:rFonts w:ascii="Times New Roman" w:hAnsi="Times New Roman" w:cs="Times New Roman"/>
          <w:sz w:val="28"/>
          <w:szCs w:val="28"/>
        </w:rPr>
        <w:t>–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 60</w:t>
      </w:r>
      <w:r w:rsidR="00141A13" w:rsidRPr="00C032E8">
        <w:rPr>
          <w:rFonts w:ascii="Times New Roman" w:hAnsi="Times New Roman" w:cs="Times New Roman"/>
          <w:sz w:val="28"/>
          <w:szCs w:val="28"/>
        </w:rPr>
        <w:t>–</w:t>
      </w:r>
      <w:r w:rsidR="00B25785" w:rsidRPr="00C032E8">
        <w:rPr>
          <w:rFonts w:ascii="Times New Roman" w:hAnsi="Times New Roman" w:cs="Times New Roman"/>
          <w:sz w:val="28"/>
          <w:szCs w:val="28"/>
        </w:rPr>
        <w:t>80 мм; самец</w:t>
      </w:r>
      <w:r w:rsidR="00141A13" w:rsidRPr="00C032E8">
        <w:rPr>
          <w:rFonts w:ascii="Times New Roman" w:hAnsi="Times New Roman" w:cs="Times New Roman"/>
          <w:sz w:val="28"/>
          <w:szCs w:val="28"/>
        </w:rPr>
        <w:t>–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 40</w:t>
      </w:r>
      <w:r w:rsidR="00141A13" w:rsidRPr="00C032E8">
        <w:rPr>
          <w:rFonts w:ascii="Times New Roman" w:hAnsi="Times New Roman" w:cs="Times New Roman"/>
          <w:sz w:val="28"/>
          <w:szCs w:val="28"/>
        </w:rPr>
        <w:t>–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60 мм). </w:t>
      </w:r>
      <w:proofErr w:type="gramStart"/>
      <w:r w:rsidR="00B25785" w:rsidRPr="00C032E8">
        <w:rPr>
          <w:rFonts w:ascii="Times New Roman" w:hAnsi="Times New Roman" w:cs="Times New Roman"/>
          <w:sz w:val="28"/>
          <w:szCs w:val="28"/>
        </w:rPr>
        <w:t>Окраска варьирует от светло-желтовато-коричневого или светло</w:t>
      </w:r>
      <w:r w:rsidR="00452DEC" w:rsidRPr="00C032E8">
        <w:rPr>
          <w:rFonts w:ascii="Times New Roman" w:hAnsi="Times New Roman" w:cs="Times New Roman"/>
          <w:sz w:val="28"/>
          <w:szCs w:val="28"/>
        </w:rPr>
        <w:t>-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серого до </w:t>
      </w:r>
      <w:r w:rsidR="00B25785" w:rsidRPr="00C032E8">
        <w:rPr>
          <w:rFonts w:ascii="Times New Roman" w:hAnsi="Times New Roman" w:cs="Times New Roman"/>
          <w:sz w:val="28"/>
          <w:szCs w:val="28"/>
        </w:rPr>
        <w:lastRenderedPageBreak/>
        <w:t>почти черного цвета.</w:t>
      </w:r>
      <w:proofErr w:type="gramEnd"/>
      <w:r w:rsidR="00B25785" w:rsidRPr="00C032E8">
        <w:rPr>
          <w:rFonts w:ascii="Times New Roman" w:hAnsi="Times New Roman" w:cs="Times New Roman"/>
          <w:sz w:val="28"/>
          <w:szCs w:val="28"/>
        </w:rPr>
        <w:t xml:space="preserve"> Самка может отложить до 800 яиц на хвою. Молодые гусеницы питаются краями хвоинок, старшие поедают их целиком, а при недостатке пищи – кору тонких побегов. Особенно вредоносны гусеницы в течение месяца перед окукливанием. В этот период они съедают 95</w:t>
      </w:r>
      <w:r w:rsidR="00141A13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% пищи, необходимой для завершения развития. Гусеницы распространяются по лесонасаждениям в поисках пищи, переползая с дерева на дерево со скоростью до </w:t>
      </w:r>
      <w:r w:rsidR="009F37D4" w:rsidRPr="00C032E8">
        <w:rPr>
          <w:rFonts w:ascii="Times New Roman" w:hAnsi="Times New Roman" w:cs="Times New Roman"/>
          <w:sz w:val="28"/>
          <w:szCs w:val="28"/>
        </w:rPr>
        <w:t>полутора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 м</w:t>
      </w:r>
      <w:r w:rsidR="009F37D4" w:rsidRPr="00C032E8">
        <w:rPr>
          <w:rFonts w:ascii="Times New Roman" w:hAnsi="Times New Roman" w:cs="Times New Roman"/>
          <w:sz w:val="28"/>
          <w:szCs w:val="28"/>
        </w:rPr>
        <w:t>етров в минуту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5785" w:rsidRPr="00C032E8" w:rsidRDefault="0055713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3D9D" w:rsidRPr="00C032E8">
        <w:rPr>
          <w:rFonts w:ascii="Times New Roman" w:hAnsi="Times New Roman" w:cs="Times New Roman"/>
          <w:sz w:val="28"/>
          <w:szCs w:val="28"/>
        </w:rPr>
        <w:t>Б</w:t>
      </w:r>
      <w:r w:rsidR="00992141" w:rsidRPr="00C032E8">
        <w:rPr>
          <w:rFonts w:ascii="Times New Roman" w:hAnsi="Times New Roman" w:cs="Times New Roman"/>
          <w:sz w:val="28"/>
          <w:szCs w:val="28"/>
        </w:rPr>
        <w:t xml:space="preserve">абочки </w:t>
      </w:r>
      <w:r w:rsidR="00463D9D" w:rsidRPr="00C032E8">
        <w:rPr>
          <w:rFonts w:ascii="Times New Roman" w:hAnsi="Times New Roman" w:cs="Times New Roman"/>
          <w:sz w:val="28"/>
          <w:szCs w:val="28"/>
        </w:rPr>
        <w:t>способны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 самостоятельно расселяться</w:t>
      </w:r>
      <w:r w:rsidR="00992141" w:rsidRPr="00C032E8">
        <w:rPr>
          <w:rFonts w:ascii="Times New Roman" w:hAnsi="Times New Roman" w:cs="Times New Roman"/>
          <w:sz w:val="28"/>
          <w:szCs w:val="28"/>
        </w:rPr>
        <w:t xml:space="preserve"> по лесонасаждениям самостоятельно (иногда перелетают на несколько километров от мест своего развития)</w:t>
      </w:r>
      <w:r w:rsidR="00B25785" w:rsidRPr="00C032E8">
        <w:rPr>
          <w:rFonts w:ascii="Times New Roman" w:hAnsi="Times New Roman" w:cs="Times New Roman"/>
          <w:sz w:val="28"/>
          <w:szCs w:val="28"/>
        </w:rPr>
        <w:t>, а также могут переноситься ветром на расстояние  12</w:t>
      </w:r>
      <w:r w:rsidR="00E36825" w:rsidRPr="00C032E8">
        <w:rPr>
          <w:rFonts w:ascii="Times New Roman" w:hAnsi="Times New Roman" w:cs="Times New Roman"/>
          <w:sz w:val="28"/>
          <w:szCs w:val="28"/>
        </w:rPr>
        <w:t>–</w:t>
      </w:r>
      <w:r w:rsidR="00B25785" w:rsidRPr="00C032E8">
        <w:rPr>
          <w:rFonts w:ascii="Times New Roman" w:hAnsi="Times New Roman" w:cs="Times New Roman"/>
          <w:sz w:val="28"/>
          <w:szCs w:val="28"/>
        </w:rPr>
        <w:t>15 к</w:t>
      </w:r>
      <w:r w:rsidR="008216F6" w:rsidRPr="00C032E8">
        <w:rPr>
          <w:rFonts w:ascii="Times New Roman" w:hAnsi="Times New Roman" w:cs="Times New Roman"/>
          <w:sz w:val="28"/>
          <w:szCs w:val="28"/>
        </w:rPr>
        <w:t>м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5785" w:rsidRPr="00C032E8" w:rsidRDefault="0055713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Основной способ распространения сибирского шелкопряда – естественное расселение, однако возможно распространение сибирского шелкопряда с помощью транспортных средств, когда с грузами лесной продукции (неокоренные бревна и иные лесоматериалы) в новые регионы могут быть завезены коконы. </w:t>
      </w:r>
    </w:p>
    <w:p w:rsidR="00B25785" w:rsidRPr="00C032E8" w:rsidRDefault="00557131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Ловушки развешивают в массивах лесов и </w:t>
      </w:r>
      <w:proofErr w:type="spellStart"/>
      <w:r w:rsidR="00B25785" w:rsidRPr="00C032E8">
        <w:rPr>
          <w:rFonts w:ascii="Times New Roman" w:hAnsi="Times New Roman" w:cs="Times New Roman"/>
          <w:sz w:val="28"/>
          <w:szCs w:val="28"/>
        </w:rPr>
        <w:t>лесо</w:t>
      </w:r>
      <w:proofErr w:type="spellEnd"/>
      <w:r w:rsidR="00B25785" w:rsidRPr="00C032E8">
        <w:rPr>
          <w:rFonts w:ascii="Times New Roman" w:hAnsi="Times New Roman" w:cs="Times New Roman"/>
          <w:sz w:val="28"/>
          <w:szCs w:val="28"/>
        </w:rPr>
        <w:t>-декоративных насаждений, занятых повреждаемыми породам</w:t>
      </w:r>
      <w:r w:rsidR="00E36825" w:rsidRPr="00C032E8">
        <w:rPr>
          <w:rFonts w:ascii="Times New Roman" w:hAnsi="Times New Roman" w:cs="Times New Roman"/>
          <w:sz w:val="28"/>
          <w:szCs w:val="28"/>
        </w:rPr>
        <w:t>и, в период лёта бабочек в июле–</w:t>
      </w:r>
      <w:r w:rsidR="00B25785" w:rsidRPr="00C032E8">
        <w:rPr>
          <w:rFonts w:ascii="Times New Roman" w:hAnsi="Times New Roman" w:cs="Times New Roman"/>
          <w:sz w:val="28"/>
          <w:szCs w:val="28"/>
        </w:rPr>
        <w:t>августе по периф</w:t>
      </w:r>
      <w:r w:rsidR="00E36825" w:rsidRPr="00C032E8">
        <w:rPr>
          <w:rFonts w:ascii="Times New Roman" w:hAnsi="Times New Roman" w:cs="Times New Roman"/>
          <w:sz w:val="28"/>
          <w:szCs w:val="28"/>
        </w:rPr>
        <w:t>ерии кроны дерева на высоте 1,5–</w:t>
      </w:r>
      <w:r w:rsidR="00B25785" w:rsidRPr="00C032E8">
        <w:rPr>
          <w:rFonts w:ascii="Times New Roman" w:hAnsi="Times New Roman" w:cs="Times New Roman"/>
          <w:sz w:val="28"/>
          <w:szCs w:val="28"/>
        </w:rPr>
        <w:t>2 м по опушкам, просекам, вдоль лесных дорог с расстоянием 1</w:t>
      </w:r>
      <w:r w:rsidR="00E36825" w:rsidRPr="00C032E8">
        <w:rPr>
          <w:rFonts w:ascii="Times New Roman" w:hAnsi="Times New Roman" w:cs="Times New Roman"/>
          <w:sz w:val="28"/>
          <w:szCs w:val="28"/>
        </w:rPr>
        <w:t xml:space="preserve"> тыс. </w:t>
      </w:r>
      <w:r w:rsidR="00B25785" w:rsidRPr="00C032E8">
        <w:rPr>
          <w:rFonts w:ascii="Times New Roman" w:hAnsi="Times New Roman" w:cs="Times New Roman"/>
          <w:sz w:val="28"/>
          <w:szCs w:val="28"/>
        </w:rPr>
        <w:t>м между ловушками.</w:t>
      </w:r>
      <w:r w:rsidR="00E36825" w:rsidRPr="00C032E8">
        <w:rPr>
          <w:rFonts w:ascii="Times New Roman" w:hAnsi="Times New Roman" w:cs="Times New Roman"/>
          <w:sz w:val="28"/>
          <w:szCs w:val="28"/>
        </w:rPr>
        <w:t xml:space="preserve"> Продолжительность обследования–</w:t>
      </w:r>
      <w:r w:rsidR="00B25785" w:rsidRPr="00C032E8">
        <w:rPr>
          <w:rFonts w:ascii="Times New Roman" w:hAnsi="Times New Roman" w:cs="Times New Roman"/>
          <w:sz w:val="28"/>
          <w:szCs w:val="28"/>
        </w:rPr>
        <w:t>30</w:t>
      </w:r>
      <w:r w:rsidR="00E36825" w:rsidRPr="00C032E8">
        <w:rPr>
          <w:rFonts w:ascii="Times New Roman" w:hAnsi="Times New Roman" w:cs="Times New Roman"/>
          <w:sz w:val="28"/>
          <w:szCs w:val="28"/>
        </w:rPr>
        <w:t>–</w:t>
      </w:r>
      <w:r w:rsidR="00B25785" w:rsidRPr="00C032E8">
        <w:rPr>
          <w:rFonts w:ascii="Times New Roman" w:hAnsi="Times New Roman" w:cs="Times New Roman"/>
          <w:sz w:val="28"/>
          <w:szCs w:val="28"/>
        </w:rPr>
        <w:t xml:space="preserve">40 суток. Учет и выборку насекомых следует проводить не реже одного раза в неделю. </w:t>
      </w:r>
    </w:p>
    <w:p w:rsidR="00B25785" w:rsidRPr="00C032E8" w:rsidRDefault="00B25785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1C8" w:rsidRPr="00C032E8" w:rsidRDefault="00D201C8" w:rsidP="001724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03F0" w:rsidRPr="00323DE8" w:rsidRDefault="00DE66CC" w:rsidP="00172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DE8">
        <w:rPr>
          <w:rFonts w:ascii="Times New Roman" w:hAnsi="Times New Roman" w:cs="Times New Roman"/>
          <w:b/>
          <w:sz w:val="28"/>
          <w:szCs w:val="28"/>
        </w:rPr>
        <w:t>1</w:t>
      </w:r>
      <w:r w:rsidR="00A303F0" w:rsidRPr="00323DE8">
        <w:rPr>
          <w:rFonts w:ascii="Times New Roman" w:hAnsi="Times New Roman" w:cs="Times New Roman"/>
          <w:b/>
          <w:sz w:val="28"/>
          <w:szCs w:val="28"/>
        </w:rPr>
        <w:t>.</w:t>
      </w:r>
      <w:r w:rsidR="00476627" w:rsidRPr="00323DE8">
        <w:rPr>
          <w:rFonts w:ascii="Times New Roman" w:hAnsi="Times New Roman" w:cs="Times New Roman"/>
          <w:b/>
          <w:sz w:val="28"/>
          <w:szCs w:val="28"/>
        </w:rPr>
        <w:t>10.</w:t>
      </w:r>
      <w:r w:rsidR="00A303F0" w:rsidRPr="00323DE8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OLE_LINK1"/>
      <w:r w:rsidR="00A303F0" w:rsidRPr="00323DE8">
        <w:rPr>
          <w:rFonts w:ascii="Times New Roman" w:hAnsi="Times New Roman" w:cs="Times New Roman"/>
          <w:b/>
          <w:sz w:val="28"/>
          <w:szCs w:val="28"/>
        </w:rPr>
        <w:t>Средиземноморская плодовая муха</w:t>
      </w:r>
      <w:bookmarkEnd w:id="4"/>
    </w:p>
    <w:p w:rsidR="00A303F0" w:rsidRPr="00C032E8" w:rsidRDefault="00323D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64EE" w:rsidRPr="00C032E8">
        <w:rPr>
          <w:rFonts w:ascii="Times New Roman" w:hAnsi="Times New Roman" w:cs="Times New Roman"/>
          <w:sz w:val="28"/>
          <w:szCs w:val="28"/>
        </w:rPr>
        <w:fldChar w:fldCharType="begin"/>
      </w:r>
      <w:r w:rsidR="00A65B89" w:rsidRPr="00C032E8">
        <w:rPr>
          <w:rFonts w:ascii="Times New Roman" w:hAnsi="Times New Roman" w:cs="Times New Roman"/>
          <w:sz w:val="28"/>
          <w:szCs w:val="28"/>
        </w:rPr>
        <w:instrText xml:space="preserve"> LINK </w:instrText>
      </w:r>
      <w:r w:rsidR="00677268">
        <w:rPr>
          <w:rFonts w:ascii="Times New Roman" w:hAnsi="Times New Roman" w:cs="Times New Roman"/>
          <w:sz w:val="28"/>
          <w:szCs w:val="28"/>
        </w:rPr>
        <w:instrText xml:space="preserve">Word.Document.12 "C:\\Users\\user\\Desktop\\аналит. 2014\\ведение .аналит. 24.11.14\\Введение.docx" OLE_LINK1 </w:instrText>
      </w:r>
      <w:r w:rsidR="00A65B89" w:rsidRPr="00C032E8">
        <w:rPr>
          <w:rFonts w:ascii="Times New Roman" w:hAnsi="Times New Roman" w:cs="Times New Roman"/>
          <w:sz w:val="28"/>
          <w:szCs w:val="28"/>
        </w:rPr>
        <w:instrText xml:space="preserve">\a \r  \* MERGEFORMAT </w:instrText>
      </w:r>
      <w:r w:rsidR="00D464EE" w:rsidRPr="00C032E8">
        <w:rPr>
          <w:rFonts w:ascii="Times New Roman" w:hAnsi="Times New Roman" w:cs="Times New Roman"/>
          <w:sz w:val="28"/>
          <w:szCs w:val="28"/>
        </w:rPr>
        <w:fldChar w:fldCharType="separate"/>
      </w:r>
      <w:r w:rsidR="002676D6" w:rsidRPr="00C032E8">
        <w:rPr>
          <w:rFonts w:ascii="Times New Roman" w:hAnsi="Times New Roman" w:cs="Times New Roman"/>
          <w:sz w:val="28"/>
          <w:szCs w:val="28"/>
        </w:rPr>
        <w:t>Средиземноморская плодовая муха</w:t>
      </w:r>
      <w:r w:rsidR="00D464EE" w:rsidRPr="00C032E8">
        <w:rPr>
          <w:rFonts w:ascii="Times New Roman" w:hAnsi="Times New Roman" w:cs="Times New Roman"/>
          <w:sz w:val="28"/>
          <w:szCs w:val="28"/>
        </w:rPr>
        <w:fldChar w:fldCharType="end"/>
      </w:r>
      <w:r w:rsidR="00372A5B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D201C8" w:rsidRPr="00C032E8">
        <w:rPr>
          <w:rFonts w:ascii="Times New Roman" w:hAnsi="Times New Roman" w:cs="Times New Roman"/>
          <w:sz w:val="28"/>
          <w:szCs w:val="28"/>
        </w:rPr>
        <w:t xml:space="preserve">–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вредитель субтропических культур, у которого отмечена тенденция к интенсивному расширению ареала в зону умеренного климата. С учетом всех случаев, где </w:t>
      </w:r>
      <w:r w:rsidR="00C47AF0" w:rsidRPr="00C032E8">
        <w:rPr>
          <w:rFonts w:ascii="Times New Roman" w:hAnsi="Times New Roman" w:cs="Times New Roman"/>
          <w:sz w:val="28"/>
          <w:szCs w:val="28"/>
        </w:rPr>
        <w:fldChar w:fldCharType="begin"/>
      </w:r>
      <w:r w:rsidR="00C47AF0" w:rsidRPr="00C032E8">
        <w:rPr>
          <w:rFonts w:ascii="Times New Roman" w:hAnsi="Times New Roman" w:cs="Times New Roman"/>
          <w:sz w:val="28"/>
          <w:szCs w:val="28"/>
        </w:rPr>
        <w:instrText xml:space="preserve"> LINK </w:instrText>
      </w:r>
      <w:r w:rsidR="00677268">
        <w:rPr>
          <w:rFonts w:ascii="Times New Roman" w:hAnsi="Times New Roman" w:cs="Times New Roman"/>
          <w:sz w:val="28"/>
          <w:szCs w:val="28"/>
        </w:rPr>
        <w:instrText xml:space="preserve">Word.Document.12 "C:\\Users\\user\\Desktop\\аналит. 2014\\ведение .аналит. 24.11.14\\Введение.docx" OLE_LINK1 </w:instrText>
      </w:r>
      <w:r w:rsidR="00C47AF0" w:rsidRPr="00C032E8">
        <w:rPr>
          <w:rFonts w:ascii="Times New Roman" w:hAnsi="Times New Roman" w:cs="Times New Roman"/>
          <w:sz w:val="28"/>
          <w:szCs w:val="28"/>
        </w:rPr>
        <w:instrText xml:space="preserve">\a \r  \* MERGEFORMAT </w:instrText>
      </w:r>
      <w:r w:rsidR="00C47AF0" w:rsidRPr="00C032E8">
        <w:rPr>
          <w:rFonts w:ascii="Times New Roman" w:hAnsi="Times New Roman" w:cs="Times New Roman"/>
          <w:sz w:val="28"/>
          <w:szCs w:val="28"/>
        </w:rPr>
        <w:fldChar w:fldCharType="separate"/>
      </w:r>
      <w:r w:rsidR="00C47AF0" w:rsidRPr="00C032E8">
        <w:rPr>
          <w:rFonts w:ascii="Times New Roman" w:hAnsi="Times New Roman" w:cs="Times New Roman"/>
          <w:sz w:val="28"/>
          <w:szCs w:val="28"/>
        </w:rPr>
        <w:t>Средиземноморская плодовая муха</w:t>
      </w:r>
      <w:r w:rsidR="00C47AF0" w:rsidRPr="00C032E8">
        <w:rPr>
          <w:rFonts w:ascii="Times New Roman" w:hAnsi="Times New Roman" w:cs="Times New Roman"/>
          <w:sz w:val="28"/>
          <w:szCs w:val="28"/>
        </w:rPr>
        <w:fldChar w:fldCharType="end"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была обнаружена в природных условиях, этот вредитель проявлял себя в 90 странах мира. В связи с завозом цитрусовой и плодовой продукции из стран распространения вредитель обнаруживался в этой продукции, в основном в </w:t>
      </w:r>
      <w:r w:rsidR="00A303F0" w:rsidRPr="00C032E8">
        <w:rPr>
          <w:rFonts w:ascii="Times New Roman" w:hAnsi="Times New Roman" w:cs="Times New Roman"/>
          <w:sz w:val="28"/>
          <w:szCs w:val="28"/>
        </w:rPr>
        <w:lastRenderedPageBreak/>
        <w:t>апельсинах. Ежегодно вредитель выявлялся в 35</w:t>
      </w:r>
      <w:r w:rsidR="00C47AF0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>40 случаях на 1 тыс</w:t>
      </w:r>
      <w:r w:rsidR="00C47AF0" w:rsidRPr="00C032E8">
        <w:rPr>
          <w:rFonts w:ascii="Times New Roman" w:hAnsi="Times New Roman" w:cs="Times New Roman"/>
          <w:sz w:val="28"/>
          <w:szCs w:val="28"/>
        </w:rPr>
        <w:t>.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тонн повреждаемой им продукции. </w:t>
      </w:r>
    </w:p>
    <w:p w:rsidR="00A303F0" w:rsidRPr="00C032E8" w:rsidRDefault="00323DE8" w:rsidP="001724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25915" w:rsidRPr="00C032E8">
        <w:rPr>
          <w:rFonts w:ascii="Times New Roman" w:hAnsi="Times New Roman" w:cs="Times New Roman"/>
          <w:sz w:val="28"/>
          <w:szCs w:val="28"/>
        </w:rPr>
        <w:t>М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уха повреждает около 80 видов растений, в том числе: апельсины, мандарины, цитроны, померанцы, 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</w:rPr>
        <w:t>лаймы</w:t>
      </w:r>
      <w:proofErr w:type="spell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</w:rPr>
        <w:t>кумкват</w:t>
      </w:r>
      <w:proofErr w:type="spell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, манго, гуаву, бананы, кофе, плоды опунции; в субтропической зоне повреждает  персики, абрикосы, сливу, алычу, айву, яблоню, шелковицу, виноград, инжир, гранаты, грушу, вишню, ежевику, землянику. </w:t>
      </w:r>
      <w:proofErr w:type="gramEnd"/>
    </w:p>
    <w:p w:rsidR="00492C3C" w:rsidRDefault="00323D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1E84" w:rsidRPr="00C032E8">
        <w:rPr>
          <w:rFonts w:ascii="Times New Roman" w:hAnsi="Times New Roman" w:cs="Times New Roman"/>
          <w:sz w:val="28"/>
          <w:szCs w:val="28"/>
        </w:rPr>
        <w:t>З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арегистрированы случаи повреждения </w:t>
      </w:r>
      <w:r w:rsidR="005B42A9" w:rsidRPr="00C032E8">
        <w:rPr>
          <w:rFonts w:ascii="Times New Roman" w:hAnsi="Times New Roman" w:cs="Times New Roman"/>
          <w:sz w:val="28"/>
          <w:szCs w:val="28"/>
        </w:rPr>
        <w:fldChar w:fldCharType="begin"/>
      </w:r>
      <w:r w:rsidR="005B42A9" w:rsidRPr="00C032E8">
        <w:rPr>
          <w:rFonts w:ascii="Times New Roman" w:hAnsi="Times New Roman" w:cs="Times New Roman"/>
          <w:sz w:val="28"/>
          <w:szCs w:val="28"/>
        </w:rPr>
        <w:instrText xml:space="preserve"> LINK </w:instrText>
      </w:r>
      <w:r w:rsidR="00677268">
        <w:rPr>
          <w:rFonts w:ascii="Times New Roman" w:hAnsi="Times New Roman" w:cs="Times New Roman"/>
          <w:sz w:val="28"/>
          <w:szCs w:val="28"/>
        </w:rPr>
        <w:instrText xml:space="preserve">Word.Document.12 "C:\\Users\\user\\Desktop\\аналит. 2014\\ведение .аналит. 24.11.14\\Введение.docx" OLE_LINK1 </w:instrText>
      </w:r>
      <w:r w:rsidR="005B42A9" w:rsidRPr="00C032E8">
        <w:rPr>
          <w:rFonts w:ascii="Times New Roman" w:hAnsi="Times New Roman" w:cs="Times New Roman"/>
          <w:sz w:val="28"/>
          <w:szCs w:val="28"/>
        </w:rPr>
        <w:instrText xml:space="preserve">\a \r  \* MERGEFORMAT </w:instrText>
      </w:r>
      <w:r w:rsidR="00677268" w:rsidRPr="00C032E8">
        <w:rPr>
          <w:rFonts w:ascii="Times New Roman" w:hAnsi="Times New Roman" w:cs="Times New Roman"/>
          <w:sz w:val="28"/>
          <w:szCs w:val="28"/>
        </w:rPr>
        <w:fldChar w:fldCharType="separate"/>
      </w:r>
      <w:r w:rsidR="00677268" w:rsidRPr="00677268">
        <w:rPr>
          <w:rFonts w:ascii="Times New Roman" w:hAnsi="Times New Roman" w:cs="Times New Roman"/>
          <w:sz w:val="28"/>
          <w:szCs w:val="28"/>
        </w:rPr>
        <w:t>Средиземноморская плодовая муха</w:t>
      </w:r>
      <w:r w:rsidR="00677268" w:rsidRPr="00575D5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77268" w:rsidRPr="00575D51">
        <w:rPr>
          <w:rFonts w:ascii="Times New Roman" w:hAnsi="Times New Roman"/>
          <w:b/>
          <w:sz w:val="28"/>
          <w:szCs w:val="28"/>
        </w:rPr>
        <w:t>Ceratitis</w:t>
      </w:r>
      <w:proofErr w:type="spellEnd"/>
      <w:r w:rsidR="00677268" w:rsidRPr="00575D5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77268" w:rsidRPr="00575D51">
        <w:rPr>
          <w:rFonts w:ascii="Times New Roman" w:hAnsi="Times New Roman"/>
          <w:b/>
          <w:sz w:val="28"/>
          <w:szCs w:val="28"/>
        </w:rPr>
        <w:t>capitata</w:t>
      </w:r>
      <w:proofErr w:type="spellEnd"/>
      <w:r w:rsidR="00677268" w:rsidRPr="00575D5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77268" w:rsidRPr="00575D51">
        <w:rPr>
          <w:rFonts w:ascii="Times New Roman" w:hAnsi="Times New Roman"/>
          <w:b/>
          <w:sz w:val="28"/>
          <w:szCs w:val="28"/>
        </w:rPr>
        <w:t>Wied.</w:t>
      </w:r>
      <w:r w:rsidR="005B42A9" w:rsidRPr="00C032E8">
        <w:rPr>
          <w:rFonts w:ascii="Times New Roman" w:hAnsi="Times New Roman" w:cs="Times New Roman"/>
          <w:sz w:val="28"/>
          <w:szCs w:val="28"/>
        </w:rPr>
        <w:fldChar w:fldCharType="end"/>
      </w:r>
      <w:proofErr w:type="gramStart"/>
      <w:r w:rsidR="00492C3C">
        <w:rPr>
          <w:rFonts w:ascii="Times New Roman" w:hAnsi="Times New Roman" w:cs="Times New Roman"/>
          <w:sz w:val="28"/>
          <w:szCs w:val="28"/>
        </w:rPr>
        <w:t>ой</w:t>
      </w:r>
      <w:proofErr w:type="spellEnd"/>
      <w:proofErr w:type="gramEnd"/>
      <w:r w:rsidR="008F1E84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303F0" w:rsidRPr="00C032E8">
        <w:rPr>
          <w:rFonts w:ascii="Times New Roman" w:hAnsi="Times New Roman" w:cs="Times New Roman"/>
          <w:sz w:val="28"/>
          <w:szCs w:val="28"/>
        </w:rPr>
        <w:t>томатов, огурцов, тыкв, дынь, баклажанов, перцев. Много</w:t>
      </w:r>
      <w:r w:rsidR="00925915" w:rsidRPr="00C032E8">
        <w:rPr>
          <w:rFonts w:ascii="Times New Roman" w:hAnsi="Times New Roman" w:cs="Times New Roman"/>
          <w:sz w:val="28"/>
          <w:szCs w:val="28"/>
        </w:rPr>
        <w:t>я</w:t>
      </w:r>
      <w:r w:rsidR="00A303F0" w:rsidRPr="00C032E8">
        <w:rPr>
          <w:rFonts w:ascii="Times New Roman" w:hAnsi="Times New Roman" w:cs="Times New Roman"/>
          <w:sz w:val="28"/>
          <w:szCs w:val="28"/>
        </w:rPr>
        <w:t>дность данного вида, его способность адаптироваться в новых условиях к различным растениям, используемым в качестве пищи, позволя</w:t>
      </w:r>
      <w:r w:rsidR="005B42A9" w:rsidRPr="00C032E8">
        <w:rPr>
          <w:rFonts w:ascii="Times New Roman" w:hAnsi="Times New Roman" w:cs="Times New Roman"/>
          <w:sz w:val="28"/>
          <w:szCs w:val="28"/>
        </w:rPr>
        <w:t>ют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характеризовать </w:t>
      </w:r>
      <w:r w:rsidR="005B42A9" w:rsidRPr="00C032E8">
        <w:rPr>
          <w:rFonts w:ascii="Times New Roman" w:hAnsi="Times New Roman" w:cs="Times New Roman"/>
          <w:sz w:val="28"/>
          <w:szCs w:val="28"/>
        </w:rPr>
        <w:fldChar w:fldCharType="begin"/>
      </w:r>
      <w:r w:rsidR="005B42A9" w:rsidRPr="00C032E8">
        <w:rPr>
          <w:rFonts w:ascii="Times New Roman" w:hAnsi="Times New Roman" w:cs="Times New Roman"/>
          <w:sz w:val="28"/>
          <w:szCs w:val="28"/>
        </w:rPr>
        <w:instrText xml:space="preserve"> LINK </w:instrText>
      </w:r>
      <w:r w:rsidR="00677268">
        <w:rPr>
          <w:rFonts w:ascii="Times New Roman" w:hAnsi="Times New Roman" w:cs="Times New Roman"/>
          <w:sz w:val="28"/>
          <w:szCs w:val="28"/>
        </w:rPr>
        <w:instrText xml:space="preserve">Word.Document.12 "C:\\Users\\user\\Desktop\\аналит. 2014\\ведение .аналит. 24.11.14\\Введение.docx" OLE_LINK1 </w:instrText>
      </w:r>
      <w:r w:rsidR="005B42A9" w:rsidRPr="00C032E8">
        <w:rPr>
          <w:rFonts w:ascii="Times New Roman" w:hAnsi="Times New Roman" w:cs="Times New Roman"/>
          <w:sz w:val="28"/>
          <w:szCs w:val="28"/>
        </w:rPr>
        <w:instrText xml:space="preserve">\a \r  \* MERGEFORMAT </w:instrText>
      </w:r>
      <w:r w:rsidR="00677268" w:rsidRPr="00C032E8">
        <w:rPr>
          <w:rFonts w:ascii="Times New Roman" w:hAnsi="Times New Roman" w:cs="Times New Roman"/>
          <w:sz w:val="28"/>
          <w:szCs w:val="28"/>
        </w:rPr>
        <w:fldChar w:fldCharType="separate"/>
      </w:r>
      <w:r w:rsidR="00677268" w:rsidRPr="00677268">
        <w:rPr>
          <w:rFonts w:ascii="Times New Roman" w:hAnsi="Times New Roman" w:cs="Times New Roman"/>
          <w:sz w:val="28"/>
          <w:szCs w:val="28"/>
        </w:rPr>
        <w:t>Средиземноморская плодовая муха</w:t>
      </w:r>
      <w:r w:rsidR="00677268" w:rsidRPr="006772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7268" w:rsidRPr="00575D51">
        <w:rPr>
          <w:rFonts w:ascii="Times New Roman" w:hAnsi="Times New Roman"/>
          <w:b/>
          <w:sz w:val="28"/>
          <w:szCs w:val="28"/>
        </w:rPr>
        <w:t>Ceratitis</w:t>
      </w:r>
      <w:proofErr w:type="spellEnd"/>
      <w:r w:rsidR="00677268" w:rsidRPr="00575D5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77268" w:rsidRPr="00575D51">
        <w:rPr>
          <w:rFonts w:ascii="Times New Roman" w:hAnsi="Times New Roman"/>
          <w:b/>
          <w:sz w:val="28"/>
          <w:szCs w:val="28"/>
        </w:rPr>
        <w:t>capitata</w:t>
      </w:r>
      <w:proofErr w:type="spellEnd"/>
      <w:r w:rsidR="00677268" w:rsidRPr="00575D5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77268" w:rsidRPr="00575D51">
        <w:rPr>
          <w:rFonts w:ascii="Times New Roman" w:hAnsi="Times New Roman"/>
          <w:b/>
          <w:sz w:val="28"/>
          <w:szCs w:val="28"/>
        </w:rPr>
        <w:t>Wied</w:t>
      </w:r>
      <w:proofErr w:type="spellEnd"/>
      <w:r w:rsidR="00677268" w:rsidRPr="00575D51">
        <w:rPr>
          <w:rFonts w:ascii="Times New Roman" w:hAnsi="Times New Roman"/>
          <w:b/>
          <w:sz w:val="28"/>
          <w:szCs w:val="28"/>
        </w:rPr>
        <w:t>.</w:t>
      </w:r>
      <w:r w:rsidR="005B42A9" w:rsidRPr="00C032E8">
        <w:rPr>
          <w:rFonts w:ascii="Times New Roman" w:hAnsi="Times New Roman" w:cs="Times New Roman"/>
          <w:sz w:val="28"/>
          <w:szCs w:val="28"/>
        </w:rPr>
        <w:fldChar w:fldCharType="end"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как наиболее опасного вредителя сельского хозяйства. </w:t>
      </w:r>
    </w:p>
    <w:p w:rsidR="00A303F0" w:rsidRPr="00C032E8" w:rsidRDefault="00492C3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К потенциальным растениям-хозяевам </w:t>
      </w:r>
      <w:r w:rsidR="00B52E19">
        <w:rPr>
          <w:rFonts w:ascii="Times New Roman" w:hAnsi="Times New Roman" w:cs="Times New Roman"/>
          <w:sz w:val="28"/>
          <w:szCs w:val="28"/>
        </w:rPr>
        <w:t xml:space="preserve">Средиземноморской плодовой мухи </w:t>
      </w:r>
      <w:r w:rsidR="00A303F0" w:rsidRPr="00C032E8">
        <w:rPr>
          <w:rFonts w:ascii="Times New Roman" w:hAnsi="Times New Roman" w:cs="Times New Roman"/>
          <w:sz w:val="28"/>
          <w:szCs w:val="28"/>
        </w:rPr>
        <w:t>на террит</w:t>
      </w:r>
      <w:r w:rsidR="005B42A9" w:rsidRPr="00C032E8">
        <w:rPr>
          <w:rFonts w:ascii="Times New Roman" w:hAnsi="Times New Roman" w:cs="Times New Roman"/>
          <w:sz w:val="28"/>
          <w:szCs w:val="28"/>
        </w:rPr>
        <w:t>ориях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государств – участников СНГ могут быть отнесены: груша, персик, абрикос, нектарин, алыча, вишня, слива, яблоня, айва, инжир.</w:t>
      </w:r>
      <w:proofErr w:type="gram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8F1E84" w:rsidRPr="00C032E8">
        <w:rPr>
          <w:rFonts w:ascii="Times New Roman" w:hAnsi="Times New Roman" w:cs="Times New Roman"/>
          <w:sz w:val="28"/>
          <w:szCs w:val="28"/>
        </w:rPr>
        <w:t>Е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ю </w:t>
      </w:r>
      <w:r w:rsidR="008F1E84" w:rsidRPr="00C032E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могут повреждаться клубника, шелковица, черешня, мирабель, виноград. </w:t>
      </w:r>
    </w:p>
    <w:p w:rsidR="00A303F0" w:rsidRPr="00C032E8" w:rsidRDefault="00323DE8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7980" w:rsidRPr="00C032E8">
        <w:rPr>
          <w:rFonts w:ascii="Times New Roman" w:hAnsi="Times New Roman" w:cs="Times New Roman"/>
          <w:sz w:val="28"/>
          <w:szCs w:val="28"/>
        </w:rPr>
        <w:t>На территории Российской Федерации потенциальный ареал персиковой плодожорки охватывает всю европейскую зону плодоводства, юг Урала и Сибири. В</w:t>
      </w:r>
      <w:r w:rsidR="00A356CA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117980" w:rsidRPr="00C032E8">
        <w:rPr>
          <w:rFonts w:ascii="Times New Roman" w:hAnsi="Times New Roman" w:cs="Times New Roman"/>
          <w:sz w:val="28"/>
          <w:szCs w:val="28"/>
        </w:rPr>
        <w:t>зону двух генераций входят Курская, Белгоро</w:t>
      </w:r>
      <w:r w:rsidR="00A356CA" w:rsidRPr="00C032E8">
        <w:rPr>
          <w:rFonts w:ascii="Times New Roman" w:hAnsi="Times New Roman" w:cs="Times New Roman"/>
          <w:sz w:val="28"/>
          <w:szCs w:val="28"/>
        </w:rPr>
        <w:t xml:space="preserve">дская, Воронежская, Саратовская, </w:t>
      </w:r>
      <w:r w:rsidR="00117980" w:rsidRPr="00C032E8">
        <w:rPr>
          <w:rFonts w:ascii="Times New Roman" w:hAnsi="Times New Roman" w:cs="Times New Roman"/>
          <w:sz w:val="28"/>
          <w:szCs w:val="28"/>
        </w:rPr>
        <w:t>Волгоградская</w:t>
      </w:r>
      <w:r w:rsidR="00A356CA" w:rsidRPr="00C032E8">
        <w:rPr>
          <w:rFonts w:ascii="Times New Roman" w:hAnsi="Times New Roman" w:cs="Times New Roman"/>
          <w:sz w:val="28"/>
          <w:szCs w:val="28"/>
        </w:rPr>
        <w:t>, Ростовская и Астраханская области, Краснодарский и Ставропольский края др.</w:t>
      </w:r>
    </w:p>
    <w:p w:rsidR="00A303F0" w:rsidRPr="00C032E8" w:rsidRDefault="006D0DF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Ловушки </w:t>
      </w:r>
      <w:r w:rsidR="005034A9" w:rsidRPr="00C032E8">
        <w:rPr>
          <w:rFonts w:ascii="Times New Roman" w:hAnsi="Times New Roman" w:cs="Times New Roman"/>
          <w:sz w:val="28"/>
          <w:szCs w:val="28"/>
        </w:rPr>
        <w:t xml:space="preserve"> на муху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развешивают в период начала созревания ранних сортов косточковых деревьев (абрикос, персик, слива, черешня, вишня) на высоте </w:t>
      </w:r>
      <w:r w:rsidR="008620E7" w:rsidRPr="00C032E8">
        <w:rPr>
          <w:rFonts w:ascii="Times New Roman" w:hAnsi="Times New Roman" w:cs="Times New Roman"/>
          <w:sz w:val="28"/>
          <w:szCs w:val="28"/>
        </w:rPr>
        <w:t>2,5 м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с южной стороны</w:t>
      </w:r>
      <w:r w:rsidR="001F48AD" w:rsidRPr="00C032E8">
        <w:rPr>
          <w:rFonts w:ascii="Times New Roman" w:hAnsi="Times New Roman" w:cs="Times New Roman"/>
          <w:sz w:val="28"/>
          <w:szCs w:val="28"/>
        </w:rPr>
        <w:t>,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из расчета 1 ловушка на 1 га или 20 </w:t>
      </w:r>
      <w:r w:rsidR="001F48AD" w:rsidRPr="00C032E8">
        <w:rPr>
          <w:rFonts w:ascii="Times New Roman" w:hAnsi="Times New Roman" w:cs="Times New Roman"/>
          <w:sz w:val="28"/>
          <w:szCs w:val="28"/>
        </w:rPr>
        <w:t xml:space="preserve">на </w:t>
      </w:r>
      <w:r w:rsidR="00A303F0" w:rsidRPr="00C032E8">
        <w:rPr>
          <w:rFonts w:ascii="Times New Roman" w:hAnsi="Times New Roman" w:cs="Times New Roman"/>
          <w:sz w:val="28"/>
          <w:szCs w:val="28"/>
        </w:rPr>
        <w:t>приусадебных участк</w:t>
      </w:r>
      <w:r w:rsidR="001F48AD" w:rsidRPr="00C032E8">
        <w:rPr>
          <w:rFonts w:ascii="Times New Roman" w:hAnsi="Times New Roman" w:cs="Times New Roman"/>
          <w:sz w:val="28"/>
          <w:szCs w:val="28"/>
        </w:rPr>
        <w:t>ах</w:t>
      </w:r>
      <w:r w:rsidR="00A303F0" w:rsidRPr="00C032E8">
        <w:rPr>
          <w:rFonts w:ascii="Times New Roman" w:hAnsi="Times New Roman" w:cs="Times New Roman"/>
          <w:sz w:val="28"/>
          <w:szCs w:val="28"/>
        </w:rPr>
        <w:t>. Продолжительность обследования</w:t>
      </w:r>
      <w:r w:rsidR="008620E7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30 суток. Учет и выборку насекомых следует проводить не реже одного раза в неделю. </w:t>
      </w:r>
    </w:p>
    <w:p w:rsidR="00A303F0" w:rsidRPr="00C032E8" w:rsidRDefault="00A303F0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593" w:rsidRPr="00C032E8" w:rsidRDefault="00910593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593" w:rsidRPr="00C032E8" w:rsidRDefault="00910593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3F0" w:rsidRPr="006D0DFC" w:rsidRDefault="009A3E03" w:rsidP="0017246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D0DFC">
        <w:rPr>
          <w:rFonts w:ascii="Times New Roman" w:hAnsi="Times New Roman" w:cs="Times New Roman"/>
          <w:b/>
          <w:sz w:val="28"/>
          <w:szCs w:val="28"/>
        </w:rPr>
        <w:t>1</w:t>
      </w:r>
      <w:r w:rsidR="00A303F0" w:rsidRPr="006D0DFC">
        <w:rPr>
          <w:rFonts w:ascii="Times New Roman" w:hAnsi="Times New Roman" w:cs="Times New Roman"/>
          <w:b/>
          <w:sz w:val="28"/>
          <w:szCs w:val="28"/>
        </w:rPr>
        <w:t>.1</w:t>
      </w:r>
      <w:r w:rsidR="00B61D9E" w:rsidRPr="006D0DFC">
        <w:rPr>
          <w:rFonts w:ascii="Times New Roman" w:hAnsi="Times New Roman" w:cs="Times New Roman"/>
          <w:b/>
          <w:sz w:val="28"/>
          <w:szCs w:val="28"/>
        </w:rPr>
        <w:t>1</w:t>
      </w:r>
      <w:r w:rsidR="00A303F0" w:rsidRPr="006D0DFC">
        <w:rPr>
          <w:rFonts w:ascii="Times New Roman" w:hAnsi="Times New Roman" w:cs="Times New Roman"/>
          <w:b/>
          <w:sz w:val="28"/>
          <w:szCs w:val="28"/>
        </w:rPr>
        <w:t>. Вредители закрытого грунта</w:t>
      </w:r>
    </w:p>
    <w:p w:rsidR="00A303F0" w:rsidRPr="00C032E8" w:rsidRDefault="006D0DF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В закрытом грунте </w:t>
      </w:r>
      <w:r w:rsidR="00D1140B" w:rsidRPr="00C032E8">
        <w:rPr>
          <w:rFonts w:ascii="Times New Roman" w:hAnsi="Times New Roman" w:cs="Times New Roman"/>
          <w:sz w:val="28"/>
          <w:szCs w:val="28"/>
        </w:rPr>
        <w:t xml:space="preserve">(зимние теплицы под стеклом)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могут иметь значение </w:t>
      </w:r>
      <w:r w:rsidR="00D1140B" w:rsidRPr="00C032E8">
        <w:rPr>
          <w:rFonts w:ascii="Times New Roman" w:hAnsi="Times New Roman" w:cs="Times New Roman"/>
          <w:sz w:val="28"/>
          <w:szCs w:val="28"/>
        </w:rPr>
        <w:t>следующие карантинные организмы: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южноамериканский листовой минер, томатный листовой минер, табачная 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</w:rPr>
        <w:t>белокрылка</w:t>
      </w:r>
      <w:proofErr w:type="spell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, западный цветочный, или калифорнийский 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</w:rPr>
        <w:t>т</w:t>
      </w:r>
      <w:r w:rsidR="00C8090D" w:rsidRPr="00C032E8">
        <w:rPr>
          <w:rFonts w:ascii="Times New Roman" w:hAnsi="Times New Roman" w:cs="Times New Roman"/>
          <w:sz w:val="28"/>
          <w:szCs w:val="28"/>
        </w:rPr>
        <w:t>рипс</w:t>
      </w:r>
      <w:proofErr w:type="spellEnd"/>
      <w:r w:rsidR="00C8090D" w:rsidRPr="00C032E8">
        <w:rPr>
          <w:rFonts w:ascii="Times New Roman" w:hAnsi="Times New Roman" w:cs="Times New Roman"/>
          <w:sz w:val="28"/>
          <w:szCs w:val="28"/>
        </w:rPr>
        <w:t>, азиатская хлопковая совка.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C8090D" w:rsidRPr="00C032E8">
        <w:rPr>
          <w:rFonts w:ascii="Times New Roman" w:hAnsi="Times New Roman" w:cs="Times New Roman"/>
          <w:sz w:val="28"/>
          <w:szCs w:val="28"/>
        </w:rPr>
        <w:t>О</w:t>
      </w:r>
      <w:r w:rsidR="00D1140B" w:rsidRPr="00C032E8">
        <w:rPr>
          <w:rFonts w:ascii="Times New Roman" w:hAnsi="Times New Roman" w:cs="Times New Roman"/>
          <w:sz w:val="28"/>
          <w:szCs w:val="28"/>
        </w:rPr>
        <w:t xml:space="preserve">ни </w:t>
      </w:r>
      <w:r w:rsidR="00A303F0" w:rsidRPr="00C032E8">
        <w:rPr>
          <w:rFonts w:ascii="Times New Roman" w:hAnsi="Times New Roman" w:cs="Times New Roman"/>
          <w:sz w:val="28"/>
          <w:szCs w:val="28"/>
        </w:rPr>
        <w:t>повреждаю</w:t>
      </w:r>
      <w:r w:rsidR="00D1140B" w:rsidRPr="00C032E8">
        <w:rPr>
          <w:rFonts w:ascii="Times New Roman" w:hAnsi="Times New Roman" w:cs="Times New Roman"/>
          <w:sz w:val="28"/>
          <w:szCs w:val="28"/>
        </w:rPr>
        <w:t>т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практически весь ассортимент овощных, зеленных и цветочно-декоративных растений, культивируемых в теплицах. </w:t>
      </w:r>
    </w:p>
    <w:p w:rsidR="00A303F0" w:rsidRPr="00C032E8" w:rsidRDefault="006D0DF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В тепличных условиях практически все вредители, в том числе и карантинные, при непрерывном цикле производства имеют от 8 до 12 генераций в год. При этом у них формируется устойчивость к комплексу химических средств борьбы, что приводит к резкому снижению эффективности защитных мероприятий. Вредоносность карантинных видов в закрытом грунте составляет  30 </w:t>
      </w:r>
      <w:r w:rsidR="00C8090D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100</w:t>
      </w:r>
      <w:r w:rsidR="00C8090D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303F0" w:rsidRPr="00C032E8">
        <w:rPr>
          <w:rFonts w:ascii="Times New Roman" w:hAnsi="Times New Roman" w:cs="Times New Roman"/>
          <w:sz w:val="28"/>
          <w:szCs w:val="28"/>
        </w:rPr>
        <w:t>%</w:t>
      </w:r>
      <w:r w:rsidR="00C8090D" w:rsidRPr="00C032E8">
        <w:rPr>
          <w:rFonts w:ascii="Times New Roman" w:hAnsi="Times New Roman" w:cs="Times New Roman"/>
          <w:sz w:val="28"/>
          <w:szCs w:val="28"/>
        </w:rPr>
        <w:t>,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и по расчетам убытки </w:t>
      </w:r>
      <w:r w:rsidR="000A2AF0" w:rsidRPr="00C032E8">
        <w:rPr>
          <w:rFonts w:ascii="Times New Roman" w:hAnsi="Times New Roman" w:cs="Times New Roman"/>
          <w:sz w:val="28"/>
          <w:szCs w:val="28"/>
        </w:rPr>
        <w:t xml:space="preserve">от них только </w:t>
      </w:r>
      <w:r w:rsidR="00A303F0" w:rsidRPr="00C032E8">
        <w:rPr>
          <w:rFonts w:ascii="Times New Roman" w:hAnsi="Times New Roman" w:cs="Times New Roman"/>
          <w:sz w:val="28"/>
          <w:szCs w:val="28"/>
        </w:rPr>
        <w:t>на территории Р</w:t>
      </w:r>
      <w:r w:rsidR="007B6640" w:rsidRPr="00C032E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A303F0" w:rsidRPr="00C032E8">
        <w:rPr>
          <w:rFonts w:ascii="Times New Roman" w:hAnsi="Times New Roman" w:cs="Times New Roman"/>
          <w:sz w:val="28"/>
          <w:szCs w:val="28"/>
        </w:rPr>
        <w:t>Ф</w:t>
      </w:r>
      <w:r w:rsidR="007B6640" w:rsidRPr="00C032E8">
        <w:rPr>
          <w:rFonts w:ascii="Times New Roman" w:hAnsi="Times New Roman" w:cs="Times New Roman"/>
          <w:sz w:val="28"/>
          <w:szCs w:val="28"/>
        </w:rPr>
        <w:t>едерации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оцениваются в 20 </w:t>
      </w:r>
      <w:proofErr w:type="gramStart"/>
      <w:r w:rsidR="00A303F0" w:rsidRPr="00C032E8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 руб</w:t>
      </w:r>
      <w:r w:rsidR="007B6640" w:rsidRPr="00C032E8">
        <w:rPr>
          <w:rFonts w:ascii="Times New Roman" w:hAnsi="Times New Roman" w:cs="Times New Roman"/>
          <w:sz w:val="28"/>
          <w:szCs w:val="28"/>
        </w:rPr>
        <w:t>лей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в год. Своевременное выявление очагов карантинных вредителей в теплицах позволит применить комплекс высокоэффективных мер (локальная ликвидация вредителя вместе с растениями-хозяевами, обеззараживание, промораживание, огневая обработка и т.п.) с минимальным ущербом. Цветные клеевые ловушки применяются для отлова в закрытом и открытом грунте</w:t>
      </w:r>
      <w:r w:rsidR="007B6640" w:rsidRPr="00C032E8">
        <w:rPr>
          <w:rFonts w:ascii="Times New Roman" w:hAnsi="Times New Roman" w:cs="Times New Roman"/>
          <w:sz w:val="28"/>
          <w:szCs w:val="28"/>
        </w:rPr>
        <w:t>.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3F0" w:rsidRPr="00C032E8" w:rsidRDefault="005C309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>В закрытом грунте ловушки развешивают над растениями, на внутр</w:t>
      </w:r>
      <w:r w:rsidR="00A65A94" w:rsidRPr="00C032E8">
        <w:rPr>
          <w:rFonts w:ascii="Times New Roman" w:hAnsi="Times New Roman" w:cs="Times New Roman"/>
          <w:sz w:val="28"/>
          <w:szCs w:val="28"/>
        </w:rPr>
        <w:t>енних т</w:t>
      </w:r>
      <w:r w:rsidR="00A303F0" w:rsidRPr="00C032E8">
        <w:rPr>
          <w:rFonts w:ascii="Times New Roman" w:hAnsi="Times New Roman" w:cs="Times New Roman"/>
          <w:sz w:val="28"/>
          <w:szCs w:val="28"/>
        </w:rPr>
        <w:t>епличных конструкциях – 1 ловушка на 100</w:t>
      </w:r>
      <w:r w:rsidR="00C03FB1" w:rsidRPr="00C032E8">
        <w:rPr>
          <w:rFonts w:ascii="Times New Roman" w:hAnsi="Times New Roman" w:cs="Times New Roman"/>
          <w:sz w:val="28"/>
          <w:szCs w:val="28"/>
        </w:rPr>
        <w:t xml:space="preserve"> кв.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м, в плодовых насаждениях и приусадебных участках </w:t>
      </w:r>
      <w:r w:rsidR="00C03FB1" w:rsidRPr="00C032E8">
        <w:rPr>
          <w:rFonts w:ascii="Times New Roman" w:hAnsi="Times New Roman" w:cs="Times New Roman"/>
          <w:sz w:val="28"/>
          <w:szCs w:val="28"/>
        </w:rPr>
        <w:t xml:space="preserve">– </w:t>
      </w:r>
      <w:r w:rsidR="00A303F0" w:rsidRPr="00C032E8">
        <w:rPr>
          <w:rFonts w:ascii="Times New Roman" w:hAnsi="Times New Roman" w:cs="Times New Roman"/>
          <w:sz w:val="28"/>
          <w:szCs w:val="28"/>
        </w:rPr>
        <w:t>на высоте</w:t>
      </w:r>
      <w:r w:rsidR="004D3757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303F0" w:rsidRPr="00C032E8">
        <w:rPr>
          <w:rFonts w:ascii="Times New Roman" w:hAnsi="Times New Roman" w:cs="Times New Roman"/>
          <w:sz w:val="28"/>
          <w:szCs w:val="28"/>
        </w:rPr>
        <w:t>1,5</w:t>
      </w:r>
      <w:r w:rsidR="00C03FB1" w:rsidRPr="00C032E8">
        <w:rPr>
          <w:rFonts w:ascii="Times New Roman" w:hAnsi="Times New Roman" w:cs="Times New Roman"/>
          <w:sz w:val="28"/>
          <w:szCs w:val="28"/>
        </w:rPr>
        <w:t>–</w:t>
      </w:r>
      <w:r w:rsidR="00A303F0" w:rsidRPr="00C032E8">
        <w:rPr>
          <w:rFonts w:ascii="Times New Roman" w:hAnsi="Times New Roman" w:cs="Times New Roman"/>
          <w:sz w:val="28"/>
          <w:szCs w:val="28"/>
        </w:rPr>
        <w:t>2 м от уровня почвы при дневной температуре 20</w:t>
      </w:r>
      <w:r w:rsidR="00C03FB1" w:rsidRPr="00C03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A303F0" w:rsidRPr="00C032E8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A303F0" w:rsidRPr="00C032E8">
        <w:rPr>
          <w:rFonts w:ascii="Times New Roman" w:hAnsi="Times New Roman" w:cs="Times New Roman"/>
          <w:sz w:val="28"/>
          <w:szCs w:val="28"/>
        </w:rPr>
        <w:t>, 1 ловушка на 0,5 га. Продолжительность обследования</w:t>
      </w:r>
      <w:r w:rsidR="00C03FB1" w:rsidRPr="00C032E8">
        <w:rPr>
          <w:rFonts w:ascii="Times New Roman" w:hAnsi="Times New Roman" w:cs="Times New Roman"/>
          <w:sz w:val="28"/>
          <w:szCs w:val="28"/>
        </w:rPr>
        <w:t xml:space="preserve"> – </w:t>
      </w:r>
      <w:r w:rsidR="00C03FB1" w:rsidRPr="00C032E8">
        <w:rPr>
          <w:rFonts w:ascii="Times New Roman" w:hAnsi="Times New Roman" w:cs="Times New Roman"/>
          <w:sz w:val="28"/>
          <w:szCs w:val="28"/>
        </w:rPr>
        <w:br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20 суток. Для выявления вредителей закрытого грунта ежегодно потребуется </w:t>
      </w:r>
      <w:r w:rsidR="00C03FB1" w:rsidRPr="00C032E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A303F0" w:rsidRPr="00C032E8">
        <w:rPr>
          <w:rFonts w:ascii="Times New Roman" w:hAnsi="Times New Roman" w:cs="Times New Roman"/>
          <w:sz w:val="28"/>
          <w:szCs w:val="28"/>
        </w:rPr>
        <w:t>8</w:t>
      </w:r>
      <w:r w:rsidR="00C03FB1" w:rsidRPr="00C032E8">
        <w:rPr>
          <w:rFonts w:ascii="Times New Roman" w:hAnsi="Times New Roman" w:cs="Times New Roman"/>
          <w:sz w:val="28"/>
          <w:szCs w:val="28"/>
        </w:rPr>
        <w:t>,3 тыс.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ловушек. Учет насекомых с заменой цветной ловушки следует проводить не реже</w:t>
      </w:r>
      <w:r w:rsidR="00B61D9E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одного раза в 10 дней. </w:t>
      </w:r>
    </w:p>
    <w:p w:rsidR="00A628B7" w:rsidRPr="00C032E8" w:rsidRDefault="00A628B7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A303F0" w:rsidRPr="005C309C" w:rsidRDefault="00A303F0" w:rsidP="00172460">
      <w:pPr>
        <w:pStyle w:val="a7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09C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13784D" w:rsidRPr="005C309C">
        <w:rPr>
          <w:rFonts w:ascii="Times New Roman" w:hAnsi="Times New Roman" w:cs="Times New Roman"/>
          <w:b/>
          <w:sz w:val="28"/>
          <w:szCs w:val="28"/>
        </w:rPr>
        <w:t>рименение</w:t>
      </w:r>
      <w:r w:rsidRPr="005C309C">
        <w:rPr>
          <w:rFonts w:ascii="Times New Roman" w:hAnsi="Times New Roman" w:cs="Times New Roman"/>
          <w:b/>
          <w:sz w:val="28"/>
          <w:szCs w:val="28"/>
        </w:rPr>
        <w:t xml:space="preserve"> феромонных ловушек для фитосанитарного контроля карантинных вредителей в зонах фитосанитарного риска на территориях </w:t>
      </w:r>
      <w:r w:rsidR="00EF0E80" w:rsidRPr="005C309C">
        <w:rPr>
          <w:rFonts w:ascii="Times New Roman" w:hAnsi="Times New Roman" w:cs="Times New Roman"/>
          <w:b/>
          <w:sz w:val="28"/>
          <w:szCs w:val="28"/>
        </w:rPr>
        <w:t>государств – участников СНГ</w:t>
      </w:r>
    </w:p>
    <w:p w:rsidR="00A303F0" w:rsidRPr="00C032E8" w:rsidRDefault="00A303F0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687" w:rsidRPr="00C032E8" w:rsidRDefault="005C309C" w:rsidP="00172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>С</w:t>
      </w:r>
      <w:r w:rsidR="004D3757" w:rsidRPr="00C032E8">
        <w:rPr>
          <w:rFonts w:ascii="Times New Roman" w:hAnsi="Times New Roman" w:cs="Times New Roman"/>
          <w:sz w:val="28"/>
          <w:szCs w:val="28"/>
        </w:rPr>
        <w:t>о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4D3757" w:rsidRPr="00C032E8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первых публикаций в 1959 году об идентификации феромонов исследования в этой области постоянно расширялись, увеличивался видовой состав насекомых, феромоны которых изучены и могут быть синтезированы.</w:t>
      </w:r>
      <w:r w:rsidR="0076568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5687" w:rsidRPr="00C032E8" w:rsidRDefault="005C309C" w:rsidP="00172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568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Феромоны – биологически активные вещества, выделяемые животными в окружающую среду и специфически влияющие на поведение, физиологическое и эмоциональное состояние или метаболизм других особей того же вида</w:t>
      </w:r>
      <w:r w:rsidR="007B62C8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B2CFB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76568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 собой средство химической коммуникации выработанн</w:t>
      </w:r>
      <w:r w:rsidR="00AB2CFB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76568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 в процессе эволюции. Точнее, это набор определенных веществ, продуцируемый специализированными железами насекомого, с помощью которого каждый вид насекомого может отличить особь своего вида. Для сельского хозяйства представляет интерес половой </w:t>
      </w:r>
      <w:proofErr w:type="spellStart"/>
      <w:r w:rsidR="0076568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феромон</w:t>
      </w:r>
      <w:proofErr w:type="spellEnd"/>
      <w:r w:rsidR="0076568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самок насекомых, который привлекает самцов соответствующего вида для продолжения рода. </w:t>
      </w:r>
    </w:p>
    <w:p w:rsidR="00E05C14" w:rsidRPr="00C032E8" w:rsidRDefault="005C309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Успешная идентификация половых феромонов тутового и непарного шелкопрядов в конце </w:t>
      </w:r>
      <w:r w:rsidR="004D3757" w:rsidRPr="00C032E8">
        <w:rPr>
          <w:rFonts w:ascii="Times New Roman" w:hAnsi="Times New Roman" w:cs="Times New Roman"/>
          <w:sz w:val="28"/>
          <w:szCs w:val="28"/>
        </w:rPr>
        <w:t>50-х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и начале </w:t>
      </w:r>
      <w:r w:rsidR="004D3757" w:rsidRPr="00C032E8">
        <w:rPr>
          <w:rFonts w:ascii="Times New Roman" w:hAnsi="Times New Roman" w:cs="Times New Roman"/>
          <w:sz w:val="28"/>
          <w:szCs w:val="28"/>
        </w:rPr>
        <w:t>60-х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годов </w:t>
      </w:r>
      <w:r w:rsidR="004D3757" w:rsidRPr="00C032E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EF0E80" w:rsidRPr="00C032E8">
        <w:rPr>
          <w:rFonts w:ascii="Times New Roman" w:hAnsi="Times New Roman" w:cs="Times New Roman"/>
          <w:sz w:val="28"/>
          <w:szCs w:val="28"/>
        </w:rPr>
        <w:t xml:space="preserve"> века </w:t>
      </w:r>
      <w:r w:rsidR="00A303F0" w:rsidRPr="00C032E8">
        <w:rPr>
          <w:rFonts w:ascii="Times New Roman" w:hAnsi="Times New Roman" w:cs="Times New Roman"/>
          <w:sz w:val="28"/>
          <w:szCs w:val="28"/>
        </w:rPr>
        <w:t>положила начало бурному развитию нового направления как в науке (химическая экология), так и в практике защиты растений. В короткие сроки были развиты весьма надежные физико-химические методы выделения и идентификации половых феромонов (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</w:rPr>
        <w:t>хроматомасс</w:t>
      </w:r>
      <w:proofErr w:type="spell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-спектрометрия, – ядерный магнитный резонанс, </w:t>
      </w:r>
      <w:r w:rsidR="00362DF2" w:rsidRPr="00C032E8">
        <w:rPr>
          <w:rFonts w:ascii="Times New Roman" w:hAnsi="Times New Roman" w:cs="Times New Roman"/>
          <w:sz w:val="28"/>
          <w:szCs w:val="28"/>
        </w:rPr>
        <w:t>инфракрасная</w:t>
      </w:r>
      <w:r w:rsidR="00E05C14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303F0" w:rsidRPr="00C032E8">
        <w:rPr>
          <w:rFonts w:ascii="Times New Roman" w:hAnsi="Times New Roman" w:cs="Times New Roman"/>
          <w:sz w:val="28"/>
          <w:szCs w:val="28"/>
        </w:rPr>
        <w:t>спектроскопия), а также методы электрофизиологическ</w:t>
      </w:r>
      <w:r w:rsidR="00EF0E80" w:rsidRPr="00C032E8">
        <w:rPr>
          <w:rFonts w:ascii="Times New Roman" w:hAnsi="Times New Roman" w:cs="Times New Roman"/>
          <w:sz w:val="28"/>
          <w:szCs w:val="28"/>
        </w:rPr>
        <w:t>ого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и поведенческ</w:t>
      </w:r>
      <w:r w:rsidR="00EF0E80" w:rsidRPr="00C032E8">
        <w:rPr>
          <w:rFonts w:ascii="Times New Roman" w:hAnsi="Times New Roman" w:cs="Times New Roman"/>
          <w:sz w:val="28"/>
          <w:szCs w:val="28"/>
        </w:rPr>
        <w:t xml:space="preserve">ого биотестирования. </w:t>
      </w:r>
      <w:r w:rsidR="00A303F0" w:rsidRPr="00C032E8">
        <w:rPr>
          <w:rFonts w:ascii="Times New Roman" w:hAnsi="Times New Roman" w:cs="Times New Roman"/>
          <w:sz w:val="28"/>
          <w:szCs w:val="28"/>
        </w:rPr>
        <w:t>Это позволило во многих случаях отказаться от трудоемкого разведения насекомых и работать с единичными особями насекомых природной популяции.</w:t>
      </w:r>
    </w:p>
    <w:p w:rsidR="00A303F0" w:rsidRPr="00C032E8" w:rsidRDefault="005C309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>В буквальном смысле прорыв в понимании поведения насекомого в насыщенной феромоном атмосфере</w:t>
      </w:r>
      <w:r w:rsidR="00C20A3F" w:rsidRPr="00C032E8">
        <w:rPr>
          <w:rFonts w:ascii="Times New Roman" w:hAnsi="Times New Roman" w:cs="Times New Roman"/>
          <w:sz w:val="28"/>
          <w:szCs w:val="28"/>
        </w:rPr>
        <w:t xml:space="preserve"> был совершен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, когда удалось замерить концентрации феромона в окружающей среде с помощью портативного электрофизиологического прибора и подтвердить реакцию поведенческими тестами насекомых. Были разработаны методы синтеза половых феромонов, </w:t>
      </w:r>
      <w:r w:rsidR="00A303F0" w:rsidRPr="00C032E8">
        <w:rPr>
          <w:rFonts w:ascii="Times New Roman" w:hAnsi="Times New Roman" w:cs="Times New Roman"/>
          <w:sz w:val="28"/>
          <w:szCs w:val="28"/>
        </w:rPr>
        <w:lastRenderedPageBreak/>
        <w:t>позволившие получать их в количествах нескольких десятков или сотен граммов. Проведены весьма интенсивные технологические разработки по применению феромонов в защите и карантине растений. Сформировался мировой рынок феромонов и услуг, связанных с ними</w:t>
      </w:r>
      <w:r w:rsidR="00162A45" w:rsidRPr="00C032E8">
        <w:rPr>
          <w:rFonts w:ascii="Times New Roman" w:hAnsi="Times New Roman" w:cs="Times New Roman"/>
          <w:sz w:val="28"/>
          <w:szCs w:val="28"/>
        </w:rPr>
        <w:t xml:space="preserve">. </w:t>
      </w:r>
      <w:r w:rsidR="00A303F0" w:rsidRPr="00C032E8">
        <w:rPr>
          <w:rFonts w:ascii="Times New Roman" w:hAnsi="Times New Roman" w:cs="Times New Roman"/>
          <w:sz w:val="28"/>
          <w:szCs w:val="28"/>
        </w:rPr>
        <w:t>Расширился спектр применения феромонов в сфере защиты растений не только как сигнализирующих о наличии вредителя и его численности, но и в качестве средств борьбы методом массового отлова насекомых (</w:t>
      </w:r>
      <w:proofErr w:type="spellStart"/>
      <w:r w:rsidR="00A303F0" w:rsidRPr="00C032E8">
        <w:rPr>
          <w:rFonts w:ascii="Times New Roman" w:hAnsi="Times New Roman" w:cs="Times New Roman"/>
          <w:sz w:val="28"/>
          <w:szCs w:val="28"/>
        </w:rPr>
        <w:t>самцовый</w:t>
      </w:r>
      <w:proofErr w:type="spell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вакуум), нарушением половой коммуникации (дезориентация). </w:t>
      </w:r>
    </w:p>
    <w:p w:rsidR="00A303F0" w:rsidRPr="00C032E8" w:rsidRDefault="005C309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>Анализ случаев обнаружения карантинных вредителей на территориях,</w:t>
      </w:r>
      <w:r w:rsidR="00E05C14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где они раньше никогда не выявлялись, свидетельствует о том, что инвазивных вредителей выявляли обычно только на </w:t>
      </w:r>
      <w:r w:rsidR="00B241EF" w:rsidRPr="00C032E8">
        <w:rPr>
          <w:rFonts w:ascii="Times New Roman" w:hAnsi="Times New Roman" w:cs="Times New Roman"/>
          <w:sz w:val="28"/>
          <w:szCs w:val="28"/>
        </w:rPr>
        <w:t>третий–пятый</w:t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год после их заноса. Традиционными методами обследования – визуал</w:t>
      </w:r>
      <w:r w:rsidR="00B241EF" w:rsidRPr="00C032E8">
        <w:rPr>
          <w:rFonts w:ascii="Times New Roman" w:hAnsi="Times New Roman" w:cs="Times New Roman"/>
          <w:sz w:val="28"/>
          <w:szCs w:val="28"/>
        </w:rPr>
        <w:t>ьно, пищевыми приманками, свето</w:t>
      </w:r>
      <w:r w:rsidR="00A303F0" w:rsidRPr="00C032E8">
        <w:rPr>
          <w:rFonts w:ascii="Times New Roman" w:hAnsi="Times New Roman" w:cs="Times New Roman"/>
          <w:sz w:val="28"/>
          <w:szCs w:val="28"/>
        </w:rPr>
        <w:t>ловушками – практически невозможно выявить новый вид в начальный период обоснования при его чрезвычайно низкой численности.</w:t>
      </w:r>
    </w:p>
    <w:p w:rsidR="00A303F0" w:rsidRPr="00C032E8" w:rsidRDefault="005C309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3F0" w:rsidRPr="00C032E8">
        <w:rPr>
          <w:rFonts w:ascii="Times New Roman" w:hAnsi="Times New Roman" w:cs="Times New Roman"/>
          <w:sz w:val="28"/>
          <w:szCs w:val="28"/>
        </w:rPr>
        <w:t xml:space="preserve">Проникновение карантинных вредителей растений на новые территории способно существенно изменить среду обитания, вызвать изменения в структуре сельскохозяйственного производства, привести к социально-экономическим потрясениям. Разработка превентивных мер по предотвращению заноса и обоснования чужеземных </w:t>
      </w:r>
      <w:proofErr w:type="gramStart"/>
      <w:r w:rsidR="00A303F0" w:rsidRPr="00C032E8">
        <w:rPr>
          <w:rFonts w:ascii="Times New Roman" w:hAnsi="Times New Roman" w:cs="Times New Roman"/>
          <w:sz w:val="28"/>
          <w:szCs w:val="28"/>
        </w:rPr>
        <w:t>видов</w:t>
      </w:r>
      <w:proofErr w:type="gramEnd"/>
      <w:r w:rsidR="00A303F0" w:rsidRPr="00C032E8">
        <w:rPr>
          <w:rFonts w:ascii="Times New Roman" w:hAnsi="Times New Roman" w:cs="Times New Roman"/>
          <w:sz w:val="28"/>
          <w:szCs w:val="28"/>
        </w:rPr>
        <w:t xml:space="preserve"> и проведение мониторинга территории является основной обязанностью </w:t>
      </w:r>
      <w:r w:rsidR="00765687" w:rsidRPr="00C032E8">
        <w:rPr>
          <w:rFonts w:ascii="Times New Roman" w:hAnsi="Times New Roman" w:cs="Times New Roman"/>
          <w:sz w:val="28"/>
          <w:szCs w:val="28"/>
        </w:rPr>
        <w:t xml:space="preserve">государственных национальных служб </w:t>
      </w:r>
      <w:r w:rsidR="00A303F0" w:rsidRPr="00C032E8">
        <w:rPr>
          <w:rFonts w:ascii="Times New Roman" w:hAnsi="Times New Roman" w:cs="Times New Roman"/>
          <w:sz w:val="28"/>
          <w:szCs w:val="28"/>
        </w:rPr>
        <w:t>по карантину и защите растений.</w:t>
      </w:r>
    </w:p>
    <w:p w:rsidR="00C92DCD" w:rsidRPr="00C032E8" w:rsidRDefault="005C309C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2DCD" w:rsidRPr="00C032E8">
        <w:rPr>
          <w:rFonts w:ascii="Times New Roman" w:hAnsi="Times New Roman" w:cs="Times New Roman"/>
          <w:sz w:val="28"/>
          <w:szCs w:val="28"/>
        </w:rPr>
        <w:t xml:space="preserve">Применение феромонов насекомых в дозах, оценивающихся миллиграммами, в комплекте с улавливающей конструкцией-ловушкой позволяет в течение короткого времени, от нескольких часов до </w:t>
      </w:r>
      <w:r w:rsidR="00B276AA" w:rsidRPr="00C032E8">
        <w:rPr>
          <w:rFonts w:ascii="Times New Roman" w:hAnsi="Times New Roman" w:cs="Times New Roman"/>
          <w:sz w:val="28"/>
          <w:szCs w:val="28"/>
        </w:rPr>
        <w:t>трех–пяти</w:t>
      </w:r>
      <w:r w:rsidR="00C92DCD" w:rsidRPr="00C032E8">
        <w:rPr>
          <w:rFonts w:ascii="Times New Roman" w:hAnsi="Times New Roman" w:cs="Times New Roman"/>
          <w:sz w:val="28"/>
          <w:szCs w:val="28"/>
        </w:rPr>
        <w:t xml:space="preserve"> суток, получить данные о фитосанитарном состоянии подкарантинных объектов. </w:t>
      </w:r>
    </w:p>
    <w:p w:rsidR="001936FE" w:rsidRPr="00C032E8" w:rsidRDefault="005C309C" w:rsidP="00172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Феромоны не ядовиты. Капсулы феромонов содержат пахучие вещества в ничтожно малом количестве (1</w:t>
      </w:r>
      <w:r w:rsidR="00B276AA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276AA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мг). Феромоны (летучие вещества) разрушаются под действием солнечного света, влаги и температуры. Поэтому они не накапливаются на обработанной территории и не загрязняют ее. </w:t>
      </w:r>
      <w:proofErr w:type="spellStart"/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Феромон</w:t>
      </w:r>
      <w:proofErr w:type="spellEnd"/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насекомого-вредителя не привлекает в ловушку насекомых полезных видов, так </w:t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разные виды насекомых имеют разные феромоны. Феромонные материалы позволяют управлять насекомыми, не затрагивая других организмов.</w:t>
      </w:r>
    </w:p>
    <w:p w:rsidR="00C92DCD" w:rsidRPr="00C032E8" w:rsidRDefault="005C309C" w:rsidP="00172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борьбы с насекомыми-вредителями в этом направлении применяются феромонные ловушки разной конструкции. При помещении капсулы</w:t>
      </w:r>
      <w:r w:rsidR="00056050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(диспенсера)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050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синтезированным половым фер</w:t>
      </w:r>
      <w:r w:rsidR="00ED43E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омоном в ловушку с клейким дном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начинает привлекать самцов бабочек соответствующего вида. Самцы летят на </w:t>
      </w:r>
      <w:proofErr w:type="spellStart"/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феромон</w:t>
      </w:r>
      <w:proofErr w:type="spellEnd"/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влетают в ловушку и прилипают к клею.</w:t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2DCD" w:rsidRPr="00C032E8" w:rsidRDefault="005C309C" w:rsidP="00172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</w:t>
      </w:r>
      <w:r w:rsidR="00ED43E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феромонных ловушек </w:t>
      </w:r>
      <w:proofErr w:type="gramStart"/>
      <w:r w:rsidR="00ED43E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</w:t>
      </w:r>
      <w:proofErr w:type="gramEnd"/>
      <w:r w:rsidR="00ED43E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 определить начало сезона размножения вредных насекомых. Поскольку феромонные ловушки выставляются заранее, то первые бабочки в ловушке будут свидетельствовать о том, что пришло время применения защиты. Количество пойманных бабочек указывает на то, в какой мере текущий се</w:t>
      </w:r>
      <w:r w:rsidR="00ED43E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 активен в смысле вредителей,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определить целесообразность и объемы используемых средств защиты </w:t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любительском садоводстве феромонные ловушки используются не только для мониторинга, но и с целью непосредственного уничтожения вредителей.</w:t>
      </w:r>
    </w:p>
    <w:p w:rsidR="00C92DCD" w:rsidRPr="00C032E8" w:rsidRDefault="005C309C" w:rsidP="00172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сельскохозяйственные предприятия используют феромоны и для непосредственного регулирования (элиминация) и дезориентации (нарушение химической коммуникации между полами), общей целью которых является нарушение нормальной репродуктивной функции популяции вредителя.</w:t>
      </w:r>
    </w:p>
    <w:p w:rsidR="001936FE" w:rsidRPr="00C032E8" w:rsidRDefault="005C309C" w:rsidP="00172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наряду с мониторингом насекомых-вредителей применение феромонных ловушек позволяет существенно снизить популяцию вредителей посредс</w:t>
      </w:r>
      <w:r w:rsidR="00ED43E7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твом их массового отлова, а так</w:t>
      </w:r>
      <w:r w:rsidR="00C92DCD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свести к минимуму количество применяемых инсектицидов и в ряде случаев и вовсе отказаться от них.</w:t>
      </w:r>
      <w:r w:rsidR="001936FE" w:rsidRPr="00C03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563C" w:rsidRPr="00C032E8" w:rsidRDefault="00C1563C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A303F0" w:rsidRPr="00E16A8A" w:rsidRDefault="000D0015" w:rsidP="00E16A8A">
      <w:pPr>
        <w:pStyle w:val="a7"/>
        <w:numPr>
          <w:ilvl w:val="0"/>
          <w:numId w:val="4"/>
        </w:numPr>
        <w:spacing w:after="0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16A8A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A303F0" w:rsidRPr="00E16A8A">
        <w:rPr>
          <w:rFonts w:ascii="Times New Roman" w:hAnsi="Times New Roman" w:cs="Times New Roman"/>
          <w:b/>
          <w:sz w:val="28"/>
          <w:szCs w:val="28"/>
        </w:rPr>
        <w:t>ипы феромонных ловушек с диспенсерами</w:t>
      </w:r>
      <w:r w:rsidRPr="00E16A8A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A303F0" w:rsidRPr="00E16A8A">
        <w:rPr>
          <w:rFonts w:ascii="Times New Roman" w:hAnsi="Times New Roman" w:cs="Times New Roman"/>
          <w:b/>
          <w:sz w:val="28"/>
          <w:szCs w:val="28"/>
        </w:rPr>
        <w:t>ля выявления карантинных вредителей</w:t>
      </w:r>
      <w:r w:rsidRPr="00E16A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3F0" w:rsidRPr="00E16A8A">
        <w:rPr>
          <w:rFonts w:ascii="Times New Roman" w:hAnsi="Times New Roman" w:cs="Times New Roman"/>
          <w:b/>
          <w:sz w:val="28"/>
          <w:szCs w:val="28"/>
        </w:rPr>
        <w:t>в зонах фитосанитарного риска</w:t>
      </w:r>
    </w:p>
    <w:p w:rsidR="00A303F0" w:rsidRPr="00C032E8" w:rsidRDefault="00A303F0" w:rsidP="00172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3F0" w:rsidRPr="00C032E8" w:rsidRDefault="00A303F0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0D6B7" wp14:editId="7FCA17F2">
            <wp:extent cx="5934075" cy="3924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4D" w:rsidRPr="00C032E8" w:rsidRDefault="0013644D" w:rsidP="00172460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Рис. 1. Капсулы (диспенсеры) с феромоном.</w:t>
      </w:r>
    </w:p>
    <w:p w:rsidR="001D17C5" w:rsidRPr="00C032E8" w:rsidRDefault="0013644D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Д</w:t>
      </w:r>
      <w:r w:rsidR="00C1563C" w:rsidRPr="00C032E8">
        <w:rPr>
          <w:rFonts w:ascii="Times New Roman" w:hAnsi="Times New Roman" w:cs="Times New Roman"/>
          <w:sz w:val="28"/>
          <w:szCs w:val="28"/>
        </w:rPr>
        <w:t xml:space="preserve">ля отлова </w:t>
      </w:r>
      <w:r w:rsidR="001D17C5" w:rsidRPr="00C032E8">
        <w:rPr>
          <w:rFonts w:ascii="Times New Roman" w:hAnsi="Times New Roman" w:cs="Times New Roman"/>
          <w:sz w:val="28"/>
          <w:szCs w:val="28"/>
        </w:rPr>
        <w:t>раз</w:t>
      </w:r>
      <w:r w:rsidR="00C1563C" w:rsidRPr="00C032E8">
        <w:rPr>
          <w:rFonts w:ascii="Times New Roman" w:hAnsi="Times New Roman" w:cs="Times New Roman"/>
          <w:sz w:val="28"/>
          <w:szCs w:val="28"/>
        </w:rPr>
        <w:t>личных</w:t>
      </w:r>
      <w:r w:rsidR="001D17C5" w:rsidRPr="00C032E8">
        <w:rPr>
          <w:rFonts w:ascii="Times New Roman" w:hAnsi="Times New Roman" w:cs="Times New Roman"/>
          <w:sz w:val="28"/>
          <w:szCs w:val="28"/>
        </w:rPr>
        <w:t xml:space="preserve"> насекомы</w:t>
      </w:r>
      <w:r w:rsidR="00C1563C" w:rsidRPr="00C032E8">
        <w:rPr>
          <w:rFonts w:ascii="Times New Roman" w:hAnsi="Times New Roman" w:cs="Times New Roman"/>
          <w:sz w:val="28"/>
          <w:szCs w:val="28"/>
        </w:rPr>
        <w:t>х</w:t>
      </w:r>
      <w:r w:rsidR="001D17C5" w:rsidRPr="00C032E8">
        <w:rPr>
          <w:rFonts w:ascii="Times New Roman" w:hAnsi="Times New Roman" w:cs="Times New Roman"/>
          <w:sz w:val="28"/>
          <w:szCs w:val="28"/>
        </w:rPr>
        <w:t xml:space="preserve"> требу</w:t>
      </w:r>
      <w:r w:rsidR="00C1563C" w:rsidRPr="00C032E8">
        <w:rPr>
          <w:rFonts w:ascii="Times New Roman" w:hAnsi="Times New Roman" w:cs="Times New Roman"/>
          <w:sz w:val="28"/>
          <w:szCs w:val="28"/>
        </w:rPr>
        <w:t>ется</w:t>
      </w:r>
      <w:r w:rsidR="001D17C5" w:rsidRPr="00C032E8">
        <w:rPr>
          <w:rFonts w:ascii="Times New Roman" w:hAnsi="Times New Roman" w:cs="Times New Roman"/>
          <w:sz w:val="28"/>
          <w:szCs w:val="28"/>
        </w:rPr>
        <w:t xml:space="preserve"> </w:t>
      </w:r>
      <w:r w:rsidR="00C1563C" w:rsidRPr="00C032E8">
        <w:rPr>
          <w:rFonts w:ascii="Times New Roman" w:hAnsi="Times New Roman" w:cs="Times New Roman"/>
          <w:sz w:val="28"/>
          <w:szCs w:val="28"/>
        </w:rPr>
        <w:t>соответствующая комплектность ловушек.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2429"/>
        <w:gridCol w:w="3544"/>
      </w:tblGrid>
      <w:tr w:rsidR="0022009A" w:rsidRPr="00C032E8" w:rsidTr="001D17C5">
        <w:trPr>
          <w:tblCellSpacing w:w="0" w:type="dxa"/>
        </w:trPr>
        <w:tc>
          <w:tcPr>
            <w:tcW w:w="35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насекомого</w:t>
            </w:r>
          </w:p>
        </w:tc>
        <w:tc>
          <w:tcPr>
            <w:tcW w:w="59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Комплектность на одну ловушку</w:t>
            </w:r>
          </w:p>
        </w:tc>
      </w:tr>
      <w:tr w:rsidR="0022009A" w:rsidRPr="00C032E8" w:rsidTr="001D17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015" w:rsidRPr="00C032E8" w:rsidRDefault="000D0015" w:rsidP="00172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вкладышей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диспенс</w:t>
            </w:r>
            <w:r w:rsidR="005005B5"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</w:t>
            </w:r>
          </w:p>
        </w:tc>
      </w:tr>
      <w:tr w:rsidR="0022009A" w:rsidRPr="00C032E8" w:rsidTr="001D17C5">
        <w:trPr>
          <w:tblCellSpacing w:w="0" w:type="dxa"/>
        </w:trPr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Восточная плодожорка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2009A" w:rsidRPr="00C032E8" w:rsidTr="001D17C5">
        <w:trPr>
          <w:tblCellSpacing w:w="0" w:type="dxa"/>
        </w:trPr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Непарный шелкопряд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015" w:rsidRPr="00C032E8" w:rsidRDefault="000D0015" w:rsidP="001724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32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0D0015" w:rsidRPr="00C032E8" w:rsidRDefault="000D0015" w:rsidP="00172460">
      <w:pPr>
        <w:rPr>
          <w:rFonts w:ascii="Times New Roman" w:hAnsi="Times New Roman" w:cs="Times New Roman"/>
          <w:sz w:val="28"/>
          <w:szCs w:val="28"/>
        </w:rPr>
      </w:pPr>
    </w:p>
    <w:p w:rsidR="00C1563C" w:rsidRPr="00C032E8" w:rsidRDefault="00C1563C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C1563C" w:rsidRPr="00C032E8" w:rsidRDefault="00A303F0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05ADA8" wp14:editId="7FE3BA8D">
            <wp:extent cx="5286375" cy="3952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CC" w:rsidRPr="00C032E8" w:rsidRDefault="00255FCC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Рис. 2. Ловушка «Дельта» для отлова восточной, персиковой плодожорок, непарного и сибирского шелкопрядов.</w:t>
      </w:r>
    </w:p>
    <w:p w:rsidR="00255FCC" w:rsidRPr="00C032E8" w:rsidRDefault="00C1563C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255FCC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78C016" wp14:editId="596DF86A">
            <wp:extent cx="5208905" cy="38900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FCC" w:rsidRPr="00C03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FCC" w:rsidRPr="00C032E8" w:rsidRDefault="00255FCC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 xml:space="preserve">Рис. 3. Ловушка </w:t>
      </w:r>
      <w:proofErr w:type="spellStart"/>
      <w:r w:rsidRPr="00C032E8">
        <w:rPr>
          <w:rFonts w:ascii="Times New Roman" w:hAnsi="Times New Roman" w:cs="Times New Roman"/>
          <w:sz w:val="28"/>
          <w:szCs w:val="28"/>
        </w:rPr>
        <w:t>крышевидная</w:t>
      </w:r>
      <w:proofErr w:type="spellEnd"/>
      <w:r w:rsidRPr="00C032E8">
        <w:rPr>
          <w:rFonts w:ascii="Times New Roman" w:hAnsi="Times New Roman" w:cs="Times New Roman"/>
          <w:sz w:val="28"/>
          <w:szCs w:val="28"/>
        </w:rPr>
        <w:t xml:space="preserve"> для отлова калифорнийской, тутовой и других щитовок.</w:t>
      </w:r>
    </w:p>
    <w:p w:rsidR="003418CF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63C" w:rsidRPr="00C032E8" w:rsidRDefault="00C1563C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C1563C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FCDFA" wp14:editId="26EDD700">
            <wp:extent cx="3762375" cy="566610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6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CD" w:rsidRPr="00C032E8" w:rsidRDefault="00F537CD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Рис. 4. Ловушка для выявления капрового жука.</w:t>
      </w:r>
    </w:p>
    <w:p w:rsidR="00C1563C" w:rsidRPr="00C032E8" w:rsidRDefault="00C1563C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3418CF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5DD320" wp14:editId="637927F9">
            <wp:extent cx="5741035" cy="37998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CD" w:rsidRPr="00C032E8" w:rsidRDefault="00F537CD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Рис. 5. Накопительная ловушка для отлова вредителей леса.</w:t>
      </w:r>
    </w:p>
    <w:p w:rsidR="00F537CD" w:rsidRPr="00C032E8" w:rsidRDefault="00F537CD" w:rsidP="00172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63C" w:rsidRPr="00C032E8" w:rsidRDefault="00C1563C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C1563C" w:rsidRPr="00C032E8" w:rsidRDefault="00C1563C" w:rsidP="00172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8CF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F61E2" wp14:editId="155B008F">
            <wp:extent cx="5628640" cy="4219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CD" w:rsidRPr="00C032E8" w:rsidRDefault="00F537CD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Рис. 6. Цветная клеевая ловушка для вредителей закрытого грунта.</w:t>
      </w:r>
    </w:p>
    <w:p w:rsidR="003418CF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63C" w:rsidRPr="00C032E8" w:rsidRDefault="00C1563C" w:rsidP="00172460">
      <w:pPr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</w:p>
    <w:p w:rsidR="003418CF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311F2D" wp14:editId="7A85E825">
            <wp:extent cx="5403850" cy="358267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CD" w:rsidRPr="00C032E8" w:rsidRDefault="00F537CD" w:rsidP="00172460">
      <w:pPr>
        <w:jc w:val="both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Рис. 7. Ловушка для отлова кукурузного жука.</w:t>
      </w:r>
    </w:p>
    <w:p w:rsidR="00F537CD" w:rsidRPr="00C032E8" w:rsidRDefault="00F537CD" w:rsidP="00172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41FD" w:rsidRPr="00C032E8" w:rsidRDefault="008E41FD" w:rsidP="00172460">
      <w:pPr>
        <w:rPr>
          <w:rFonts w:ascii="Times New Roman" w:hAnsi="Times New Roman" w:cs="Times New Roman"/>
          <w:i/>
          <w:sz w:val="28"/>
          <w:szCs w:val="28"/>
        </w:rPr>
      </w:pPr>
      <w:r w:rsidRPr="00C032E8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22009A" w:rsidRPr="00E16A8A" w:rsidRDefault="00E16A8A" w:rsidP="00E16A8A">
      <w:pPr>
        <w:pStyle w:val="a7"/>
        <w:tabs>
          <w:tab w:val="left" w:pos="4160"/>
          <w:tab w:val="center" w:pos="4960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F72E4" w:rsidRPr="00E16A8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2009A" w:rsidRPr="00C032E8" w:rsidRDefault="00E16A8A" w:rsidP="001724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72E4" w:rsidRPr="00C032E8">
        <w:rPr>
          <w:rFonts w:ascii="Times New Roman" w:hAnsi="Times New Roman"/>
          <w:sz w:val="28"/>
          <w:szCs w:val="28"/>
        </w:rPr>
        <w:t>Выявление первичных очагов распространения,</w:t>
      </w:r>
      <w:r w:rsidR="0022009A" w:rsidRPr="00C032E8">
        <w:rPr>
          <w:rFonts w:ascii="Times New Roman" w:hAnsi="Times New Roman"/>
          <w:sz w:val="28"/>
          <w:szCs w:val="28"/>
        </w:rPr>
        <w:t xml:space="preserve"> организация и проведение упреждающих, локализационных и ликвидационных мер, предотвращающих негативные последствия инвазии карантинных </w:t>
      </w:r>
      <w:r w:rsidR="0022009A" w:rsidRPr="00C032E8">
        <w:rPr>
          <w:rFonts w:ascii="Times New Roman" w:hAnsi="Times New Roman" w:cs="Times New Roman"/>
          <w:sz w:val="28"/>
          <w:szCs w:val="28"/>
        </w:rPr>
        <w:t>ограниченно распространенных видов</w:t>
      </w:r>
      <w:r w:rsidR="0022009A" w:rsidRPr="00C032E8">
        <w:rPr>
          <w:rFonts w:ascii="Times New Roman" w:hAnsi="Times New Roman"/>
          <w:sz w:val="28"/>
          <w:szCs w:val="28"/>
        </w:rPr>
        <w:t xml:space="preserve"> вредителей</w:t>
      </w:r>
      <w:r w:rsidR="0022009A" w:rsidRPr="00C032E8">
        <w:rPr>
          <w:rFonts w:ascii="Times New Roman" w:hAnsi="Times New Roman" w:cs="Times New Roman"/>
          <w:sz w:val="28"/>
          <w:szCs w:val="28"/>
        </w:rPr>
        <w:t>: персиковой плодожорки, средиземноморской плодовой мухи, калифорнийской щито</w:t>
      </w:r>
      <w:r w:rsidR="00AF72E4" w:rsidRPr="00C032E8">
        <w:rPr>
          <w:rFonts w:ascii="Times New Roman" w:hAnsi="Times New Roman" w:cs="Times New Roman"/>
          <w:sz w:val="28"/>
          <w:szCs w:val="28"/>
        </w:rPr>
        <w:t xml:space="preserve">вки, американской белой бабочки и </w:t>
      </w:r>
      <w:r w:rsidR="0022009A" w:rsidRPr="00C032E8">
        <w:rPr>
          <w:rFonts w:ascii="Times New Roman" w:hAnsi="Times New Roman" w:cs="Times New Roman"/>
          <w:sz w:val="28"/>
          <w:szCs w:val="28"/>
        </w:rPr>
        <w:t>сибирского шелкопряда</w:t>
      </w:r>
      <w:r w:rsidR="00F537CD" w:rsidRPr="00C032E8">
        <w:rPr>
          <w:rFonts w:ascii="Times New Roman" w:hAnsi="Times New Roman" w:cs="Times New Roman"/>
          <w:sz w:val="28"/>
          <w:szCs w:val="28"/>
        </w:rPr>
        <w:t>,</w:t>
      </w:r>
      <w:r w:rsidR="0022009A" w:rsidRPr="00C032E8">
        <w:rPr>
          <w:rFonts w:ascii="Times New Roman" w:hAnsi="Times New Roman"/>
          <w:sz w:val="28"/>
          <w:szCs w:val="28"/>
        </w:rPr>
        <w:t xml:space="preserve"> </w:t>
      </w:r>
      <w:r w:rsidR="0022009A" w:rsidRPr="00E16A8A">
        <w:rPr>
          <w:rFonts w:ascii="Times New Roman" w:hAnsi="Times New Roman"/>
          <w:b/>
          <w:sz w:val="28"/>
          <w:szCs w:val="28"/>
        </w:rPr>
        <w:t>целесообразно</w:t>
      </w:r>
      <w:r w:rsidR="0022009A" w:rsidRPr="00C032E8">
        <w:rPr>
          <w:rFonts w:ascii="Times New Roman" w:hAnsi="Times New Roman"/>
          <w:sz w:val="28"/>
          <w:szCs w:val="28"/>
        </w:rPr>
        <w:t xml:space="preserve"> </w:t>
      </w:r>
      <w:r w:rsidR="0022009A" w:rsidRPr="00E16A8A">
        <w:rPr>
          <w:rFonts w:ascii="Times New Roman" w:hAnsi="Times New Roman"/>
          <w:b/>
          <w:sz w:val="28"/>
          <w:szCs w:val="28"/>
        </w:rPr>
        <w:t>проводить</w:t>
      </w:r>
      <w:r w:rsidR="0022009A" w:rsidRPr="00C032E8">
        <w:rPr>
          <w:rFonts w:ascii="Times New Roman" w:hAnsi="Times New Roman"/>
          <w:sz w:val="28"/>
          <w:szCs w:val="28"/>
        </w:rPr>
        <w:t xml:space="preserve"> </w:t>
      </w:r>
      <w:r w:rsidR="0022009A" w:rsidRPr="00E16A8A">
        <w:rPr>
          <w:rFonts w:ascii="Times New Roman" w:hAnsi="Times New Roman"/>
          <w:b/>
          <w:sz w:val="28"/>
          <w:szCs w:val="28"/>
        </w:rPr>
        <w:t>с помощью феромонных ловушек</w:t>
      </w:r>
      <w:r w:rsidR="0022009A" w:rsidRPr="00C032E8">
        <w:rPr>
          <w:rFonts w:ascii="Times New Roman" w:hAnsi="Times New Roman"/>
          <w:sz w:val="28"/>
          <w:szCs w:val="28"/>
        </w:rPr>
        <w:t xml:space="preserve">. Это доказано опытом борьбы фитосанитарных служб с 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>карантинными вредоносными организмами</w:t>
      </w:r>
      <w:r w:rsidR="006C0C14">
        <w:rPr>
          <w:rFonts w:ascii="Times New Roman" w:hAnsi="Times New Roman"/>
          <w:sz w:val="28"/>
          <w:szCs w:val="28"/>
        </w:rPr>
        <w:t xml:space="preserve"> на территориях государств – </w:t>
      </w:r>
      <w:r w:rsidR="0022009A" w:rsidRPr="00C032E8">
        <w:rPr>
          <w:rFonts w:ascii="Times New Roman" w:hAnsi="Times New Roman"/>
          <w:sz w:val="28"/>
          <w:szCs w:val="28"/>
        </w:rPr>
        <w:t>участников СНГ. В рамках договоров о научно-техническом сотрудничестве ведутся работы по испытанию феромонов в научно-исследовательских учреждениях Азербайджана, Казахстана, Молдовы, Росси</w:t>
      </w:r>
      <w:r w:rsidR="00F537CD" w:rsidRPr="00C032E8">
        <w:rPr>
          <w:rFonts w:ascii="Times New Roman" w:hAnsi="Times New Roman"/>
          <w:sz w:val="28"/>
          <w:szCs w:val="28"/>
        </w:rPr>
        <w:t>и</w:t>
      </w:r>
      <w:r w:rsidR="0022009A" w:rsidRPr="00C032E8">
        <w:rPr>
          <w:rFonts w:ascii="Times New Roman" w:hAnsi="Times New Roman"/>
          <w:sz w:val="28"/>
          <w:szCs w:val="28"/>
        </w:rPr>
        <w:t>, Таджикистана, Узбекистана, Украины.</w:t>
      </w:r>
    </w:p>
    <w:p w:rsidR="0022009A" w:rsidRPr="00C032E8" w:rsidRDefault="00E16A8A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537CD" w:rsidRPr="00C032E8">
        <w:rPr>
          <w:rFonts w:ascii="Times New Roman" w:eastAsia="Times New Roman" w:hAnsi="Times New Roman"/>
          <w:sz w:val="28"/>
          <w:szCs w:val="28"/>
          <w:lang w:eastAsia="ru-RU"/>
        </w:rPr>
        <w:t>Синтетические аналоги феромонов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2009A" w:rsidRPr="00E16A8A">
        <w:rPr>
          <w:rFonts w:ascii="Times New Roman" w:eastAsia="Times New Roman" w:hAnsi="Times New Roman"/>
          <w:b/>
          <w:sz w:val="28"/>
          <w:szCs w:val="28"/>
          <w:lang w:eastAsia="ru-RU"/>
        </w:rPr>
        <w:t>более безопасны для человека и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2009A" w:rsidRPr="00E16A8A">
        <w:rPr>
          <w:rFonts w:ascii="Times New Roman" w:eastAsia="Times New Roman" w:hAnsi="Times New Roman"/>
          <w:b/>
          <w:sz w:val="28"/>
          <w:szCs w:val="28"/>
          <w:lang w:eastAsia="ru-RU"/>
        </w:rPr>
        <w:t>окружающей среды,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чем традиционные пестициды, поскольку их химическая структура обычно полностью соответствует структуре природного прототип</w:t>
      </w:r>
      <w:r w:rsidR="00F537CD" w:rsidRPr="00C032E8">
        <w:rPr>
          <w:rFonts w:ascii="Times New Roman" w:eastAsia="Times New Roman" w:hAnsi="Times New Roman"/>
          <w:sz w:val="28"/>
          <w:szCs w:val="28"/>
          <w:lang w:eastAsia="ru-RU"/>
        </w:rPr>
        <w:t>а.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537CD" w:rsidRPr="00C032E8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>ти соединения</w:t>
      </w:r>
      <w:r w:rsidR="00F537CD" w:rsidRPr="00C032E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правило</w:t>
      </w:r>
      <w:r w:rsidR="00F537CD" w:rsidRPr="00C032E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воздействуют только на целевой вид, имеют ничтожно низкую острую токсичность</w:t>
      </w:r>
      <w:r w:rsidR="00F537CD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теплокровных и обычно это 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летучие вещества, что исключает накопление вредных остатков. </w:t>
      </w:r>
    </w:p>
    <w:p w:rsidR="0022009A" w:rsidRPr="00C032E8" w:rsidRDefault="00E16A8A" w:rsidP="001724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009A" w:rsidRPr="00C032E8">
        <w:rPr>
          <w:rFonts w:ascii="Times New Roman" w:hAnsi="Times New Roman" w:cs="Times New Roman"/>
          <w:sz w:val="28"/>
          <w:szCs w:val="28"/>
        </w:rPr>
        <w:t>Использование</w:t>
      </w:r>
      <w:r w:rsidR="0022009A" w:rsidRPr="00C032E8">
        <w:rPr>
          <w:rFonts w:ascii="Times New Roman" w:eastAsia="Times New Roman" w:hAnsi="Times New Roman"/>
          <w:sz w:val="28"/>
          <w:szCs w:val="28"/>
          <w:lang w:eastAsia="ru-RU"/>
        </w:rPr>
        <w:t xml:space="preserve"> феромонных ловушек</w:t>
      </w:r>
      <w:r w:rsidR="0022009A" w:rsidRPr="00C032E8">
        <w:rPr>
          <w:rFonts w:ascii="Times New Roman" w:hAnsi="Times New Roman" w:cs="Times New Roman"/>
          <w:sz w:val="28"/>
          <w:szCs w:val="28"/>
        </w:rPr>
        <w:t xml:space="preserve"> в карантине растений позволяет оперативно получать достоверную информацию о карантинном фитосанитарном состоянии обследуемых объектов и своевременно применять меры по локализации и ликвидации выявленного карантинного вредителя. </w:t>
      </w:r>
    </w:p>
    <w:p w:rsidR="007E24E3" w:rsidRPr="00C032E8" w:rsidRDefault="007E24E3" w:rsidP="00172460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F25E0C" w:rsidRPr="00C032E8" w:rsidRDefault="00F25E0C" w:rsidP="00172460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Департамент экономического сотрудничества</w:t>
      </w:r>
    </w:p>
    <w:p w:rsidR="00F25E0C" w:rsidRPr="00C032E8" w:rsidRDefault="00F25E0C" w:rsidP="00172460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t>Исполнительного комитета СНГ</w:t>
      </w:r>
    </w:p>
    <w:p w:rsidR="007E24E3" w:rsidRPr="00C032E8" w:rsidRDefault="007E24E3" w:rsidP="00172460">
      <w:pPr>
        <w:spacing w:after="0" w:line="360" w:lineRule="auto"/>
        <w:jc w:val="both"/>
      </w:pPr>
    </w:p>
    <w:p w:rsidR="003418CF" w:rsidRPr="00C032E8" w:rsidRDefault="003418CF" w:rsidP="00172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8CF" w:rsidRPr="00E16A8A" w:rsidRDefault="003418CF" w:rsidP="00172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E8">
        <w:rPr>
          <w:rFonts w:ascii="Times New Roman" w:hAnsi="Times New Roman" w:cs="Times New Roman"/>
          <w:sz w:val="28"/>
          <w:szCs w:val="28"/>
        </w:rPr>
        <w:br w:type="page"/>
      </w:r>
      <w:r w:rsidRPr="00E16A8A">
        <w:rPr>
          <w:rFonts w:ascii="Times New Roman" w:hAnsi="Times New Roman" w:cs="Times New Roman"/>
          <w:b/>
          <w:sz w:val="28"/>
          <w:szCs w:val="28"/>
        </w:rPr>
        <w:lastRenderedPageBreak/>
        <w:t>Использ</w:t>
      </w:r>
      <w:r w:rsidR="00EF3F92" w:rsidRPr="00E16A8A">
        <w:rPr>
          <w:rFonts w:ascii="Times New Roman" w:hAnsi="Times New Roman" w:cs="Times New Roman"/>
          <w:b/>
          <w:sz w:val="28"/>
          <w:szCs w:val="28"/>
        </w:rPr>
        <w:t xml:space="preserve">уемая </w:t>
      </w:r>
      <w:r w:rsidRPr="00E16A8A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7"/>
      </w:tblGrid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Баранчиков Ю.Н. Мониторинг популяций сибирского коконопряда в рамках проекта USAID «Лесные ресурсы и технологии» (ФОРЕСТ)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Данкверт С.А., Маслов М.И., Магомедов У.Ш., Мордкович Я.Б. Вредные организмы, имеющие карантинное фитосанитарное значение для Российской Федерации. Справочник</w:t>
            </w:r>
            <w:proofErr w:type="gramStart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76B17" w:rsidRPr="00C032E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476B17"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ор. </w:t>
            </w: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Воронеж: Научная книга, 2009 г.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Жимерикин</w:t>
            </w:r>
            <w:proofErr w:type="spellEnd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 В.Н. Методические рекомендации по выявлению и идентификации западного кукурузного жука. Отчет ФГУ «ВНИИКР», 2008 г.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Ковалев Б.Г., Кузин А.А., </w:t>
            </w:r>
            <w:proofErr w:type="spellStart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Атанов</w:t>
            </w:r>
            <w:proofErr w:type="spellEnd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 Н.М. Процедуру регистрации феромонов в России следует упростить. Ж. Защита и карантин растений. № 7, 2010 г.</w:t>
            </w:r>
          </w:p>
          <w:p w:rsidR="00803D68" w:rsidRPr="00C032E8" w:rsidRDefault="00803D68" w:rsidP="00172460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Кузина Н.П. и др. Капровый жук – опасный карантинный вредитель. 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Кузина Н.П. Методические рекомендации по обследованию складских помещений на выявление капрового жука. 2009 г. 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Кузина Н.П. Биологическая оценка синтетического феромона капрового жука. Тезисы докладов всесоюзного семинара. «Применение новых, химических и микробиологических препаратов в борьбе с карантинными вредителями, болезнями и сорными растениями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Лебедева К.В. </w:t>
            </w:r>
            <w:proofErr w:type="spellStart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Вендило</w:t>
            </w:r>
            <w:proofErr w:type="spellEnd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 Н.В., Плетнев В.А., Пономарев В.Л. Феромоны карантинных вредителей и их применение. Агрохимия, 2004. № 12. 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Соколов Е.А., Кузина Н.П. Методические рекомендации по идентификации капрового жука и близких к нему видов. 2008 г.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 по карантинному фитосостоянию территорий государств – участников СНГ на 01.01.2014 г., под общей редакцией руководителя секретариата Координационного совета.</w:t>
            </w:r>
          </w:p>
        </w:tc>
      </w:tr>
      <w:tr w:rsidR="00803D68" w:rsidRPr="00C032E8" w:rsidTr="00803D68">
        <w:tc>
          <w:tcPr>
            <w:tcW w:w="9037" w:type="dxa"/>
          </w:tcPr>
          <w:p w:rsidR="00803D68" w:rsidRPr="00C032E8" w:rsidRDefault="00803D68" w:rsidP="00172460">
            <w:pPr>
              <w:pStyle w:val="a7"/>
              <w:numPr>
                <w:ilvl w:val="0"/>
                <w:numId w:val="26"/>
              </w:numPr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Чемоданов А.В., Черкашин В.П. и др. «Мониторинг состояния лесных и </w:t>
            </w:r>
            <w:proofErr w:type="spellStart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>урбо</w:t>
            </w:r>
            <w:proofErr w:type="spellEnd"/>
            <w:r w:rsidRPr="00C032E8">
              <w:rPr>
                <w:rFonts w:ascii="Times New Roman" w:hAnsi="Times New Roman" w:cs="Times New Roman"/>
                <w:sz w:val="28"/>
                <w:szCs w:val="28"/>
              </w:rPr>
              <w:t xml:space="preserve">-систем». Международная научная конференция. Тезисы докладов. 2002 г. </w:t>
            </w:r>
          </w:p>
        </w:tc>
      </w:tr>
    </w:tbl>
    <w:p w:rsidR="00BB699F" w:rsidRPr="00C032E8" w:rsidRDefault="00BB699F" w:rsidP="00172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BB5" w:rsidRPr="00B415A2" w:rsidRDefault="00002BB5" w:rsidP="0017246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415A2">
        <w:rPr>
          <w:rFonts w:ascii="Times New Roman" w:hAnsi="Times New Roman" w:cs="Times New Roman"/>
          <w:sz w:val="16"/>
          <w:szCs w:val="16"/>
        </w:rPr>
        <w:t>Исп.: Кулагина М.А.</w:t>
      </w:r>
    </w:p>
    <w:sectPr w:rsidR="00002BB5" w:rsidRPr="00B415A2" w:rsidSect="00E4011B">
      <w:headerReference w:type="default" r:id="rId1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1AA" w:rsidRDefault="001001AA" w:rsidP="005D6F7D">
      <w:pPr>
        <w:spacing w:after="0" w:line="240" w:lineRule="auto"/>
      </w:pPr>
      <w:r>
        <w:separator/>
      </w:r>
    </w:p>
  </w:endnote>
  <w:endnote w:type="continuationSeparator" w:id="0">
    <w:p w:rsidR="001001AA" w:rsidRDefault="001001AA" w:rsidP="005D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1AA" w:rsidRDefault="001001AA" w:rsidP="005D6F7D">
      <w:pPr>
        <w:spacing w:after="0" w:line="240" w:lineRule="auto"/>
      </w:pPr>
      <w:r>
        <w:separator/>
      </w:r>
    </w:p>
  </w:footnote>
  <w:footnote w:type="continuationSeparator" w:id="0">
    <w:p w:rsidR="001001AA" w:rsidRDefault="001001AA" w:rsidP="005D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79934"/>
      <w:docPartObj>
        <w:docPartGallery w:val="Page Numbers (Top of Page)"/>
        <w:docPartUnique/>
      </w:docPartObj>
    </w:sdtPr>
    <w:sdtEndPr/>
    <w:sdtContent>
      <w:p w:rsidR="0074220A" w:rsidRDefault="0074220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72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4220A" w:rsidRDefault="0074220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05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8B283A"/>
    <w:multiLevelType w:val="multilevel"/>
    <w:tmpl w:val="E4A66E88"/>
    <w:lvl w:ilvl="0">
      <w:start w:val="1"/>
      <w:numFmt w:val="decimal"/>
      <w:lvlText w:val="%1."/>
      <w:lvlJc w:val="left"/>
      <w:pPr>
        <w:ind w:left="450" w:hanging="450"/>
      </w:pPr>
      <w:rPr>
        <w:rFonts w:eastAsiaTheme="majorEastAsia" w:hint="default"/>
      </w:rPr>
    </w:lvl>
    <w:lvl w:ilvl="1">
      <w:start w:val="5"/>
      <w:numFmt w:val="decimal"/>
      <w:lvlText w:val="%1.%2."/>
      <w:lvlJc w:val="left"/>
      <w:pPr>
        <w:ind w:left="2138" w:hanging="720"/>
      </w:pPr>
      <w:rPr>
        <w:rFonts w:eastAsiaTheme="majorEastAsia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ajorEastAsia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ajorEastAsia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ajorEastAsia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ajorEastAsia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Theme="majorEastAsia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Theme="majorEastAsia" w:hint="default"/>
      </w:rPr>
    </w:lvl>
  </w:abstractNum>
  <w:abstractNum w:abstractNumId="2">
    <w:nsid w:val="05C9117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BF54D30"/>
    <w:multiLevelType w:val="multilevel"/>
    <w:tmpl w:val="ED92C3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440" w:hanging="2160"/>
      </w:pPr>
      <w:rPr>
        <w:rFonts w:hint="default"/>
      </w:rPr>
    </w:lvl>
  </w:abstractNum>
  <w:abstractNum w:abstractNumId="4">
    <w:nsid w:val="1D1145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F262CC0"/>
    <w:multiLevelType w:val="multilevel"/>
    <w:tmpl w:val="E13420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3547CE9"/>
    <w:multiLevelType w:val="hybridMultilevel"/>
    <w:tmpl w:val="1E4A3CC0"/>
    <w:lvl w:ilvl="0" w:tplc="DA52115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B535D2"/>
    <w:multiLevelType w:val="multilevel"/>
    <w:tmpl w:val="99561E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A0464A7"/>
    <w:multiLevelType w:val="hybridMultilevel"/>
    <w:tmpl w:val="4ED23FF8"/>
    <w:lvl w:ilvl="0" w:tplc="DA52115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05C5D"/>
    <w:multiLevelType w:val="multilevel"/>
    <w:tmpl w:val="4C7A4356"/>
    <w:styleLink w:val="2"/>
    <w:lvl w:ilvl="0">
      <w:start w:val="1"/>
      <w:numFmt w:val="none"/>
      <w:lvlText w:val="%11.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1.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1.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1.4."/>
      <w:lvlJc w:val="left"/>
      <w:pPr>
        <w:ind w:left="5400" w:hanging="1080"/>
      </w:pPr>
      <w:rPr>
        <w:rFonts w:hint="default"/>
      </w:rPr>
    </w:lvl>
    <w:lvl w:ilvl="4">
      <w:start w:val="1"/>
      <w:numFmt w:val="none"/>
      <w:lvlText w:val="1.5."/>
      <w:lvlJc w:val="left"/>
      <w:pPr>
        <w:ind w:left="6840" w:hanging="1080"/>
      </w:pPr>
      <w:rPr>
        <w:rFonts w:hint="default"/>
      </w:rPr>
    </w:lvl>
    <w:lvl w:ilvl="5">
      <w:start w:val="1"/>
      <w:numFmt w:val="none"/>
      <w:lvlText w:val="1.6."/>
      <w:lvlJc w:val="left"/>
      <w:pPr>
        <w:ind w:left="8640" w:hanging="1440"/>
      </w:pPr>
      <w:rPr>
        <w:rFonts w:hint="default"/>
      </w:rPr>
    </w:lvl>
    <w:lvl w:ilvl="6">
      <w:start w:val="1"/>
      <w:numFmt w:val="none"/>
      <w:lvlText w:val="1.7."/>
      <w:lvlJc w:val="left"/>
      <w:pPr>
        <w:ind w:left="10440" w:hanging="1800"/>
      </w:pPr>
      <w:rPr>
        <w:rFonts w:hint="default"/>
      </w:rPr>
    </w:lvl>
    <w:lvl w:ilvl="7">
      <w:start w:val="1"/>
      <w:numFmt w:val="none"/>
      <w:lvlText w:val="1.8."/>
      <w:lvlJc w:val="left"/>
      <w:pPr>
        <w:ind w:left="11880" w:hanging="1800"/>
      </w:pPr>
      <w:rPr>
        <w:rFonts w:hint="default"/>
      </w:rPr>
    </w:lvl>
    <w:lvl w:ilvl="8">
      <w:start w:val="1"/>
      <w:numFmt w:val="none"/>
      <w:lvlText w:val="1.8."/>
      <w:lvlJc w:val="left"/>
      <w:pPr>
        <w:ind w:left="13680" w:hanging="2160"/>
      </w:pPr>
      <w:rPr>
        <w:rFonts w:hint="default"/>
      </w:rPr>
    </w:lvl>
  </w:abstractNum>
  <w:abstractNum w:abstractNumId="10">
    <w:nsid w:val="3B991496"/>
    <w:multiLevelType w:val="hybridMultilevel"/>
    <w:tmpl w:val="8C54D3B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09147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37B07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1D04DD5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142" w:firstLine="0"/>
      </w:pPr>
    </w:lvl>
    <w:lvl w:ilvl="1">
      <w:start w:val="1"/>
      <w:numFmt w:val="decimalZero"/>
      <w:pStyle w:val="20"/>
      <w:isLgl/>
      <w:lvlText w:val="Раздел %1.%2"/>
      <w:lvlJc w:val="left"/>
      <w:pPr>
        <w:ind w:left="142" w:firstLine="0"/>
      </w:pPr>
    </w:lvl>
    <w:lvl w:ilvl="2">
      <w:start w:val="1"/>
      <w:numFmt w:val="lowerLetter"/>
      <w:pStyle w:val="3"/>
      <w:lvlText w:val="(%3)"/>
      <w:lvlJc w:val="left"/>
      <w:pPr>
        <w:ind w:left="862" w:hanging="432"/>
      </w:pPr>
    </w:lvl>
    <w:lvl w:ilvl="3">
      <w:start w:val="1"/>
      <w:numFmt w:val="lowerRoman"/>
      <w:pStyle w:val="4"/>
      <w:lvlText w:val="(%4)"/>
      <w:lvlJc w:val="right"/>
      <w:pPr>
        <w:ind w:left="1006" w:hanging="144"/>
      </w:pPr>
    </w:lvl>
    <w:lvl w:ilvl="4">
      <w:start w:val="1"/>
      <w:numFmt w:val="decimal"/>
      <w:pStyle w:val="5"/>
      <w:lvlText w:val="%5)"/>
      <w:lvlJc w:val="left"/>
      <w:pPr>
        <w:ind w:left="1150" w:hanging="432"/>
      </w:pPr>
    </w:lvl>
    <w:lvl w:ilvl="5">
      <w:start w:val="1"/>
      <w:numFmt w:val="lowerLetter"/>
      <w:pStyle w:val="6"/>
      <w:lvlText w:val="%6)"/>
      <w:lvlJc w:val="left"/>
      <w:pPr>
        <w:ind w:left="1294" w:hanging="432"/>
      </w:pPr>
    </w:lvl>
    <w:lvl w:ilvl="6">
      <w:start w:val="1"/>
      <w:numFmt w:val="lowerRoman"/>
      <w:pStyle w:val="7"/>
      <w:lvlText w:val="%7)"/>
      <w:lvlJc w:val="right"/>
      <w:pPr>
        <w:ind w:left="1438" w:hanging="288"/>
      </w:pPr>
    </w:lvl>
    <w:lvl w:ilvl="7">
      <w:start w:val="1"/>
      <w:numFmt w:val="lowerLetter"/>
      <w:pStyle w:val="8"/>
      <w:lvlText w:val="%8."/>
      <w:lvlJc w:val="left"/>
      <w:pPr>
        <w:ind w:left="1582" w:hanging="432"/>
      </w:pPr>
    </w:lvl>
    <w:lvl w:ilvl="8">
      <w:start w:val="1"/>
      <w:numFmt w:val="lowerRoman"/>
      <w:pStyle w:val="9"/>
      <w:lvlText w:val="%9."/>
      <w:lvlJc w:val="right"/>
      <w:pPr>
        <w:ind w:left="1726" w:hanging="144"/>
      </w:pPr>
    </w:lvl>
  </w:abstractNum>
  <w:abstractNum w:abstractNumId="14">
    <w:nsid w:val="5BA0602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0555C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84B4AB7"/>
    <w:multiLevelType w:val="multilevel"/>
    <w:tmpl w:val="A5ECFF18"/>
    <w:styleLink w:val="10"/>
    <w:lvl w:ilvl="0"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6D122C4C"/>
    <w:multiLevelType w:val="hybridMultilevel"/>
    <w:tmpl w:val="BAD65738"/>
    <w:lvl w:ilvl="0" w:tplc="9B106136">
      <w:start w:val="4"/>
      <w:numFmt w:val="decimal"/>
      <w:lvlText w:val="%1."/>
      <w:lvlJc w:val="left"/>
      <w:pPr>
        <w:ind w:left="15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18">
    <w:nsid w:val="6EBE445E"/>
    <w:multiLevelType w:val="hybridMultilevel"/>
    <w:tmpl w:val="2EB8A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9"/>
  </w:num>
  <w:num w:numId="4">
    <w:abstractNumId w:val="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6"/>
  </w:num>
  <w:num w:numId="15">
    <w:abstractNumId w:val="10"/>
  </w:num>
  <w:num w:numId="16">
    <w:abstractNumId w:val="4"/>
  </w:num>
  <w:num w:numId="17">
    <w:abstractNumId w:val="11"/>
  </w:num>
  <w:num w:numId="18">
    <w:abstractNumId w:val="0"/>
  </w:num>
  <w:num w:numId="19">
    <w:abstractNumId w:val="14"/>
  </w:num>
  <w:num w:numId="20">
    <w:abstractNumId w:val="15"/>
  </w:num>
  <w:num w:numId="21">
    <w:abstractNumId w:val="12"/>
  </w:num>
  <w:num w:numId="22">
    <w:abstractNumId w:val="8"/>
  </w:num>
  <w:num w:numId="23">
    <w:abstractNumId w:val="2"/>
  </w:num>
  <w:num w:numId="24">
    <w:abstractNumId w:val="7"/>
  </w:num>
  <w:num w:numId="25">
    <w:abstractNumId w:val="17"/>
  </w:num>
  <w:num w:numId="26">
    <w:abstractNumId w:val="18"/>
  </w:num>
  <w:num w:numId="27">
    <w:abstractNumId w:val="1"/>
  </w:num>
  <w:num w:numId="2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153"/>
    <w:rsid w:val="000000E3"/>
    <w:rsid w:val="00000787"/>
    <w:rsid w:val="00002BB5"/>
    <w:rsid w:val="00006B1C"/>
    <w:rsid w:val="00013A7F"/>
    <w:rsid w:val="000209A1"/>
    <w:rsid w:val="00020C0B"/>
    <w:rsid w:val="00034C15"/>
    <w:rsid w:val="00034C26"/>
    <w:rsid w:val="00056050"/>
    <w:rsid w:val="0009095F"/>
    <w:rsid w:val="000A1E0C"/>
    <w:rsid w:val="000A2AF0"/>
    <w:rsid w:val="000A50CA"/>
    <w:rsid w:val="000B0156"/>
    <w:rsid w:val="000C564F"/>
    <w:rsid w:val="000D0015"/>
    <w:rsid w:val="000D37A1"/>
    <w:rsid w:val="000D3867"/>
    <w:rsid w:val="000D4101"/>
    <w:rsid w:val="000E1D86"/>
    <w:rsid w:val="000E6451"/>
    <w:rsid w:val="001001AA"/>
    <w:rsid w:val="001010BE"/>
    <w:rsid w:val="00102800"/>
    <w:rsid w:val="00116EE1"/>
    <w:rsid w:val="00117980"/>
    <w:rsid w:val="00130345"/>
    <w:rsid w:val="001333B7"/>
    <w:rsid w:val="0013644D"/>
    <w:rsid w:val="0013784D"/>
    <w:rsid w:val="00140443"/>
    <w:rsid w:val="00141A13"/>
    <w:rsid w:val="00151CAC"/>
    <w:rsid w:val="00162A45"/>
    <w:rsid w:val="00172460"/>
    <w:rsid w:val="001747FB"/>
    <w:rsid w:val="00190F47"/>
    <w:rsid w:val="001936FE"/>
    <w:rsid w:val="001A2AD6"/>
    <w:rsid w:val="001C7F35"/>
    <w:rsid w:val="001D17C5"/>
    <w:rsid w:val="001F48AD"/>
    <w:rsid w:val="00204121"/>
    <w:rsid w:val="00211F2E"/>
    <w:rsid w:val="00213EB8"/>
    <w:rsid w:val="002177D5"/>
    <w:rsid w:val="0022009A"/>
    <w:rsid w:val="00223C88"/>
    <w:rsid w:val="002325E0"/>
    <w:rsid w:val="002349AE"/>
    <w:rsid w:val="00244FB8"/>
    <w:rsid w:val="00255FCC"/>
    <w:rsid w:val="002633D1"/>
    <w:rsid w:val="002676D6"/>
    <w:rsid w:val="0027318F"/>
    <w:rsid w:val="00273591"/>
    <w:rsid w:val="002928C1"/>
    <w:rsid w:val="002B3D2E"/>
    <w:rsid w:val="002C0F7A"/>
    <w:rsid w:val="002C2C87"/>
    <w:rsid w:val="002E45E9"/>
    <w:rsid w:val="002E77F2"/>
    <w:rsid w:val="002F344A"/>
    <w:rsid w:val="00323DE8"/>
    <w:rsid w:val="00337E5C"/>
    <w:rsid w:val="003418CF"/>
    <w:rsid w:val="00344FA3"/>
    <w:rsid w:val="00354480"/>
    <w:rsid w:val="00362DF2"/>
    <w:rsid w:val="00363E1B"/>
    <w:rsid w:val="0037237F"/>
    <w:rsid w:val="00372A5B"/>
    <w:rsid w:val="00382E73"/>
    <w:rsid w:val="00386A7F"/>
    <w:rsid w:val="003B4B23"/>
    <w:rsid w:val="003C1815"/>
    <w:rsid w:val="003C1F2A"/>
    <w:rsid w:val="003D3D12"/>
    <w:rsid w:val="003E39E8"/>
    <w:rsid w:val="003F750F"/>
    <w:rsid w:val="003F7714"/>
    <w:rsid w:val="00421445"/>
    <w:rsid w:val="00446D21"/>
    <w:rsid w:val="00452B5B"/>
    <w:rsid w:val="00452DEC"/>
    <w:rsid w:val="00461694"/>
    <w:rsid w:val="00463D9D"/>
    <w:rsid w:val="00476627"/>
    <w:rsid w:val="00476B17"/>
    <w:rsid w:val="004917AA"/>
    <w:rsid w:val="00492C3C"/>
    <w:rsid w:val="00495FEA"/>
    <w:rsid w:val="004A28E1"/>
    <w:rsid w:val="004A2A43"/>
    <w:rsid w:val="004A3D21"/>
    <w:rsid w:val="004D3757"/>
    <w:rsid w:val="004E3797"/>
    <w:rsid w:val="004E5844"/>
    <w:rsid w:val="004F31DE"/>
    <w:rsid w:val="004F6BCD"/>
    <w:rsid w:val="005005B5"/>
    <w:rsid w:val="005034A9"/>
    <w:rsid w:val="005060A9"/>
    <w:rsid w:val="0051637F"/>
    <w:rsid w:val="005233BE"/>
    <w:rsid w:val="005254BF"/>
    <w:rsid w:val="00531197"/>
    <w:rsid w:val="00550F51"/>
    <w:rsid w:val="005535CD"/>
    <w:rsid w:val="00557131"/>
    <w:rsid w:val="0055789C"/>
    <w:rsid w:val="00560B00"/>
    <w:rsid w:val="0056293C"/>
    <w:rsid w:val="00565604"/>
    <w:rsid w:val="005716AC"/>
    <w:rsid w:val="00572E86"/>
    <w:rsid w:val="00573534"/>
    <w:rsid w:val="00575D51"/>
    <w:rsid w:val="0058403E"/>
    <w:rsid w:val="00584698"/>
    <w:rsid w:val="005B3642"/>
    <w:rsid w:val="005B42A9"/>
    <w:rsid w:val="005C309C"/>
    <w:rsid w:val="005D19EF"/>
    <w:rsid w:val="005D6F7D"/>
    <w:rsid w:val="005E7D24"/>
    <w:rsid w:val="005F227D"/>
    <w:rsid w:val="005F468E"/>
    <w:rsid w:val="005F6468"/>
    <w:rsid w:val="0061634A"/>
    <w:rsid w:val="006332A6"/>
    <w:rsid w:val="006547C0"/>
    <w:rsid w:val="0067338D"/>
    <w:rsid w:val="00677268"/>
    <w:rsid w:val="006976A7"/>
    <w:rsid w:val="006978AA"/>
    <w:rsid w:val="006A59E1"/>
    <w:rsid w:val="006B00C5"/>
    <w:rsid w:val="006B01EB"/>
    <w:rsid w:val="006C0C14"/>
    <w:rsid w:val="006C6283"/>
    <w:rsid w:val="006D0DFC"/>
    <w:rsid w:val="006D3A49"/>
    <w:rsid w:val="006D66CC"/>
    <w:rsid w:val="006D7C6F"/>
    <w:rsid w:val="006F5E83"/>
    <w:rsid w:val="0071521F"/>
    <w:rsid w:val="00725F30"/>
    <w:rsid w:val="00731B78"/>
    <w:rsid w:val="007356E7"/>
    <w:rsid w:val="0074220A"/>
    <w:rsid w:val="00753BAC"/>
    <w:rsid w:val="007652C7"/>
    <w:rsid w:val="00765687"/>
    <w:rsid w:val="0077753F"/>
    <w:rsid w:val="007860FF"/>
    <w:rsid w:val="00792405"/>
    <w:rsid w:val="007A30B2"/>
    <w:rsid w:val="007A32C1"/>
    <w:rsid w:val="007B34D2"/>
    <w:rsid w:val="007B5BFF"/>
    <w:rsid w:val="007B62C8"/>
    <w:rsid w:val="007B6640"/>
    <w:rsid w:val="007B7541"/>
    <w:rsid w:val="007C486C"/>
    <w:rsid w:val="007C6F77"/>
    <w:rsid w:val="007D3C2F"/>
    <w:rsid w:val="007E24E3"/>
    <w:rsid w:val="007E714A"/>
    <w:rsid w:val="007F1324"/>
    <w:rsid w:val="00803D68"/>
    <w:rsid w:val="008060B8"/>
    <w:rsid w:val="00815F6A"/>
    <w:rsid w:val="008216F6"/>
    <w:rsid w:val="00842217"/>
    <w:rsid w:val="00854C0F"/>
    <w:rsid w:val="00857096"/>
    <w:rsid w:val="00857D34"/>
    <w:rsid w:val="008620E7"/>
    <w:rsid w:val="0087030F"/>
    <w:rsid w:val="008721E9"/>
    <w:rsid w:val="00876666"/>
    <w:rsid w:val="00893332"/>
    <w:rsid w:val="00896DF3"/>
    <w:rsid w:val="008A6321"/>
    <w:rsid w:val="008A73F8"/>
    <w:rsid w:val="008B5153"/>
    <w:rsid w:val="008B7428"/>
    <w:rsid w:val="008E41FD"/>
    <w:rsid w:val="008F1E84"/>
    <w:rsid w:val="008F260A"/>
    <w:rsid w:val="00910593"/>
    <w:rsid w:val="009153B4"/>
    <w:rsid w:val="00917676"/>
    <w:rsid w:val="0092576B"/>
    <w:rsid w:val="00925915"/>
    <w:rsid w:val="00930CAD"/>
    <w:rsid w:val="00944EBA"/>
    <w:rsid w:val="009462BC"/>
    <w:rsid w:val="009657F9"/>
    <w:rsid w:val="00977748"/>
    <w:rsid w:val="0098384D"/>
    <w:rsid w:val="00992141"/>
    <w:rsid w:val="009A1B6F"/>
    <w:rsid w:val="009A3E03"/>
    <w:rsid w:val="009A4AA5"/>
    <w:rsid w:val="009C35D4"/>
    <w:rsid w:val="009C4A10"/>
    <w:rsid w:val="009C7FBF"/>
    <w:rsid w:val="009E56B8"/>
    <w:rsid w:val="009F2A70"/>
    <w:rsid w:val="009F37D4"/>
    <w:rsid w:val="009F4FAB"/>
    <w:rsid w:val="00A02925"/>
    <w:rsid w:val="00A034D9"/>
    <w:rsid w:val="00A146EB"/>
    <w:rsid w:val="00A25485"/>
    <w:rsid w:val="00A27EF8"/>
    <w:rsid w:val="00A303F0"/>
    <w:rsid w:val="00A356CA"/>
    <w:rsid w:val="00A37EC8"/>
    <w:rsid w:val="00A53954"/>
    <w:rsid w:val="00A618C0"/>
    <w:rsid w:val="00A628B7"/>
    <w:rsid w:val="00A65A94"/>
    <w:rsid w:val="00A65B89"/>
    <w:rsid w:val="00A865CA"/>
    <w:rsid w:val="00AB1B69"/>
    <w:rsid w:val="00AB2CFB"/>
    <w:rsid w:val="00AC11CA"/>
    <w:rsid w:val="00AC12C8"/>
    <w:rsid w:val="00AD7924"/>
    <w:rsid w:val="00AF72E4"/>
    <w:rsid w:val="00B05208"/>
    <w:rsid w:val="00B13EEF"/>
    <w:rsid w:val="00B176A9"/>
    <w:rsid w:val="00B241EF"/>
    <w:rsid w:val="00B25785"/>
    <w:rsid w:val="00B276AA"/>
    <w:rsid w:val="00B335F2"/>
    <w:rsid w:val="00B400A6"/>
    <w:rsid w:val="00B415A2"/>
    <w:rsid w:val="00B52E19"/>
    <w:rsid w:val="00B54344"/>
    <w:rsid w:val="00B61D9E"/>
    <w:rsid w:val="00B70F6B"/>
    <w:rsid w:val="00B86494"/>
    <w:rsid w:val="00BA1B79"/>
    <w:rsid w:val="00BB3EBB"/>
    <w:rsid w:val="00BB4890"/>
    <w:rsid w:val="00BB699F"/>
    <w:rsid w:val="00BC22CC"/>
    <w:rsid w:val="00BC77A0"/>
    <w:rsid w:val="00C0219F"/>
    <w:rsid w:val="00C032E8"/>
    <w:rsid w:val="00C03FB1"/>
    <w:rsid w:val="00C14220"/>
    <w:rsid w:val="00C1563C"/>
    <w:rsid w:val="00C20A3F"/>
    <w:rsid w:val="00C255E0"/>
    <w:rsid w:val="00C26DEC"/>
    <w:rsid w:val="00C46B36"/>
    <w:rsid w:val="00C47AF0"/>
    <w:rsid w:val="00C5739B"/>
    <w:rsid w:val="00C615B2"/>
    <w:rsid w:val="00C73B5A"/>
    <w:rsid w:val="00C8090D"/>
    <w:rsid w:val="00C8732E"/>
    <w:rsid w:val="00C92DCD"/>
    <w:rsid w:val="00CB13A0"/>
    <w:rsid w:val="00CB3480"/>
    <w:rsid w:val="00CC035B"/>
    <w:rsid w:val="00CC3BCA"/>
    <w:rsid w:val="00CC63A5"/>
    <w:rsid w:val="00CC772D"/>
    <w:rsid w:val="00CC7D52"/>
    <w:rsid w:val="00CE2B19"/>
    <w:rsid w:val="00CF66A1"/>
    <w:rsid w:val="00D01686"/>
    <w:rsid w:val="00D1140B"/>
    <w:rsid w:val="00D162D8"/>
    <w:rsid w:val="00D201C8"/>
    <w:rsid w:val="00D218CD"/>
    <w:rsid w:val="00D33106"/>
    <w:rsid w:val="00D464EE"/>
    <w:rsid w:val="00D62D12"/>
    <w:rsid w:val="00D63425"/>
    <w:rsid w:val="00D71B7D"/>
    <w:rsid w:val="00D72399"/>
    <w:rsid w:val="00D76EF1"/>
    <w:rsid w:val="00D8788C"/>
    <w:rsid w:val="00D92C3C"/>
    <w:rsid w:val="00D93A2E"/>
    <w:rsid w:val="00D941B6"/>
    <w:rsid w:val="00D94C8F"/>
    <w:rsid w:val="00D95D8B"/>
    <w:rsid w:val="00D97210"/>
    <w:rsid w:val="00DA1CD4"/>
    <w:rsid w:val="00DB3CAC"/>
    <w:rsid w:val="00DB503E"/>
    <w:rsid w:val="00DC3AAE"/>
    <w:rsid w:val="00DC6696"/>
    <w:rsid w:val="00DD5E8D"/>
    <w:rsid w:val="00DD731A"/>
    <w:rsid w:val="00DE3D71"/>
    <w:rsid w:val="00DE66CC"/>
    <w:rsid w:val="00E04FB4"/>
    <w:rsid w:val="00E05C14"/>
    <w:rsid w:val="00E063DB"/>
    <w:rsid w:val="00E06504"/>
    <w:rsid w:val="00E16A8A"/>
    <w:rsid w:val="00E307F1"/>
    <w:rsid w:val="00E30C4E"/>
    <w:rsid w:val="00E36825"/>
    <w:rsid w:val="00E4011B"/>
    <w:rsid w:val="00E43F61"/>
    <w:rsid w:val="00E46299"/>
    <w:rsid w:val="00E51D4E"/>
    <w:rsid w:val="00E54CF2"/>
    <w:rsid w:val="00E633CB"/>
    <w:rsid w:val="00E65964"/>
    <w:rsid w:val="00E678BF"/>
    <w:rsid w:val="00E90744"/>
    <w:rsid w:val="00E91638"/>
    <w:rsid w:val="00EB2651"/>
    <w:rsid w:val="00EB6319"/>
    <w:rsid w:val="00ED41F0"/>
    <w:rsid w:val="00ED43E7"/>
    <w:rsid w:val="00ED5A89"/>
    <w:rsid w:val="00EE27B8"/>
    <w:rsid w:val="00EE4F86"/>
    <w:rsid w:val="00EF0E80"/>
    <w:rsid w:val="00EF3F92"/>
    <w:rsid w:val="00EF5FD2"/>
    <w:rsid w:val="00F01015"/>
    <w:rsid w:val="00F04E8D"/>
    <w:rsid w:val="00F07091"/>
    <w:rsid w:val="00F251DE"/>
    <w:rsid w:val="00F25E0C"/>
    <w:rsid w:val="00F31F5A"/>
    <w:rsid w:val="00F357BC"/>
    <w:rsid w:val="00F35F5E"/>
    <w:rsid w:val="00F36405"/>
    <w:rsid w:val="00F53722"/>
    <w:rsid w:val="00F537CD"/>
    <w:rsid w:val="00F55B0E"/>
    <w:rsid w:val="00F56180"/>
    <w:rsid w:val="00F60F3D"/>
    <w:rsid w:val="00F61076"/>
    <w:rsid w:val="00F64AA1"/>
    <w:rsid w:val="00F67FAB"/>
    <w:rsid w:val="00F7391F"/>
    <w:rsid w:val="00F93578"/>
    <w:rsid w:val="00F97AC8"/>
    <w:rsid w:val="00FC3DAA"/>
    <w:rsid w:val="00FC5065"/>
    <w:rsid w:val="00FE0D15"/>
    <w:rsid w:val="00FE0EC9"/>
    <w:rsid w:val="00FE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7C5"/>
    <w:rPr>
      <w:rFonts w:ascii="Calibri" w:eastAsia="Calibri" w:hAnsi="Calibri"/>
    </w:rPr>
  </w:style>
  <w:style w:type="paragraph" w:styleId="1">
    <w:name w:val="heading 1"/>
    <w:basedOn w:val="a"/>
    <w:next w:val="a"/>
    <w:link w:val="11"/>
    <w:uiPriority w:val="9"/>
    <w:qFormat/>
    <w:rsid w:val="00476627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476627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6627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6627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476627"/>
    <w:pPr>
      <w:keepNext/>
      <w:keepLines/>
      <w:numPr>
        <w:ilvl w:val="4"/>
        <w:numId w:val="13"/>
      </w:numPr>
      <w:tabs>
        <w:tab w:val="num" w:pos="360"/>
      </w:tabs>
      <w:spacing w:before="200" w:after="0"/>
      <w:ind w:left="0" w:firstLine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6627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6627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627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6627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51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3F0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47662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476627"/>
    <w:pPr>
      <w:ind w:left="720"/>
      <w:contextualSpacing/>
    </w:pPr>
  </w:style>
  <w:style w:type="character" w:customStyle="1" w:styleId="11">
    <w:name w:val="Заголовок 1 Знак"/>
    <w:basedOn w:val="a0"/>
    <w:link w:val="1"/>
    <w:uiPriority w:val="9"/>
    <w:rsid w:val="004766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4766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66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66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4766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66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66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662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66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0">
    <w:name w:val="Стиль1"/>
    <w:uiPriority w:val="99"/>
    <w:rsid w:val="00F01015"/>
    <w:pPr>
      <w:numPr>
        <w:numId w:val="2"/>
      </w:numPr>
    </w:pPr>
  </w:style>
  <w:style w:type="paragraph" w:styleId="a8">
    <w:name w:val="header"/>
    <w:basedOn w:val="a"/>
    <w:link w:val="a9"/>
    <w:uiPriority w:val="99"/>
    <w:unhideWhenUsed/>
    <w:rsid w:val="005D6F7D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2">
    <w:name w:val="Стиль2"/>
    <w:uiPriority w:val="99"/>
    <w:rsid w:val="004E5844"/>
    <w:pPr>
      <w:numPr>
        <w:numId w:val="3"/>
      </w:numPr>
    </w:pPr>
  </w:style>
  <w:style w:type="character" w:customStyle="1" w:styleId="a9">
    <w:name w:val="Верхний колонтитул Знак"/>
    <w:basedOn w:val="a0"/>
    <w:link w:val="a8"/>
    <w:uiPriority w:val="99"/>
    <w:rsid w:val="005D6F7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D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6F7D"/>
    <w:rPr>
      <w:rFonts w:ascii="Calibri" w:eastAsia="Calibri" w:hAnsi="Calibri" w:cs="Times New Roman"/>
    </w:rPr>
  </w:style>
  <w:style w:type="paragraph" w:styleId="ac">
    <w:name w:val="Document Map"/>
    <w:basedOn w:val="a"/>
    <w:link w:val="ad"/>
    <w:uiPriority w:val="99"/>
    <w:semiHidden/>
    <w:unhideWhenUsed/>
    <w:rsid w:val="00C9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C92DCD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59"/>
    <w:rsid w:val="00B40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7C5"/>
    <w:rPr>
      <w:rFonts w:ascii="Calibri" w:eastAsia="Calibri" w:hAnsi="Calibri"/>
    </w:rPr>
  </w:style>
  <w:style w:type="paragraph" w:styleId="1">
    <w:name w:val="heading 1"/>
    <w:basedOn w:val="a"/>
    <w:next w:val="a"/>
    <w:link w:val="11"/>
    <w:uiPriority w:val="9"/>
    <w:qFormat/>
    <w:rsid w:val="00476627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476627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6627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6627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476627"/>
    <w:pPr>
      <w:keepNext/>
      <w:keepLines/>
      <w:numPr>
        <w:ilvl w:val="4"/>
        <w:numId w:val="13"/>
      </w:numPr>
      <w:tabs>
        <w:tab w:val="num" w:pos="360"/>
      </w:tabs>
      <w:spacing w:before="200" w:after="0"/>
      <w:ind w:left="0" w:firstLine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6627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6627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627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6627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51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3F0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47662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476627"/>
    <w:pPr>
      <w:ind w:left="720"/>
      <w:contextualSpacing/>
    </w:pPr>
  </w:style>
  <w:style w:type="character" w:customStyle="1" w:styleId="11">
    <w:name w:val="Заголовок 1 Знак"/>
    <w:basedOn w:val="a0"/>
    <w:link w:val="1"/>
    <w:uiPriority w:val="9"/>
    <w:rsid w:val="004766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4766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66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66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4766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66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66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662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66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0">
    <w:name w:val="Стиль1"/>
    <w:uiPriority w:val="99"/>
    <w:rsid w:val="00F01015"/>
    <w:pPr>
      <w:numPr>
        <w:numId w:val="2"/>
      </w:numPr>
    </w:pPr>
  </w:style>
  <w:style w:type="paragraph" w:styleId="a8">
    <w:name w:val="header"/>
    <w:basedOn w:val="a"/>
    <w:link w:val="a9"/>
    <w:uiPriority w:val="99"/>
    <w:unhideWhenUsed/>
    <w:rsid w:val="005D6F7D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2">
    <w:name w:val="Стиль2"/>
    <w:uiPriority w:val="99"/>
    <w:rsid w:val="004E5844"/>
    <w:pPr>
      <w:numPr>
        <w:numId w:val="3"/>
      </w:numPr>
    </w:pPr>
  </w:style>
  <w:style w:type="character" w:customStyle="1" w:styleId="a9">
    <w:name w:val="Верхний колонтитул Знак"/>
    <w:basedOn w:val="a0"/>
    <w:link w:val="a8"/>
    <w:uiPriority w:val="99"/>
    <w:rsid w:val="005D6F7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D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6F7D"/>
    <w:rPr>
      <w:rFonts w:ascii="Calibri" w:eastAsia="Calibri" w:hAnsi="Calibri" w:cs="Times New Roman"/>
    </w:rPr>
  </w:style>
  <w:style w:type="paragraph" w:styleId="ac">
    <w:name w:val="Document Map"/>
    <w:basedOn w:val="a"/>
    <w:link w:val="ad"/>
    <w:uiPriority w:val="99"/>
    <w:semiHidden/>
    <w:unhideWhenUsed/>
    <w:rsid w:val="00C9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C92DCD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59"/>
    <w:rsid w:val="00B40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D5D34-079B-47DF-BB3F-ABEF17B56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5887</Words>
  <Characters>33556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user</cp:lastModifiedBy>
  <cp:revision>3</cp:revision>
  <cp:lastPrinted>2014-12-26T07:52:00Z</cp:lastPrinted>
  <dcterms:created xsi:type="dcterms:W3CDTF">2014-12-26T08:54:00Z</dcterms:created>
  <dcterms:modified xsi:type="dcterms:W3CDTF">2014-12-26T08:55:00Z</dcterms:modified>
</cp:coreProperties>
</file>