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80A5F" w:rsidRDefault="00D97956">
      <w:pPr>
        <w:spacing w:after="0"/>
      </w:pPr>
      <w:bookmarkStart w:id="0" w:name="_GoBack"/>
      <w:bookmarkEnd w:id="0"/>
      <w:r>
        <w:rPr>
          <w:noProof/>
        </w:rPr>
        <w:drawing>
          <wp:inline distT="0" distB="0" distL="0" distR="0">
            <wp:extent cx="2057400" cy="57150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80A5F" w:rsidRDefault="00D97956">
      <w:pPr>
        <w:spacing w:after="0"/>
      </w:pPr>
      <w:r>
        <w:rPr>
          <w:b/>
          <w:color w:val="000000"/>
          <w:sz w:val="28"/>
        </w:rPr>
        <w:t>О внесении изменений и дополнений в некоторые нормативные правовые акты Республики Казахстан по вопросам регулирования финансового рынка</w:t>
      </w:r>
    </w:p>
    <w:p w:rsidR="00E80A5F" w:rsidRDefault="00D97956">
      <w:pPr>
        <w:spacing w:after="0"/>
        <w:jc w:val="both"/>
      </w:pPr>
      <w:r>
        <w:rPr>
          <w:color w:val="000000"/>
          <w:sz w:val="28"/>
        </w:rPr>
        <w:t xml:space="preserve">Постановление Правления Агентства Республики Казахстан по регулированию и развитию финансового рынка от 5 мая 2023 </w:t>
      </w:r>
      <w:r>
        <w:rPr>
          <w:color w:val="000000"/>
          <w:sz w:val="28"/>
        </w:rPr>
        <w:t>года № 23. Зарегистрировано в Министерстве юстиции Республики Казахстан 16 мая 2023 года № 32495</w:t>
      </w:r>
    </w:p>
    <w:p w:rsidR="00E80A5F" w:rsidRDefault="00D97956">
      <w:pPr>
        <w:spacing w:after="0"/>
        <w:jc w:val="both"/>
      </w:pPr>
      <w:bookmarkStart w:id="1" w:name="z4"/>
      <w:r>
        <w:rPr>
          <w:color w:val="000000"/>
          <w:sz w:val="28"/>
        </w:rPr>
        <w:t>      Правление Агентства Республики Казахстан по регулированию и развитию финансового рынка ПОСТАНОВЛЯЕТ:</w:t>
      </w:r>
    </w:p>
    <w:p w:rsidR="00E80A5F" w:rsidRDefault="00D97956">
      <w:pPr>
        <w:spacing w:after="0"/>
        <w:jc w:val="both"/>
      </w:pPr>
      <w:bookmarkStart w:id="2" w:name="z5"/>
      <w:bookmarkEnd w:id="1"/>
      <w:r>
        <w:rPr>
          <w:color w:val="000000"/>
          <w:sz w:val="28"/>
        </w:rPr>
        <w:t xml:space="preserve">       1. Утвердить Перечень нормативных правовых ак</w:t>
      </w:r>
      <w:r>
        <w:rPr>
          <w:color w:val="000000"/>
          <w:sz w:val="28"/>
        </w:rPr>
        <w:t>тов Республики Казахстан по вопросам регулирования финансового рынка, в которые вносятся изменения и дополнения, согласно приложению к настоящему постановлению.</w:t>
      </w:r>
    </w:p>
    <w:p w:rsidR="00E80A5F" w:rsidRDefault="00D97956">
      <w:pPr>
        <w:spacing w:after="0"/>
        <w:jc w:val="both"/>
      </w:pPr>
      <w:bookmarkStart w:id="3" w:name="z6"/>
      <w:bookmarkEnd w:id="2"/>
      <w:r>
        <w:rPr>
          <w:color w:val="000000"/>
          <w:sz w:val="28"/>
        </w:rPr>
        <w:t>      2. Департаменту страхового рынка и актуарных расчетов в установленном законодательством Р</w:t>
      </w:r>
      <w:r>
        <w:rPr>
          <w:color w:val="000000"/>
          <w:sz w:val="28"/>
        </w:rPr>
        <w:t>еспублики Казахстан порядке обеспечить:</w:t>
      </w:r>
    </w:p>
    <w:p w:rsidR="00E80A5F" w:rsidRDefault="00D97956">
      <w:pPr>
        <w:spacing w:after="0"/>
        <w:jc w:val="both"/>
      </w:pPr>
      <w:bookmarkStart w:id="4" w:name="z7"/>
      <w:bookmarkEnd w:id="3"/>
      <w:r>
        <w:rPr>
          <w:color w:val="000000"/>
          <w:sz w:val="28"/>
        </w:rPr>
        <w:t>      1) совместно с Юридическим департаментом государственную регистрацию настоящего постановления в Министерстве юстиции Республики Казахстан;</w:t>
      </w:r>
    </w:p>
    <w:p w:rsidR="00E80A5F" w:rsidRDefault="00D97956">
      <w:pPr>
        <w:spacing w:after="0"/>
        <w:jc w:val="both"/>
      </w:pPr>
      <w:bookmarkStart w:id="5" w:name="z8"/>
      <w:bookmarkEnd w:id="4"/>
      <w:r>
        <w:rPr>
          <w:color w:val="000000"/>
          <w:sz w:val="28"/>
        </w:rPr>
        <w:t>      2) размещение настоящего постановления на официальном интернет-ре</w:t>
      </w:r>
      <w:r>
        <w:rPr>
          <w:color w:val="000000"/>
          <w:sz w:val="28"/>
        </w:rPr>
        <w:t>сурсе Агентства Республики Казахстан по регулированию и развитию финансового рынка после его официального опубликования;</w:t>
      </w:r>
    </w:p>
    <w:p w:rsidR="00E80A5F" w:rsidRDefault="00D97956">
      <w:pPr>
        <w:spacing w:after="0"/>
        <w:jc w:val="both"/>
      </w:pPr>
      <w:bookmarkStart w:id="6" w:name="z9"/>
      <w:bookmarkEnd w:id="5"/>
      <w:r>
        <w:rPr>
          <w:color w:val="000000"/>
          <w:sz w:val="28"/>
        </w:rPr>
        <w:t>      3) в течение десяти рабочих дней после государственной регистрации настоящего постановления представление в Юридический департаме</w:t>
      </w:r>
      <w:r>
        <w:rPr>
          <w:color w:val="000000"/>
          <w:sz w:val="28"/>
        </w:rPr>
        <w:t>нт сведений об исполнении мероприятия, предусмотренного подпунктом 2) настоящего пункта.</w:t>
      </w:r>
    </w:p>
    <w:p w:rsidR="00E80A5F" w:rsidRDefault="00D97956">
      <w:pPr>
        <w:spacing w:after="0"/>
        <w:jc w:val="both"/>
      </w:pPr>
      <w:bookmarkStart w:id="7" w:name="z10"/>
      <w:bookmarkEnd w:id="6"/>
      <w:r>
        <w:rPr>
          <w:color w:val="000000"/>
          <w:sz w:val="28"/>
        </w:rPr>
        <w:t xml:space="preserve">      3. Контроль за исполнением настоящего постановления возложить на курирующего заместителя Председателя Агентства Республики Казахстан по регулированию и развитию </w:t>
      </w:r>
      <w:r>
        <w:rPr>
          <w:color w:val="000000"/>
          <w:sz w:val="28"/>
        </w:rPr>
        <w:t>финансового рынка.</w:t>
      </w:r>
    </w:p>
    <w:p w:rsidR="00E80A5F" w:rsidRDefault="00D97956">
      <w:pPr>
        <w:spacing w:after="0"/>
        <w:jc w:val="both"/>
      </w:pPr>
      <w:bookmarkStart w:id="8" w:name="z11"/>
      <w:bookmarkEnd w:id="7"/>
      <w:r>
        <w:rPr>
          <w:color w:val="000000"/>
          <w:sz w:val="28"/>
        </w:rPr>
        <w:t>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tbl>
      <w:tblPr>
        <w:tblW w:w="0" w:type="auto"/>
        <w:tblCellSpacing w:w="0" w:type="auto"/>
        <w:tblLayout w:type="fixed"/>
        <w:tblLook w:val="04A0" w:firstRow="1" w:lastRow="0" w:firstColumn="1" w:lastColumn="0" w:noHBand="0" w:noVBand="1"/>
      </w:tblPr>
      <w:tblGrid>
        <w:gridCol w:w="8040"/>
        <w:gridCol w:w="4340"/>
      </w:tblGrid>
      <w:tr w:rsidR="00E80A5F">
        <w:trPr>
          <w:trHeight w:val="30"/>
          <w:tblCellSpacing w:w="0" w:type="auto"/>
        </w:trPr>
        <w:tc>
          <w:tcPr>
            <w:tcW w:w="804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End w:id="8"/>
          <w:p w:rsidR="00E80A5F" w:rsidRDefault="00D97956">
            <w:pPr>
              <w:spacing w:after="0"/>
            </w:pPr>
            <w:r>
              <w:rPr>
                <w:i/>
                <w:color w:val="000000"/>
                <w:sz w:val="20"/>
              </w:rPr>
              <w:t>      Председатель Агентства</w:t>
            </w:r>
          </w:p>
          <w:p w:rsidR="00E80A5F" w:rsidRDefault="00E80A5F">
            <w:pPr>
              <w:spacing w:after="20"/>
              <w:ind w:left="20"/>
              <w:jc w:val="both"/>
            </w:pPr>
          </w:p>
          <w:p w:rsidR="00E80A5F" w:rsidRDefault="00D97956">
            <w:pPr>
              <w:spacing w:after="20"/>
              <w:ind w:left="20"/>
              <w:jc w:val="both"/>
            </w:pPr>
            <w:r>
              <w:rPr>
                <w:i/>
                <w:color w:val="000000"/>
                <w:sz w:val="20"/>
              </w:rPr>
              <w:t>Республики Казахстан</w:t>
            </w:r>
          </w:p>
          <w:p w:rsidR="00E80A5F" w:rsidRDefault="00D97956">
            <w:pPr>
              <w:spacing w:after="20"/>
              <w:ind w:left="20"/>
              <w:jc w:val="both"/>
            </w:pPr>
            <w:r>
              <w:rPr>
                <w:i/>
                <w:color w:val="000000"/>
                <w:sz w:val="20"/>
              </w:rPr>
              <w:t>по регулированию и развитию</w:t>
            </w:r>
          </w:p>
          <w:p w:rsidR="00E80A5F" w:rsidRDefault="00E80A5F">
            <w:pPr>
              <w:spacing w:after="0"/>
            </w:pPr>
          </w:p>
          <w:p w:rsidR="00E80A5F" w:rsidRDefault="00D97956">
            <w:pPr>
              <w:spacing w:after="20"/>
              <w:ind w:left="20"/>
              <w:jc w:val="both"/>
            </w:pPr>
            <w:r>
              <w:rPr>
                <w:i/>
                <w:color w:val="000000"/>
                <w:sz w:val="20"/>
              </w:rPr>
              <w:t>финансового рынка</w:t>
            </w:r>
          </w:p>
        </w:tc>
        <w:tc>
          <w:tcPr>
            <w:tcW w:w="434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80A5F" w:rsidRDefault="00D97956">
            <w:pPr>
              <w:spacing w:after="0"/>
            </w:pPr>
            <w:r>
              <w:rPr>
                <w:i/>
                <w:color w:val="000000"/>
                <w:sz w:val="20"/>
              </w:rPr>
              <w:t>М. Абылкасымова</w:t>
            </w:r>
          </w:p>
        </w:tc>
      </w:tr>
    </w:tbl>
    <w:p w:rsidR="00E80A5F" w:rsidRDefault="00D97956">
      <w:pPr>
        <w:spacing w:after="0"/>
        <w:jc w:val="both"/>
      </w:pPr>
      <w:bookmarkStart w:id="9" w:name="z13"/>
      <w:r>
        <w:rPr>
          <w:color w:val="000000"/>
          <w:sz w:val="28"/>
        </w:rPr>
        <w:t>      "СОГЛАСОВАНО"</w:t>
      </w:r>
    </w:p>
    <w:bookmarkEnd w:id="9"/>
    <w:p w:rsidR="00E80A5F" w:rsidRDefault="00D97956">
      <w:pPr>
        <w:spacing w:after="0"/>
        <w:jc w:val="both"/>
      </w:pPr>
      <w:r>
        <w:rPr>
          <w:color w:val="000000"/>
          <w:sz w:val="28"/>
        </w:rPr>
        <w:t>Министерство цифрового развития, инноваций</w:t>
      </w:r>
    </w:p>
    <w:p w:rsidR="00E80A5F" w:rsidRDefault="00D97956">
      <w:pPr>
        <w:spacing w:after="0"/>
        <w:jc w:val="both"/>
      </w:pPr>
      <w:r>
        <w:rPr>
          <w:color w:val="000000"/>
          <w:sz w:val="28"/>
        </w:rPr>
        <w:t>и аэрокосмической промышленности</w:t>
      </w:r>
    </w:p>
    <w:p w:rsidR="00E80A5F" w:rsidRDefault="00D97956">
      <w:pPr>
        <w:spacing w:after="0"/>
        <w:jc w:val="both"/>
      </w:pPr>
      <w:r>
        <w:rPr>
          <w:color w:val="000000"/>
          <w:sz w:val="28"/>
        </w:rPr>
        <w:lastRenderedPageBreak/>
        <w:t>Республики Казахстан</w:t>
      </w:r>
    </w:p>
    <w:tbl>
      <w:tblPr>
        <w:tblW w:w="0" w:type="auto"/>
        <w:tblCellSpacing w:w="0" w:type="auto"/>
        <w:tblLook w:val="04A0" w:firstRow="1" w:lastRow="0" w:firstColumn="1" w:lastColumn="0" w:noHBand="0" w:noVBand="1"/>
      </w:tblPr>
      <w:tblGrid>
        <w:gridCol w:w="5949"/>
        <w:gridCol w:w="3828"/>
      </w:tblGrid>
      <w:tr w:rsidR="00E80A5F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80A5F" w:rsidRDefault="00D97956">
            <w:pPr>
              <w:spacing w:after="0"/>
              <w:jc w:val="center"/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80A5F" w:rsidRDefault="00D97956">
            <w:pPr>
              <w:spacing w:after="0"/>
              <w:jc w:val="center"/>
            </w:pPr>
            <w:r>
              <w:rPr>
                <w:color w:val="000000"/>
                <w:sz w:val="20"/>
              </w:rPr>
              <w:t>Приложение к постановлению</w:t>
            </w:r>
            <w:r>
              <w:br/>
            </w:r>
            <w:r>
              <w:rPr>
                <w:color w:val="000000"/>
                <w:sz w:val="20"/>
              </w:rPr>
              <w:t>Правления Агентства</w:t>
            </w:r>
            <w:r>
              <w:br/>
            </w:r>
            <w:r>
              <w:rPr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color w:val="000000"/>
                <w:sz w:val="20"/>
              </w:rPr>
              <w:t>по регулированию и развитию</w:t>
            </w:r>
            <w:r>
              <w:br/>
            </w:r>
            <w:r>
              <w:rPr>
                <w:color w:val="000000"/>
                <w:sz w:val="20"/>
              </w:rPr>
              <w:t>финансового рынка</w:t>
            </w:r>
            <w:r>
              <w:br/>
            </w:r>
            <w:r>
              <w:rPr>
                <w:color w:val="000000"/>
                <w:sz w:val="20"/>
              </w:rPr>
              <w:t xml:space="preserve">от 5 </w:t>
            </w:r>
            <w:r>
              <w:rPr>
                <w:color w:val="000000"/>
                <w:sz w:val="20"/>
              </w:rPr>
              <w:t>мая 2023 года № 23</w:t>
            </w:r>
          </w:p>
        </w:tc>
      </w:tr>
    </w:tbl>
    <w:p w:rsidR="00E80A5F" w:rsidRDefault="00D97956">
      <w:pPr>
        <w:spacing w:after="0"/>
      </w:pPr>
      <w:bookmarkStart w:id="10" w:name="z15"/>
      <w:r>
        <w:rPr>
          <w:b/>
          <w:color w:val="000000"/>
        </w:rPr>
        <w:t xml:space="preserve"> Перечень нормативных правовых актов Республики Казахстан по вопросам регулирования финансового рынка, в которые вносятся изменения и дополнения</w:t>
      </w:r>
    </w:p>
    <w:p w:rsidR="00E80A5F" w:rsidRDefault="00D97956">
      <w:pPr>
        <w:spacing w:after="0"/>
        <w:jc w:val="both"/>
      </w:pPr>
      <w:bookmarkStart w:id="11" w:name="z16"/>
      <w:bookmarkEnd w:id="10"/>
      <w:r>
        <w:rPr>
          <w:color w:val="000000"/>
          <w:sz w:val="28"/>
        </w:rPr>
        <w:t xml:space="preserve">       1. Внести в постановление Правления Агентства Республики Казахстан по регулированию </w:t>
      </w:r>
      <w:r>
        <w:rPr>
          <w:color w:val="000000"/>
          <w:sz w:val="28"/>
        </w:rPr>
        <w:t>и надзору финансового рынка и финансовых организаций от 1 марта 2010 года № 25 "Об утверждении Требований к осуществлению страховой организацией, филиалом страховой организации-нерезидента Республики Казахстан страховой деятельности, в том числе во взаимоо</w:t>
      </w:r>
      <w:r>
        <w:rPr>
          <w:color w:val="000000"/>
          <w:sz w:val="28"/>
        </w:rPr>
        <w:t>тношениях с участниками страхового рынка, к договору поручения, заключаемому между страховой организацией и страховым агентом, и полномочиям страхового агента на осуществление посреднической деятельности на страховом рынке, а также минимальной программы об</w:t>
      </w:r>
      <w:r>
        <w:rPr>
          <w:color w:val="000000"/>
          <w:sz w:val="28"/>
        </w:rPr>
        <w:t>учения страховых агентов и требований к порядку проведения обучения" (зарегистрировано в Реестре государственной регистрации нормативных правовых актов под № 6164) следующие изменения:</w:t>
      </w:r>
    </w:p>
    <w:p w:rsidR="00E80A5F" w:rsidRDefault="00D97956">
      <w:pPr>
        <w:spacing w:after="0"/>
        <w:jc w:val="both"/>
      </w:pPr>
      <w:bookmarkStart w:id="12" w:name="z17"/>
      <w:bookmarkEnd w:id="11"/>
      <w:r>
        <w:rPr>
          <w:color w:val="000000"/>
          <w:sz w:val="28"/>
        </w:rPr>
        <w:t xml:space="preserve">       в Требованиях к осуществлению страховой организацией, филиалом с</w:t>
      </w:r>
      <w:r>
        <w:rPr>
          <w:color w:val="000000"/>
          <w:sz w:val="28"/>
        </w:rPr>
        <w:t>траховой организации-нерезидента Республики Казахстан страховой деятельности, в том числе во взаимоотношениях с участниками страхового рынка, к договору поручения, заключаемому между страховой организацией и страховым агентом, и полномочиям страхового аген</w:t>
      </w:r>
      <w:r>
        <w:rPr>
          <w:color w:val="000000"/>
          <w:sz w:val="28"/>
        </w:rPr>
        <w:t>та на осуществление посреднической деятельности на страховом рынке, а также минимальной программы обучения страховых агентов и требований к порядку проведения обучения, утвержденных указанным постановлением:</w:t>
      </w:r>
    </w:p>
    <w:bookmarkEnd w:id="12"/>
    <w:p w:rsidR="00E80A5F" w:rsidRDefault="00E80A5F">
      <w:pPr>
        <w:spacing w:after="0"/>
      </w:pPr>
    </w:p>
    <w:p w:rsidR="00E80A5F" w:rsidRDefault="00D97956">
      <w:pPr>
        <w:spacing w:after="0"/>
        <w:jc w:val="both"/>
      </w:pPr>
      <w:r>
        <w:rPr>
          <w:color w:val="000000"/>
          <w:sz w:val="28"/>
        </w:rPr>
        <w:t xml:space="preserve">       пункт 1 изложить в следующей редакции:</w:t>
      </w:r>
    </w:p>
    <w:p w:rsidR="00E80A5F" w:rsidRDefault="00D97956">
      <w:pPr>
        <w:spacing w:after="0"/>
        <w:jc w:val="both"/>
      </w:pPr>
      <w:bookmarkStart w:id="13" w:name="z19"/>
      <w:r>
        <w:rPr>
          <w:color w:val="000000"/>
          <w:sz w:val="28"/>
        </w:rPr>
        <w:t xml:space="preserve"> </w:t>
      </w:r>
      <w:r>
        <w:rPr>
          <w:color w:val="000000"/>
          <w:sz w:val="28"/>
        </w:rPr>
        <w:t>      "1. Настоящие Требования к осуществлению страховой организацией, филиалом страховой организации-нерезидента Республики Казахстан страховой деятельности, в том числе во взаимоотношениях с участниками страхового рынка, к договору поручения, заключаемом</w:t>
      </w:r>
      <w:r>
        <w:rPr>
          <w:color w:val="000000"/>
          <w:sz w:val="28"/>
        </w:rPr>
        <w:t xml:space="preserve">у между страховой организацией и страховым агентом, и полномочиям страхового агента на осуществление посреднической деятельности на страховом рынке, а также минимальная программа обучения страховых агентов и требования к порядку проведения обучения (далее </w:t>
      </w:r>
      <w:r>
        <w:rPr>
          <w:color w:val="000000"/>
          <w:sz w:val="28"/>
        </w:rPr>
        <w:t xml:space="preserve">– Требования) разработаны в соответствии со статьями 11-1, 18 и 18-1 Закона Республики Казахстан "О страховой деятельности" (далее – Закон) в целях урегулирования процессов, возникающих при заключении и исполнении </w:t>
      </w:r>
      <w:r>
        <w:rPr>
          <w:color w:val="000000"/>
          <w:sz w:val="28"/>
        </w:rPr>
        <w:lastRenderedPageBreak/>
        <w:t>договоров страхования, в том числе при осу</w:t>
      </w:r>
      <w:r>
        <w:rPr>
          <w:color w:val="000000"/>
          <w:sz w:val="28"/>
        </w:rPr>
        <w:t>ществлении страховым агентом посреднической деятельности по заключению договоров страхования от имени и по поручению страховой организации, филиала страховой организации-нерезидента Республики Казахстан.</w:t>
      </w:r>
    </w:p>
    <w:p w:rsidR="00E80A5F" w:rsidRDefault="00D97956">
      <w:pPr>
        <w:spacing w:after="0"/>
        <w:jc w:val="both"/>
      </w:pPr>
      <w:bookmarkStart w:id="14" w:name="z20"/>
      <w:bookmarkEnd w:id="13"/>
      <w:r>
        <w:rPr>
          <w:color w:val="000000"/>
          <w:sz w:val="28"/>
        </w:rPr>
        <w:t xml:space="preserve"> </w:t>
      </w:r>
      <w:r>
        <w:rPr>
          <w:color w:val="000000"/>
          <w:sz w:val="28"/>
        </w:rPr>
        <w:t>      Сбор, обработка и защита персональных данных согласно Требованиям осуществляются в соответствии с Законом Республики Казахстан "О персональных данных и их защите".</w:t>
      </w:r>
    </w:p>
    <w:p w:rsidR="00E80A5F" w:rsidRDefault="00D97956">
      <w:pPr>
        <w:spacing w:after="0"/>
        <w:jc w:val="both"/>
      </w:pPr>
      <w:bookmarkStart w:id="15" w:name="z21"/>
      <w:bookmarkEnd w:id="14"/>
      <w:r>
        <w:rPr>
          <w:color w:val="000000"/>
          <w:sz w:val="28"/>
        </w:rPr>
        <w:t xml:space="preserve">       Положения настоящих Требований, регулирующие порядок осуществления страховой ор</w:t>
      </w:r>
      <w:r>
        <w:rPr>
          <w:color w:val="000000"/>
          <w:sz w:val="28"/>
        </w:rPr>
        <w:t>ганизацией страховой деятельности, в том числе во взаимоотношениях с участниками страхового рынка, к договору поручения, заключаемому между страховой организацией и страховым агентом, и полномочиям страхового агента на осуществление посреднической деятельн</w:t>
      </w:r>
      <w:r>
        <w:rPr>
          <w:color w:val="000000"/>
          <w:sz w:val="28"/>
        </w:rPr>
        <w:t>ости на страховом рынке, а также минимальная программа обучения страховых агентов и требования к порядку проведения обучения, распространяются на филиалы страховых организаций-нерезидентов Республики Казахстан, осуществляющих страховую деятельность на терр</w:t>
      </w:r>
      <w:r>
        <w:rPr>
          <w:color w:val="000000"/>
          <w:sz w:val="28"/>
        </w:rPr>
        <w:t>итории Республики Казахстан, с учетом особенностей, предусмотренных Законом Республики Казахстан "О страховой деятельности".";</w:t>
      </w:r>
    </w:p>
    <w:bookmarkEnd w:id="15"/>
    <w:p w:rsidR="00E80A5F" w:rsidRDefault="00E80A5F">
      <w:pPr>
        <w:spacing w:after="0"/>
      </w:pPr>
    </w:p>
    <w:p w:rsidR="00E80A5F" w:rsidRDefault="00D97956">
      <w:pPr>
        <w:spacing w:after="0"/>
        <w:jc w:val="both"/>
      </w:pPr>
      <w:r>
        <w:rPr>
          <w:color w:val="000000"/>
          <w:sz w:val="28"/>
        </w:rPr>
        <w:t xml:space="preserve">       пункт 14 исключить;</w:t>
      </w:r>
    </w:p>
    <w:p w:rsidR="00E80A5F" w:rsidRDefault="00E80A5F">
      <w:pPr>
        <w:spacing w:after="0"/>
      </w:pPr>
    </w:p>
    <w:p w:rsidR="00E80A5F" w:rsidRDefault="00D97956">
      <w:pPr>
        <w:spacing w:after="0"/>
        <w:jc w:val="both"/>
      </w:pPr>
      <w:r>
        <w:rPr>
          <w:color w:val="000000"/>
          <w:sz w:val="28"/>
        </w:rPr>
        <w:t xml:space="preserve">       приложение 4 исключить;</w:t>
      </w:r>
    </w:p>
    <w:p w:rsidR="00E80A5F" w:rsidRDefault="00D97956">
      <w:pPr>
        <w:spacing w:after="0"/>
        <w:jc w:val="both"/>
      </w:pPr>
      <w:bookmarkStart w:id="16" w:name="z24"/>
      <w:r>
        <w:rPr>
          <w:color w:val="000000"/>
          <w:sz w:val="28"/>
        </w:rPr>
        <w:t xml:space="preserve">       в приложении 5:</w:t>
      </w:r>
    </w:p>
    <w:bookmarkEnd w:id="16"/>
    <w:p w:rsidR="00E80A5F" w:rsidRDefault="00E80A5F">
      <w:pPr>
        <w:spacing w:after="0"/>
      </w:pPr>
    </w:p>
    <w:p w:rsidR="00E80A5F" w:rsidRDefault="00D97956">
      <w:pPr>
        <w:spacing w:after="0"/>
        <w:jc w:val="both"/>
      </w:pPr>
      <w:r>
        <w:rPr>
          <w:color w:val="000000"/>
          <w:sz w:val="28"/>
        </w:rPr>
        <w:t xml:space="preserve">       пункт 5 изложить в следующей редакции:</w:t>
      </w:r>
    </w:p>
    <w:p w:rsidR="00E80A5F" w:rsidRDefault="00D97956">
      <w:pPr>
        <w:spacing w:after="0"/>
        <w:jc w:val="both"/>
      </w:pPr>
      <w:bookmarkStart w:id="17" w:name="z26"/>
      <w:r>
        <w:rPr>
          <w:color w:val="000000"/>
          <w:sz w:val="28"/>
        </w:rPr>
        <w:t>      "5. Страхование гражданско-правовой ответственности. Обязательные виды страхования:</w:t>
      </w:r>
    </w:p>
    <w:p w:rsidR="00E80A5F" w:rsidRDefault="00D97956">
      <w:pPr>
        <w:spacing w:after="0"/>
        <w:jc w:val="both"/>
      </w:pPr>
      <w:bookmarkStart w:id="18" w:name="z27"/>
      <w:bookmarkEnd w:id="17"/>
      <w:r>
        <w:rPr>
          <w:color w:val="000000"/>
          <w:sz w:val="28"/>
        </w:rPr>
        <w:t>      1) сущность страхования ответственности;</w:t>
      </w:r>
    </w:p>
    <w:p w:rsidR="00E80A5F" w:rsidRDefault="00D97956">
      <w:pPr>
        <w:spacing w:after="0"/>
        <w:jc w:val="both"/>
      </w:pPr>
      <w:bookmarkStart w:id="19" w:name="z28"/>
      <w:bookmarkEnd w:id="18"/>
      <w:r>
        <w:rPr>
          <w:color w:val="000000"/>
          <w:sz w:val="28"/>
        </w:rPr>
        <w:t>      2) страхование профессиональной ответственности;</w:t>
      </w:r>
    </w:p>
    <w:p w:rsidR="00E80A5F" w:rsidRDefault="00D97956">
      <w:pPr>
        <w:spacing w:after="0"/>
        <w:jc w:val="both"/>
      </w:pPr>
      <w:bookmarkStart w:id="20" w:name="z29"/>
      <w:bookmarkEnd w:id="19"/>
      <w:r>
        <w:rPr>
          <w:color w:val="000000"/>
          <w:sz w:val="28"/>
        </w:rPr>
        <w:t>      3) страхование гражданско-правовой ответственности владел</w:t>
      </w:r>
      <w:r>
        <w:rPr>
          <w:color w:val="000000"/>
          <w:sz w:val="28"/>
        </w:rPr>
        <w:t>ьцев транспортных средств;</w:t>
      </w:r>
    </w:p>
    <w:p w:rsidR="00E80A5F" w:rsidRDefault="00D97956">
      <w:pPr>
        <w:spacing w:after="0"/>
        <w:jc w:val="both"/>
      </w:pPr>
      <w:bookmarkStart w:id="21" w:name="z30"/>
      <w:bookmarkEnd w:id="20"/>
      <w:r>
        <w:rPr>
          <w:color w:val="000000"/>
          <w:sz w:val="28"/>
        </w:rPr>
        <w:t>      4) страхование гражданско-правовой ответственности перевозчика перед пассажирами;</w:t>
      </w:r>
    </w:p>
    <w:p w:rsidR="00E80A5F" w:rsidRDefault="00D97956">
      <w:pPr>
        <w:spacing w:after="0"/>
        <w:jc w:val="both"/>
      </w:pPr>
      <w:bookmarkStart w:id="22" w:name="z31"/>
      <w:bookmarkEnd w:id="21"/>
      <w:r>
        <w:rPr>
          <w:color w:val="000000"/>
          <w:sz w:val="28"/>
        </w:rPr>
        <w:t>      5) страхование гражданско-правовой ответственности частных нотариусов;</w:t>
      </w:r>
    </w:p>
    <w:p w:rsidR="00E80A5F" w:rsidRDefault="00D97956">
      <w:pPr>
        <w:spacing w:after="0"/>
        <w:jc w:val="both"/>
      </w:pPr>
      <w:bookmarkStart w:id="23" w:name="z32"/>
      <w:bookmarkEnd w:id="22"/>
      <w:r>
        <w:rPr>
          <w:color w:val="000000"/>
          <w:sz w:val="28"/>
        </w:rPr>
        <w:t>      6) страхование гражданско-правовой ответственности аудитор</w:t>
      </w:r>
      <w:r>
        <w:rPr>
          <w:color w:val="000000"/>
          <w:sz w:val="28"/>
        </w:rPr>
        <w:t>ских организаций;</w:t>
      </w:r>
    </w:p>
    <w:p w:rsidR="00E80A5F" w:rsidRDefault="00D97956">
      <w:pPr>
        <w:spacing w:after="0"/>
        <w:jc w:val="both"/>
      </w:pPr>
      <w:bookmarkStart w:id="24" w:name="z33"/>
      <w:bookmarkEnd w:id="23"/>
      <w:r>
        <w:rPr>
          <w:color w:val="000000"/>
          <w:sz w:val="28"/>
        </w:rPr>
        <w:t>      7) экологическое страхование;</w:t>
      </w:r>
    </w:p>
    <w:p w:rsidR="00E80A5F" w:rsidRDefault="00D97956">
      <w:pPr>
        <w:spacing w:after="0"/>
        <w:jc w:val="both"/>
      </w:pPr>
      <w:bookmarkStart w:id="25" w:name="z34"/>
      <w:bookmarkEnd w:id="24"/>
      <w:r>
        <w:rPr>
          <w:color w:val="000000"/>
          <w:sz w:val="28"/>
        </w:rPr>
        <w:lastRenderedPageBreak/>
        <w:t>      8) страхование гражданско-правовой ответственности владельцев объектов, деятельность которых связана с опасностью причинения вреда третьим лицам;</w:t>
      </w:r>
    </w:p>
    <w:p w:rsidR="00E80A5F" w:rsidRDefault="00D97956">
      <w:pPr>
        <w:spacing w:after="0"/>
        <w:jc w:val="both"/>
      </w:pPr>
      <w:bookmarkStart w:id="26" w:name="z35"/>
      <w:bookmarkEnd w:id="25"/>
      <w:r>
        <w:rPr>
          <w:color w:val="000000"/>
          <w:sz w:val="28"/>
        </w:rPr>
        <w:t>      9) другие виды страхования ответственности и</w:t>
      </w:r>
      <w:r>
        <w:rPr>
          <w:color w:val="000000"/>
          <w:sz w:val="28"/>
        </w:rPr>
        <w:t xml:space="preserve"> обязательных видов страхования.".</w:t>
      </w:r>
    </w:p>
    <w:p w:rsidR="00E80A5F" w:rsidRDefault="00D97956">
      <w:pPr>
        <w:spacing w:after="0"/>
        <w:jc w:val="both"/>
      </w:pPr>
      <w:bookmarkStart w:id="27" w:name="z36"/>
      <w:bookmarkEnd w:id="26"/>
      <w:r>
        <w:rPr>
          <w:color w:val="000000"/>
          <w:sz w:val="28"/>
        </w:rPr>
        <w:t xml:space="preserve">       2. Внести в постановление Правления Агентства Республики Казахстан по регулированию и развитию финансового рынка от 30 марта 2020 года № 43 "Об утверждении Правил выдачи согласия уполномоченного органа по регулиров</w:t>
      </w:r>
      <w:r>
        <w:rPr>
          <w:color w:val="000000"/>
          <w:sz w:val="28"/>
        </w:rPr>
        <w:t>анию, контролю и надзору финансового рынка и финансовых организаций на назначение (избрание) руководящего работника страховой (перестраховочной) организации, филиала страховой (перестраховочной) организации-нерезидента Республики Казахстан, страхового холд</w:t>
      </w:r>
      <w:r>
        <w:rPr>
          <w:color w:val="000000"/>
          <w:sz w:val="28"/>
        </w:rPr>
        <w:t>инга, страхового брокера, филиала страхового брокера-нерезидента Республики Казахстан и акционерного общества "Фонд гарантирования страховых выплат", включая критерии отсутствия безупречной деловой репутации, документов, необходимых для получения согласия"</w:t>
      </w:r>
      <w:r>
        <w:rPr>
          <w:color w:val="000000"/>
          <w:sz w:val="28"/>
        </w:rPr>
        <w:t xml:space="preserve"> (зарегистрировано в Реестре государственной регистрации нормативных правовых актов под № 20248) следующие изменения:</w:t>
      </w:r>
    </w:p>
    <w:p w:rsidR="00E80A5F" w:rsidRDefault="00D97956">
      <w:pPr>
        <w:spacing w:after="0"/>
        <w:jc w:val="both"/>
      </w:pPr>
      <w:bookmarkStart w:id="28" w:name="z37"/>
      <w:bookmarkEnd w:id="27"/>
      <w:r>
        <w:rPr>
          <w:color w:val="000000"/>
          <w:sz w:val="28"/>
        </w:rPr>
        <w:t xml:space="preserve">       в Правилах выдачи согласия уполномоченного органа по регулированию, контролю и надзору финансового рынка и финансовых организаций н</w:t>
      </w:r>
      <w:r>
        <w:rPr>
          <w:color w:val="000000"/>
          <w:sz w:val="28"/>
        </w:rPr>
        <w:t>а назначение (избрание) руководящего работника страховой (перестраховочной) организации, филиала страховой (перестраховочной) организации-нерезидента Республики Казахстан, страхового холдинга, страхового брокера, филиала страхового брокера-нерезидента Респ</w:t>
      </w:r>
      <w:r>
        <w:rPr>
          <w:color w:val="000000"/>
          <w:sz w:val="28"/>
        </w:rPr>
        <w:t>ублики Казахстан и акционерного общества "Фонд гарантирования страховых выплат", включая критерии отсутствия безупречной деловой репутации, документах, необходимых для получения согласия:</w:t>
      </w:r>
    </w:p>
    <w:bookmarkEnd w:id="28"/>
    <w:p w:rsidR="00E80A5F" w:rsidRDefault="00E80A5F">
      <w:pPr>
        <w:spacing w:after="0"/>
      </w:pPr>
    </w:p>
    <w:p w:rsidR="00E80A5F" w:rsidRDefault="00D97956">
      <w:pPr>
        <w:spacing w:after="0"/>
        <w:jc w:val="both"/>
      </w:pPr>
      <w:r>
        <w:rPr>
          <w:color w:val="000000"/>
          <w:sz w:val="28"/>
        </w:rPr>
        <w:t xml:space="preserve">       пункты 3 и 4 изложить в следующей редакции:</w:t>
      </w:r>
    </w:p>
    <w:p w:rsidR="00E80A5F" w:rsidRDefault="00D97956">
      <w:pPr>
        <w:spacing w:after="0"/>
        <w:jc w:val="both"/>
      </w:pPr>
      <w:bookmarkStart w:id="29" w:name="z39"/>
      <w:r>
        <w:rPr>
          <w:color w:val="000000"/>
          <w:sz w:val="28"/>
        </w:rPr>
        <w:t xml:space="preserve">       "3. Переч</w:t>
      </w:r>
      <w:r>
        <w:rPr>
          <w:color w:val="000000"/>
          <w:sz w:val="28"/>
        </w:rPr>
        <w:t>ень руководящих работников страховой (перестраховочной) организации, страхового брокера, филиала страховой (перестраховочной) организации-нерезидента Республики Казахстан, филиала страхового брокера-нерезидента Республики Казахстан, страхового холдинга и а</w:t>
      </w:r>
      <w:r>
        <w:rPr>
          <w:color w:val="000000"/>
          <w:sz w:val="28"/>
        </w:rPr>
        <w:t>кционерного общества "Фонд гарантирования страховых выплат", подлежащих согласованию с уполномоченным органом, определен пунктами 1, 1-1 и 14 статьи 34 Закона о страховой деятельности и пунктом 1 статьи 4-1 Закона о Фонде гарантирования.</w:t>
      </w:r>
    </w:p>
    <w:p w:rsidR="00E80A5F" w:rsidRDefault="00D97956">
      <w:pPr>
        <w:spacing w:after="0"/>
        <w:jc w:val="both"/>
      </w:pPr>
      <w:bookmarkStart w:id="30" w:name="z40"/>
      <w:bookmarkEnd w:id="29"/>
      <w:r>
        <w:rPr>
          <w:color w:val="000000"/>
          <w:sz w:val="28"/>
        </w:rPr>
        <w:t xml:space="preserve">      Не подлежат </w:t>
      </w:r>
      <w:r>
        <w:rPr>
          <w:color w:val="000000"/>
          <w:sz w:val="28"/>
        </w:rPr>
        <w:t>согласованию с уполномоченным органом:</w:t>
      </w:r>
    </w:p>
    <w:p w:rsidR="00E80A5F" w:rsidRDefault="00D97956">
      <w:pPr>
        <w:spacing w:after="0"/>
        <w:jc w:val="both"/>
      </w:pPr>
      <w:bookmarkStart w:id="31" w:name="z41"/>
      <w:bookmarkEnd w:id="30"/>
      <w:r>
        <w:rPr>
          <w:color w:val="000000"/>
          <w:sz w:val="28"/>
        </w:rPr>
        <w:t>      1) представители уполномоченного органа, входящие в состав органа управления акционерного общества "Фонд гарантирования страховых выплат";</w:t>
      </w:r>
    </w:p>
    <w:p w:rsidR="00E80A5F" w:rsidRDefault="00D97956">
      <w:pPr>
        <w:spacing w:after="0"/>
        <w:jc w:val="both"/>
      </w:pPr>
      <w:bookmarkStart w:id="32" w:name="z42"/>
      <w:bookmarkEnd w:id="31"/>
      <w:r>
        <w:rPr>
          <w:color w:val="000000"/>
          <w:sz w:val="28"/>
        </w:rPr>
        <w:lastRenderedPageBreak/>
        <w:t>      2) руководящие работники страховой (перестраховочной) организации,</w:t>
      </w:r>
      <w:r>
        <w:rPr>
          <w:color w:val="000000"/>
          <w:sz w:val="28"/>
        </w:rPr>
        <w:t xml:space="preserve"> страхового брокера, филиала страховой (перестраховочной) организации-нерезидента Республики Казахстан, филиала страхового брокера-нерезидента Республики Казахстан, страхового холдинга и акционерного общества "Фонд гарантирования страховых выплат", перевед</w:t>
      </w:r>
      <w:r>
        <w:rPr>
          <w:color w:val="000000"/>
          <w:sz w:val="28"/>
        </w:rPr>
        <w:t>енные с согласованной с уполномоченным органом должности на нижестоящую должность в рамках одного и того же органа страховой (перестраховочной) организации, страхового брокера, филиала страховой (перестраховочной) организации-нерезидента Республики Казахст</w:t>
      </w:r>
      <w:r>
        <w:rPr>
          <w:color w:val="000000"/>
          <w:sz w:val="28"/>
        </w:rPr>
        <w:t>ан, филиала страхового брокера-нерезидента Республики Казахстан, страхового холдинга и акционерного общества "Фонд гарантирования страховых выплат";</w:t>
      </w:r>
    </w:p>
    <w:p w:rsidR="00E80A5F" w:rsidRDefault="00D97956">
      <w:pPr>
        <w:spacing w:after="0"/>
        <w:jc w:val="both"/>
      </w:pPr>
      <w:bookmarkStart w:id="33" w:name="z43"/>
      <w:bookmarkEnd w:id="32"/>
      <w:r>
        <w:rPr>
          <w:color w:val="000000"/>
          <w:sz w:val="28"/>
        </w:rPr>
        <w:t>      3) руководящие работники страховой (перестраховочной) организации, переведенные с согласованной с упо</w:t>
      </w:r>
      <w:r>
        <w:rPr>
          <w:color w:val="000000"/>
          <w:sz w:val="28"/>
        </w:rPr>
        <w:t>лномоченным органом должности руководителя или члена исполнительного органа либо руководителя или члена органа управления на должность иного руководителя страховой (перестраховочной) организации, осуществляющего координацию и (или) контроль за деятельность</w:t>
      </w:r>
      <w:r>
        <w:rPr>
          <w:color w:val="000000"/>
          <w:sz w:val="28"/>
        </w:rPr>
        <w:t>ю двух и более структурных подразделений страховой (перестраховочной) организации и обладающего правом подписи документов, на основании которых проводится страховая и (или) инвестиционная деятельность;</w:t>
      </w:r>
    </w:p>
    <w:p w:rsidR="00E80A5F" w:rsidRDefault="00D97956">
      <w:pPr>
        <w:spacing w:after="0"/>
        <w:jc w:val="both"/>
      </w:pPr>
      <w:bookmarkStart w:id="34" w:name="z44"/>
      <w:bookmarkEnd w:id="33"/>
      <w:r>
        <w:rPr>
          <w:color w:val="000000"/>
          <w:sz w:val="28"/>
        </w:rPr>
        <w:t xml:space="preserve">      4) руководящие работники филиала страховой </w:t>
      </w:r>
      <w:r>
        <w:rPr>
          <w:color w:val="000000"/>
          <w:sz w:val="28"/>
        </w:rPr>
        <w:t>(перестраховочной) организации-нерезидента Республики Казахстан, переведенные с согласованной с уполномоченным органом должности руководителя или заместителя руководителя на должность иного руководителя филиала страховой (перестраховочной) организации-нере</w:t>
      </w:r>
      <w:r>
        <w:rPr>
          <w:color w:val="000000"/>
          <w:sz w:val="28"/>
        </w:rPr>
        <w:t xml:space="preserve">зидента Республики Казахстан, осуществляющего координацию и (или) контроль за деятельностью двух или более структурных подразделений филиала страховой (перестраховочной) организации-нерезидента Республики Казахстан и обладающего правом подписи документов, </w:t>
      </w:r>
      <w:r>
        <w:rPr>
          <w:color w:val="000000"/>
          <w:sz w:val="28"/>
        </w:rPr>
        <w:t>на основании которых проводится страховая деятельность;</w:t>
      </w:r>
    </w:p>
    <w:p w:rsidR="00E80A5F" w:rsidRDefault="00D97956">
      <w:pPr>
        <w:spacing w:after="0"/>
        <w:jc w:val="both"/>
      </w:pPr>
      <w:bookmarkStart w:id="35" w:name="z45"/>
      <w:bookmarkEnd w:id="34"/>
      <w:r>
        <w:rPr>
          <w:color w:val="000000"/>
          <w:sz w:val="28"/>
        </w:rPr>
        <w:t>      5) руководящие работники страхового холдинга, переведенные с согласованной с уполномоченным органом должности руководителя или члена исполнительного органа либо руководителя или члена органа упр</w:t>
      </w:r>
      <w:r>
        <w:rPr>
          <w:color w:val="000000"/>
          <w:sz w:val="28"/>
        </w:rPr>
        <w:t>авления на должность иного руководителя страхового холдинга, осуществляющего координацию и (или) контроль за деятельностью дочерней (дочерних) организации (организаций) и (или) организации (организаций), в которой (которых) страховой холдинг имеет значител</w:t>
      </w:r>
      <w:r>
        <w:rPr>
          <w:color w:val="000000"/>
          <w:sz w:val="28"/>
        </w:rPr>
        <w:t>ьное участие в капитале.</w:t>
      </w:r>
    </w:p>
    <w:p w:rsidR="00E80A5F" w:rsidRDefault="00D97956">
      <w:pPr>
        <w:spacing w:after="0"/>
        <w:jc w:val="both"/>
      </w:pPr>
      <w:bookmarkStart w:id="36" w:name="z46"/>
      <w:bookmarkEnd w:id="35"/>
      <w:r>
        <w:rPr>
          <w:color w:val="000000"/>
          <w:sz w:val="28"/>
        </w:rPr>
        <w:t xml:space="preserve">       Руководящие работники, указанные в подпунктах 2), 3), 4) и 5) настоящего пункта, не подлежат согласованию при условии их соответствия требованиям, </w:t>
      </w:r>
      <w:r>
        <w:rPr>
          <w:color w:val="000000"/>
          <w:sz w:val="28"/>
        </w:rPr>
        <w:lastRenderedPageBreak/>
        <w:t xml:space="preserve">установленным статьями 16-2 и 34 Закона о страховой деятельности, подпунктом </w:t>
      </w:r>
      <w:r>
        <w:rPr>
          <w:color w:val="000000"/>
          <w:sz w:val="28"/>
        </w:rPr>
        <w:t xml:space="preserve">20) статьи 1, пунктом 4 статьи 54, пунктом 2 статьи 59 Закона Республики Казахстан "Об акционерных обществах" (далее - Закон об акционерных обществах), статьей 4-1 Закона о Фонде гарантирования, статьей 9 Закона Республики Казахстан "О бухгалтерском учете </w:t>
      </w:r>
      <w:r>
        <w:rPr>
          <w:color w:val="000000"/>
          <w:sz w:val="28"/>
        </w:rPr>
        <w:t>и финансовой отчетности" (далее - Закон о бухгалтерском учете).</w:t>
      </w:r>
    </w:p>
    <w:p w:rsidR="00E80A5F" w:rsidRDefault="00D97956">
      <w:pPr>
        <w:spacing w:after="0"/>
        <w:jc w:val="both"/>
      </w:pPr>
      <w:bookmarkStart w:id="37" w:name="z47"/>
      <w:bookmarkEnd w:id="36"/>
      <w:r>
        <w:rPr>
          <w:color w:val="000000"/>
          <w:sz w:val="28"/>
        </w:rPr>
        <w:t xml:space="preserve">       4. Уполномоченный орган выдает согласие при соответствии кандидата требованиям, установленным статьями 16-2 и 34 Закона о страховой деятельности, подпунктом 20) статьи 1, пунктом 4 стат</w:t>
      </w:r>
      <w:r>
        <w:rPr>
          <w:color w:val="000000"/>
          <w:sz w:val="28"/>
        </w:rPr>
        <w:t>ьи 54, пунктом 2 статьи 59 Закона об акционерных обществах, статьей 4-1 Закона о Фонде гарантирования, статьей 9 Закона о бухгалтерском учете.";</w:t>
      </w:r>
    </w:p>
    <w:bookmarkEnd w:id="37"/>
    <w:p w:rsidR="00E80A5F" w:rsidRDefault="00E80A5F">
      <w:pPr>
        <w:spacing w:after="0"/>
      </w:pPr>
    </w:p>
    <w:p w:rsidR="00E80A5F" w:rsidRDefault="00D97956">
      <w:pPr>
        <w:spacing w:after="0"/>
        <w:jc w:val="both"/>
      </w:pPr>
      <w:r>
        <w:rPr>
          <w:color w:val="000000"/>
          <w:sz w:val="28"/>
        </w:rPr>
        <w:t xml:space="preserve">       пункт 6 изложить в следующей редакции:</w:t>
      </w:r>
    </w:p>
    <w:p w:rsidR="00E80A5F" w:rsidRDefault="00D97956">
      <w:pPr>
        <w:spacing w:after="0"/>
        <w:jc w:val="both"/>
      </w:pPr>
      <w:bookmarkStart w:id="38" w:name="z49"/>
      <w:r>
        <w:rPr>
          <w:color w:val="000000"/>
          <w:sz w:val="28"/>
        </w:rPr>
        <w:t>      "6. Лицо, обладающее действующим согласием, назначается (и</w:t>
      </w:r>
      <w:r>
        <w:rPr>
          <w:color w:val="000000"/>
          <w:sz w:val="28"/>
        </w:rPr>
        <w:t>збирается) на должность (несколько должностей) руководящего работника в страховых (перестраховочных) организациях, страховых брокерах, филиалах страховых (перестраховочных) организаций-нерезидентах Республики Казахстан, филиалах страховых брокеров-нерезиде</w:t>
      </w:r>
      <w:r>
        <w:rPr>
          <w:color w:val="000000"/>
          <w:sz w:val="28"/>
        </w:rPr>
        <w:t>нтов Республики Казахстан, страховых холдингах и (или) в акционерном обществе "Фонд гарантирования страховых выплат", на которую (которые) был согласован в рамках страхового сектора финансового рынка, без повторного согласования при условии соответствия тр</w:t>
      </w:r>
      <w:r>
        <w:rPr>
          <w:color w:val="000000"/>
          <w:sz w:val="28"/>
        </w:rPr>
        <w:t>ебованиям, указанным в пункте 4 Правил.";</w:t>
      </w:r>
    </w:p>
    <w:bookmarkEnd w:id="38"/>
    <w:p w:rsidR="00E80A5F" w:rsidRDefault="00E80A5F">
      <w:pPr>
        <w:spacing w:after="0"/>
      </w:pPr>
    </w:p>
    <w:p w:rsidR="00E80A5F" w:rsidRDefault="00D97956">
      <w:pPr>
        <w:spacing w:after="0"/>
        <w:jc w:val="both"/>
      </w:pPr>
      <w:r>
        <w:rPr>
          <w:color w:val="000000"/>
          <w:sz w:val="28"/>
        </w:rPr>
        <w:t xml:space="preserve">       пункт 7 изложить в следующей редакции:</w:t>
      </w:r>
    </w:p>
    <w:p w:rsidR="00E80A5F" w:rsidRDefault="00D97956">
      <w:pPr>
        <w:spacing w:after="0"/>
        <w:jc w:val="both"/>
      </w:pPr>
      <w:bookmarkStart w:id="39" w:name="z51"/>
      <w:r>
        <w:rPr>
          <w:color w:val="000000"/>
          <w:sz w:val="28"/>
        </w:rPr>
        <w:t xml:space="preserve">       "7. Для целей подпункта 3) пункта 3 статьи 34 Закона о страховой деятельности и подпункта 3) пункта 2 статьи 4-1 Закона о Фонде гарантирования критериями отсутс</w:t>
      </w:r>
      <w:r>
        <w:rPr>
          <w:color w:val="000000"/>
          <w:sz w:val="28"/>
        </w:rPr>
        <w:t>твия безупречной деловой репутации являются:</w:t>
      </w:r>
    </w:p>
    <w:p w:rsidR="00E80A5F" w:rsidRDefault="00D97956">
      <w:pPr>
        <w:spacing w:after="0"/>
        <w:jc w:val="both"/>
      </w:pPr>
      <w:bookmarkStart w:id="40" w:name="z52"/>
      <w:bookmarkEnd w:id="39"/>
      <w:r>
        <w:rPr>
          <w:color w:val="000000"/>
          <w:sz w:val="28"/>
        </w:rPr>
        <w:t xml:space="preserve">      1) наличие неснятой или непогашенной судимости, наличие вступившего в законную силу решения суда о применении уголовного наказания в виде лишения права занимать должность руководящего работника финансовой </w:t>
      </w:r>
      <w:r>
        <w:rPr>
          <w:color w:val="000000"/>
          <w:sz w:val="28"/>
        </w:rPr>
        <w:t>организации, банковского или страхового холдинга и являться крупным участником (крупным акционером) финансовой организации;</w:t>
      </w:r>
    </w:p>
    <w:p w:rsidR="00E80A5F" w:rsidRDefault="00D97956">
      <w:pPr>
        <w:spacing w:after="0"/>
        <w:jc w:val="both"/>
      </w:pPr>
      <w:bookmarkStart w:id="41" w:name="z53"/>
      <w:bookmarkEnd w:id="40"/>
      <w:r>
        <w:rPr>
          <w:color w:val="000000"/>
          <w:sz w:val="28"/>
        </w:rPr>
        <w:t xml:space="preserve">      2) наличие сведений о том, что кандидат являлся (является) крупным участником финансовой организации (прямо или косвенно), не </w:t>
      </w:r>
      <w:r>
        <w:rPr>
          <w:color w:val="000000"/>
          <w:sz w:val="28"/>
        </w:rPr>
        <w:t>исполнившим принятые обязательства либо требования уполномоченного органа по обеспечению финансовой устойчивости финансовой организации, банковского конгломерата, страховой группы;</w:t>
      </w:r>
    </w:p>
    <w:p w:rsidR="00E80A5F" w:rsidRDefault="00D97956">
      <w:pPr>
        <w:spacing w:after="0"/>
        <w:jc w:val="both"/>
      </w:pPr>
      <w:bookmarkStart w:id="42" w:name="z54"/>
      <w:bookmarkEnd w:id="41"/>
      <w:r>
        <w:rPr>
          <w:color w:val="000000"/>
          <w:sz w:val="28"/>
        </w:rPr>
        <w:lastRenderedPageBreak/>
        <w:t>      3) наличие сведений о том, что кандидат, являясь руководящим работник</w:t>
      </w:r>
      <w:r>
        <w:rPr>
          <w:color w:val="000000"/>
          <w:sz w:val="28"/>
        </w:rPr>
        <w:t>ом финансовой организации или актуарием, неоднократно (два и более раза в течение последних двенадцати последовательных месяцев) не выполнял требования мер надзорного реагирования, примененных уполномоченным органом в отношении финансовой организации или а</w:t>
      </w:r>
      <w:r>
        <w:rPr>
          <w:color w:val="000000"/>
          <w:sz w:val="28"/>
        </w:rPr>
        <w:t>ктуария;</w:t>
      </w:r>
    </w:p>
    <w:p w:rsidR="00E80A5F" w:rsidRDefault="00D97956">
      <w:pPr>
        <w:spacing w:after="0"/>
        <w:jc w:val="both"/>
      </w:pPr>
      <w:bookmarkStart w:id="43" w:name="z55"/>
      <w:bookmarkEnd w:id="42"/>
      <w:r>
        <w:rPr>
          <w:color w:val="000000"/>
          <w:sz w:val="28"/>
        </w:rPr>
        <w:t>      4) наличие сведений о том, что кандидат являлся акционером (участником), должностным лицом, лицом, выполняющим управленческие функции, в финансовой организации, финансовой организации-нерезиденте Республики Казахстан, признанных неплатежеспо</w:t>
      </w:r>
      <w:r>
        <w:rPr>
          <w:color w:val="000000"/>
          <w:sz w:val="28"/>
        </w:rPr>
        <w:t>собными;</w:t>
      </w:r>
    </w:p>
    <w:p w:rsidR="00E80A5F" w:rsidRDefault="00D97956">
      <w:pPr>
        <w:spacing w:after="0"/>
        <w:jc w:val="both"/>
      </w:pPr>
      <w:bookmarkStart w:id="44" w:name="z56"/>
      <w:bookmarkEnd w:id="43"/>
      <w:r>
        <w:rPr>
          <w:color w:val="000000"/>
          <w:sz w:val="28"/>
        </w:rPr>
        <w:t xml:space="preserve">       5) нахождение лица в списке лиц, причастных к террористической деятельности, перечне организаций и лиц, связанных с финансированием терроризма и экстремизма и (или) в перечне организаций и лиц, связанных с финансированием распространения ор</w:t>
      </w:r>
      <w:r>
        <w:rPr>
          <w:color w:val="000000"/>
          <w:sz w:val="28"/>
        </w:rPr>
        <w:t>ужия массового уничтожения, составляемых в соответствии со статьями 12 и 12-1 Закона Республики Казахстан "О противодействии легализации (отмыванию) доходов, полученных преступным путем, и финансированию терроризма";</w:t>
      </w:r>
    </w:p>
    <w:p w:rsidR="00E80A5F" w:rsidRDefault="00D97956">
      <w:pPr>
        <w:spacing w:after="0"/>
        <w:jc w:val="both"/>
      </w:pPr>
      <w:bookmarkStart w:id="45" w:name="z57"/>
      <w:bookmarkEnd w:id="44"/>
      <w:r>
        <w:rPr>
          <w:color w:val="000000"/>
          <w:sz w:val="28"/>
        </w:rPr>
        <w:t>      6) наличие сведений о том, что ка</w:t>
      </w:r>
      <w:r>
        <w:rPr>
          <w:color w:val="000000"/>
          <w:sz w:val="28"/>
        </w:rPr>
        <w:t>ндидат являлся руководящим работником финансовой организации, банковского или страхового холдинга, действия (бездействие) которого привели (привело) к нарушению (нарушениям) требований законодательства, явившемуся (явившимся) основанием для принятия уполно</w:t>
      </w:r>
      <w:r>
        <w:rPr>
          <w:color w:val="000000"/>
          <w:sz w:val="28"/>
        </w:rPr>
        <w:t>моченным органом или органом финансового надзора государства, резидентом которого является финансовая организация-нерезидент Республики Казахстан, решения об отнесении банка (филиала банка-нерезидента Республики Казахстан) к категории неплатежеспособных ба</w:t>
      </w:r>
      <w:r>
        <w:rPr>
          <w:color w:val="000000"/>
          <w:sz w:val="28"/>
        </w:rPr>
        <w:t>нков (филиалов банков-нерезидентов Республики Казахстан), лишении лицензии финансовой организации, повлекших их ликвидацию и (или) прекращение осуществления деятельности на финансовом рынке, либо вступления в законную силу решения суда о принудительной лик</w:t>
      </w:r>
      <w:r>
        <w:rPr>
          <w:color w:val="000000"/>
          <w:sz w:val="28"/>
        </w:rPr>
        <w:t>видации финансовой организации или признании ее банкротом, либо вступления в законную силу решения суда о принудительном прекращении деятельности филиала банка-нерезидента Республики Казахстан, филиала страховой (перестраховочной) организации-нерезидента Р</w:t>
      </w:r>
      <w:r>
        <w:rPr>
          <w:color w:val="000000"/>
          <w:sz w:val="28"/>
        </w:rPr>
        <w:t>еспублики Казахстан;</w:t>
      </w:r>
    </w:p>
    <w:p w:rsidR="00E80A5F" w:rsidRDefault="00D97956">
      <w:pPr>
        <w:spacing w:after="0"/>
        <w:jc w:val="both"/>
      </w:pPr>
      <w:bookmarkStart w:id="46" w:name="z58"/>
      <w:bookmarkEnd w:id="45"/>
      <w:r>
        <w:rPr>
          <w:color w:val="000000"/>
          <w:sz w:val="28"/>
        </w:rPr>
        <w:t>      7) наличие сведений о том, что кандидат был отстранен от выполнения служебных обязанностей руководящего работника финансовой организации на основании меры надзорного реагирования, примененной уполномоченным органом;</w:t>
      </w:r>
    </w:p>
    <w:p w:rsidR="00E80A5F" w:rsidRDefault="00D97956">
      <w:pPr>
        <w:spacing w:after="0"/>
        <w:jc w:val="both"/>
      </w:pPr>
      <w:bookmarkStart w:id="47" w:name="z59"/>
      <w:bookmarkEnd w:id="46"/>
      <w:r>
        <w:rPr>
          <w:color w:val="000000"/>
          <w:sz w:val="28"/>
        </w:rPr>
        <w:lastRenderedPageBreak/>
        <w:t>      8) нали</w:t>
      </w:r>
      <w:r>
        <w:rPr>
          <w:color w:val="000000"/>
          <w:sz w:val="28"/>
        </w:rPr>
        <w:t>чие сведений о том, что кандидат осуществлял контроль (кураторство) подразделений финансовой организации, в деятельности которых уполномоченным органом были выявлены следующие нарушения:</w:t>
      </w:r>
    </w:p>
    <w:p w:rsidR="00E80A5F" w:rsidRDefault="00D97956">
      <w:pPr>
        <w:spacing w:after="0"/>
        <w:jc w:val="both"/>
      </w:pPr>
      <w:bookmarkStart w:id="48" w:name="z60"/>
      <w:bookmarkEnd w:id="47"/>
      <w:r>
        <w:rPr>
          <w:color w:val="000000"/>
          <w:sz w:val="28"/>
        </w:rPr>
        <w:t>      систематическое (два и более раза) в течение последних двенадца</w:t>
      </w:r>
      <w:r>
        <w:rPr>
          <w:color w:val="000000"/>
          <w:sz w:val="28"/>
        </w:rPr>
        <w:t>ти последовательных месяцев нарушение финансовой организацией пруденциальных нормативов и (или) иных обязательных к соблюдению норм и лимитов, установленных уполномоченным органом;</w:t>
      </w:r>
    </w:p>
    <w:p w:rsidR="00E80A5F" w:rsidRDefault="00D97956">
      <w:pPr>
        <w:spacing w:after="0"/>
        <w:jc w:val="both"/>
      </w:pPr>
      <w:bookmarkStart w:id="49" w:name="z61"/>
      <w:bookmarkEnd w:id="48"/>
      <w:r>
        <w:rPr>
          <w:color w:val="000000"/>
          <w:sz w:val="28"/>
        </w:rPr>
        <w:t>      составление финансовой организацией отчетности, приведшей к искажению</w:t>
      </w:r>
      <w:r>
        <w:rPr>
          <w:color w:val="000000"/>
          <w:sz w:val="28"/>
        </w:rPr>
        <w:t xml:space="preserve"> сведений о соблюдении пруденциальных нормативов и (или) иных обязательных к соблюдению норм и лимитов, установленных уполномоченным органом;</w:t>
      </w:r>
    </w:p>
    <w:p w:rsidR="00E80A5F" w:rsidRDefault="00D97956">
      <w:pPr>
        <w:spacing w:after="0"/>
        <w:jc w:val="both"/>
      </w:pPr>
      <w:bookmarkStart w:id="50" w:name="z62"/>
      <w:bookmarkEnd w:id="49"/>
      <w:r>
        <w:rPr>
          <w:color w:val="000000"/>
          <w:sz w:val="28"/>
        </w:rPr>
        <w:t xml:space="preserve">       заключение страховой (перестраховочной) организацией договоров перестрахования на условиях, не соответствую</w:t>
      </w:r>
      <w:r>
        <w:rPr>
          <w:color w:val="000000"/>
          <w:sz w:val="28"/>
        </w:rPr>
        <w:t>щих требованиям, установленным Постановлением Правления Национального Банка Республики Казахстан от 27 августа 2018 года № 203 "Об утверждении Правил и особенностей осуществления деятельности по перестрахованию, а также страхового (перестраховочного) пула"</w:t>
      </w:r>
      <w:r>
        <w:rPr>
          <w:color w:val="000000"/>
          <w:sz w:val="28"/>
        </w:rPr>
        <w:t>, зарегистрированным в реестре государственной регистрации нормативно правовых актов под № 17460 (далее – постановление № 203);</w:t>
      </w:r>
    </w:p>
    <w:p w:rsidR="00E80A5F" w:rsidRDefault="00D97956">
      <w:pPr>
        <w:spacing w:after="0"/>
        <w:jc w:val="both"/>
      </w:pPr>
      <w:bookmarkStart w:id="51" w:name="z63"/>
      <w:bookmarkEnd w:id="50"/>
      <w:r>
        <w:rPr>
          <w:color w:val="000000"/>
          <w:sz w:val="28"/>
        </w:rPr>
        <w:t xml:space="preserve">      применение необоснованных размеров страховой премии, неисполнении или ненадлежащем исполнении обязанностей, вытекающих из </w:t>
      </w:r>
      <w:r>
        <w:rPr>
          <w:color w:val="000000"/>
          <w:sz w:val="28"/>
        </w:rPr>
        <w:t>условий и порядка проведения обязательных видов страхования;</w:t>
      </w:r>
    </w:p>
    <w:p w:rsidR="00E80A5F" w:rsidRDefault="00D97956">
      <w:pPr>
        <w:spacing w:after="0"/>
        <w:jc w:val="both"/>
      </w:pPr>
      <w:bookmarkStart w:id="52" w:name="z64"/>
      <w:bookmarkEnd w:id="51"/>
      <w:r>
        <w:rPr>
          <w:color w:val="000000"/>
          <w:sz w:val="28"/>
        </w:rPr>
        <w:t>      систематическое (два и более раза) в течение последних двенадцати последовательных месяцев неосуществление, несвоевременное осуществление страховой выплаты либо осуществление страховой выпл</w:t>
      </w:r>
      <w:r>
        <w:rPr>
          <w:color w:val="000000"/>
          <w:sz w:val="28"/>
        </w:rPr>
        <w:t>аты не в полном объеме;</w:t>
      </w:r>
    </w:p>
    <w:p w:rsidR="00E80A5F" w:rsidRDefault="00D97956">
      <w:pPr>
        <w:spacing w:after="0"/>
        <w:jc w:val="both"/>
      </w:pPr>
      <w:bookmarkStart w:id="53" w:name="z65"/>
      <w:bookmarkEnd w:id="52"/>
      <w:r>
        <w:rPr>
          <w:color w:val="000000"/>
          <w:sz w:val="28"/>
        </w:rPr>
        <w:t xml:space="preserve">       нарушение процедуры передачи страховых премий в перестрахование, предусмотренной постановлением № 203, в том числе в части отсутствия подтверждения от перестраховщика, предусмотренным постановлением Правления Национального Ба</w:t>
      </w:r>
      <w:r>
        <w:rPr>
          <w:color w:val="000000"/>
          <w:sz w:val="28"/>
        </w:rPr>
        <w:t>нка Республики Казахстан от 26 декабря 2016 года № 304 "Об установлении нормативных значений и методик расчетов пруденциальных нормативов страховой (перестраховочной) организации и страховой группы и иных обязательных к соблюдению норм и лимитов, требовани</w:t>
      </w:r>
      <w:r>
        <w:rPr>
          <w:color w:val="000000"/>
          <w:sz w:val="28"/>
        </w:rPr>
        <w:t xml:space="preserve">й к приобретаемым страховыми (перестраховочными) организациями, дочерними организациями страховых (перестраховочных) организаций или страховых холдингов акциям (долям участия в уставном капитале) юридических лиц, перечня облигаций международных финансовых </w:t>
      </w:r>
      <w:r>
        <w:rPr>
          <w:color w:val="000000"/>
          <w:sz w:val="28"/>
        </w:rPr>
        <w:t xml:space="preserve">организаций, приобретаемых страховыми холдингами, минимального требуемого рейтинга </w:t>
      </w:r>
      <w:r>
        <w:rPr>
          <w:color w:val="000000"/>
          <w:sz w:val="28"/>
        </w:rPr>
        <w:lastRenderedPageBreak/>
        <w:t xml:space="preserve">для облигаций, приобретаемых страховыми холдингами, и перечня рейтинговых агентств, а также перечня финансовых инструментов (за исключением акций и долей участия в уставном </w:t>
      </w:r>
      <w:r>
        <w:rPr>
          <w:color w:val="000000"/>
          <w:sz w:val="28"/>
        </w:rPr>
        <w:t>капитале), приобретаемых страховыми (перестраховочными) организациями", зарегистрированным в реестре государственной регистрации нормативно правовых актов под № 14794;</w:t>
      </w:r>
    </w:p>
    <w:p w:rsidR="00E80A5F" w:rsidRDefault="00D97956">
      <w:pPr>
        <w:spacing w:after="0"/>
        <w:jc w:val="both"/>
      </w:pPr>
      <w:bookmarkStart w:id="54" w:name="z66"/>
      <w:bookmarkEnd w:id="53"/>
      <w:r>
        <w:rPr>
          <w:color w:val="000000"/>
          <w:sz w:val="28"/>
        </w:rPr>
        <w:t>      9) наличие факта подписания кандидатом аудиторского заключения, признанного решени</w:t>
      </w:r>
      <w:r>
        <w:rPr>
          <w:color w:val="000000"/>
          <w:sz w:val="28"/>
        </w:rPr>
        <w:t>ем суда заведомо ложным;</w:t>
      </w:r>
    </w:p>
    <w:p w:rsidR="00E80A5F" w:rsidRDefault="00D97956">
      <w:pPr>
        <w:spacing w:after="0"/>
        <w:jc w:val="both"/>
      </w:pPr>
      <w:bookmarkStart w:id="55" w:name="z67"/>
      <w:bookmarkEnd w:id="54"/>
      <w:r>
        <w:rPr>
          <w:color w:val="000000"/>
          <w:sz w:val="28"/>
        </w:rPr>
        <w:t>      10) наличие сведений о том, что кандидат, являясь актуарием, систематически (два и более раза в течение последних двенадцати последовательных месяцев) не извещал уполномоченный орган об установленных им фактах несоблюдения ст</w:t>
      </w:r>
      <w:r>
        <w:rPr>
          <w:color w:val="000000"/>
          <w:sz w:val="28"/>
        </w:rPr>
        <w:t>раховой (перестраховочной) организацией требований по формированию страховых резервов;</w:t>
      </w:r>
    </w:p>
    <w:p w:rsidR="00E80A5F" w:rsidRDefault="00D97956">
      <w:pPr>
        <w:spacing w:after="0"/>
        <w:jc w:val="both"/>
      </w:pPr>
      <w:bookmarkStart w:id="56" w:name="z68"/>
      <w:bookmarkEnd w:id="55"/>
      <w:r>
        <w:rPr>
          <w:color w:val="000000"/>
          <w:sz w:val="28"/>
        </w:rPr>
        <w:t>      11) наличие сведений о том, что кандидат незаконно разглашал или передавал третьим лицам сведения, составляющие тайну страхования или иную охраняемую законами Респ</w:t>
      </w:r>
      <w:r>
        <w:rPr>
          <w:color w:val="000000"/>
          <w:sz w:val="28"/>
        </w:rPr>
        <w:t>ублики Казахстан тайну, сведения, полученные в ходе проведения актуарных расчетов и (или) осуществления деятельности в качестве независимого актуария;</w:t>
      </w:r>
    </w:p>
    <w:p w:rsidR="00E80A5F" w:rsidRDefault="00D97956">
      <w:pPr>
        <w:spacing w:after="0"/>
        <w:jc w:val="both"/>
      </w:pPr>
      <w:bookmarkStart w:id="57" w:name="z69"/>
      <w:bookmarkEnd w:id="56"/>
      <w:r>
        <w:rPr>
          <w:color w:val="000000"/>
          <w:sz w:val="28"/>
        </w:rPr>
        <w:t>      12) наличие информации от финансовых организаций, финансовых организаций-нерезидентов Республики Ка</w:t>
      </w:r>
      <w:r>
        <w:rPr>
          <w:color w:val="000000"/>
          <w:sz w:val="28"/>
        </w:rPr>
        <w:t>захстан, органа надзора иностранного государства либо юридического лица, осуществляющего регулирование финансовых услуг и связанной с ними деятельности в Международном финансовом центре "Астана", об отсутствии у кандидата безупречной деловой репутации;</w:t>
      </w:r>
    </w:p>
    <w:p w:rsidR="00E80A5F" w:rsidRDefault="00D97956">
      <w:pPr>
        <w:spacing w:after="0"/>
        <w:jc w:val="both"/>
      </w:pPr>
      <w:bookmarkStart w:id="58" w:name="z70"/>
      <w:bookmarkEnd w:id="57"/>
      <w:r>
        <w:rPr>
          <w:color w:val="000000"/>
          <w:sz w:val="28"/>
        </w:rPr>
        <w:t>      13) наличие факта предоставления кандидатом заведомо недостоверных сведений о его соответствии квалификационным требованиям и (или) требованиям к деловой репутации, которые повлияют на решение уполномоченного органа;</w:t>
      </w:r>
    </w:p>
    <w:p w:rsidR="00E80A5F" w:rsidRDefault="00D97956">
      <w:pPr>
        <w:spacing w:after="0"/>
        <w:jc w:val="both"/>
      </w:pPr>
      <w:bookmarkStart w:id="59" w:name="z71"/>
      <w:bookmarkEnd w:id="58"/>
      <w:r>
        <w:rPr>
          <w:color w:val="000000"/>
          <w:sz w:val="28"/>
        </w:rPr>
        <w:t xml:space="preserve">       14) наличие факта расторже</w:t>
      </w:r>
      <w:r>
        <w:rPr>
          <w:color w:val="000000"/>
          <w:sz w:val="28"/>
        </w:rPr>
        <w:t>ния с кандидатом трудового договора по инициативе работодателя по основаниям, предусмотренным подпунктами 9), 12), 13), 14), 15), 16), 17), 18), 19), 20), 21) и 25) пункта 1 статьи 52 Трудового кодекса Республики Казахстан (далее – Кодекс);</w:t>
      </w:r>
    </w:p>
    <w:p w:rsidR="00E80A5F" w:rsidRDefault="00D97956">
      <w:pPr>
        <w:spacing w:after="0"/>
        <w:jc w:val="both"/>
      </w:pPr>
      <w:bookmarkStart w:id="60" w:name="z72"/>
      <w:bookmarkEnd w:id="59"/>
      <w:r>
        <w:rPr>
          <w:color w:val="000000"/>
          <w:sz w:val="28"/>
        </w:rPr>
        <w:t xml:space="preserve"> </w:t>
      </w:r>
      <w:r>
        <w:rPr>
          <w:color w:val="000000"/>
          <w:sz w:val="28"/>
        </w:rPr>
        <w:t>      15) нахождение кандидата в Едином реестре должников, который ведется в соответствии с Законом Республики Казахстан "Об исполнительном производстве и статусе судебных исполнителей" (в случае если задолженность превышает 1000 (одну тысячу) месячных рас</w:t>
      </w:r>
      <w:r>
        <w:rPr>
          <w:color w:val="000000"/>
          <w:sz w:val="28"/>
        </w:rPr>
        <w:t>четных показателей, установленных законом о республиканском бюджете);</w:t>
      </w:r>
    </w:p>
    <w:p w:rsidR="00E80A5F" w:rsidRDefault="00D97956">
      <w:pPr>
        <w:spacing w:after="0"/>
        <w:jc w:val="both"/>
      </w:pPr>
      <w:bookmarkStart w:id="61" w:name="z73"/>
      <w:bookmarkEnd w:id="60"/>
      <w:r>
        <w:rPr>
          <w:color w:val="000000"/>
          <w:sz w:val="28"/>
        </w:rPr>
        <w:lastRenderedPageBreak/>
        <w:t xml:space="preserve">      16) отсутствие у кандидата безупречной деловой репутации, выявленное на основании мотивированного суждения, сформированного в соответствии со статьей 13-5 Закона о государственном </w:t>
      </w:r>
      <w:r>
        <w:rPr>
          <w:color w:val="000000"/>
          <w:sz w:val="28"/>
        </w:rPr>
        <w:t>регулировании.</w:t>
      </w:r>
    </w:p>
    <w:p w:rsidR="00E80A5F" w:rsidRDefault="00D97956">
      <w:pPr>
        <w:spacing w:after="0"/>
        <w:jc w:val="both"/>
      </w:pPr>
      <w:bookmarkStart w:id="62" w:name="z74"/>
      <w:bookmarkEnd w:id="61"/>
      <w:r>
        <w:rPr>
          <w:color w:val="000000"/>
          <w:sz w:val="28"/>
        </w:rPr>
        <w:t>      Сроки, в течение которых применяются критерии отсутствия безупречной деловой репутации, указанные в настоящем пункте Правил, устанавливаются комиссией по определению соответствия кандидатов на должности руководящих работников финансовы</w:t>
      </w:r>
      <w:r>
        <w:rPr>
          <w:color w:val="000000"/>
          <w:sz w:val="28"/>
        </w:rPr>
        <w:t>х организаций, банковских, страховых холдингов, акционерного общества "Фонд гарантирования страховых выплат" (далее – Комиссия) и составляют не менее одного года.";</w:t>
      </w:r>
    </w:p>
    <w:bookmarkEnd w:id="62"/>
    <w:p w:rsidR="00E80A5F" w:rsidRDefault="00E80A5F">
      <w:pPr>
        <w:spacing w:after="0"/>
      </w:pPr>
    </w:p>
    <w:p w:rsidR="00E80A5F" w:rsidRDefault="00D97956">
      <w:pPr>
        <w:spacing w:after="0"/>
        <w:jc w:val="both"/>
      </w:pPr>
      <w:r>
        <w:rPr>
          <w:color w:val="000000"/>
          <w:sz w:val="28"/>
        </w:rPr>
        <w:t xml:space="preserve">       пункт 20 изложить в следующей редакции:</w:t>
      </w:r>
    </w:p>
    <w:p w:rsidR="00E80A5F" w:rsidRDefault="00D97956">
      <w:pPr>
        <w:spacing w:after="0"/>
        <w:jc w:val="both"/>
      </w:pPr>
      <w:bookmarkStart w:id="63" w:name="z76"/>
      <w:r>
        <w:rPr>
          <w:color w:val="000000"/>
          <w:sz w:val="28"/>
        </w:rPr>
        <w:t>      "20. При выявлении оснований для отка</w:t>
      </w:r>
      <w:r>
        <w:rPr>
          <w:color w:val="000000"/>
          <w:sz w:val="28"/>
        </w:rPr>
        <w:t xml:space="preserve">за в оказании государственной услуги, предусмотренных Перечнем основных требований к оказанию государственной услуги, уполномоченный орган уведомляет услугополучателя о предварительном решении об отказе в оказании государственной услуги, а также времени и </w:t>
      </w:r>
      <w:r>
        <w:rPr>
          <w:color w:val="000000"/>
          <w:sz w:val="28"/>
        </w:rPr>
        <w:t>месте (способе) проведения заслушивания для предоставления заявителю возможности выразить позицию по предварительному решению.</w:t>
      </w:r>
    </w:p>
    <w:p w:rsidR="00E80A5F" w:rsidRDefault="00D97956">
      <w:pPr>
        <w:spacing w:after="0"/>
        <w:jc w:val="both"/>
      </w:pPr>
      <w:bookmarkStart w:id="64" w:name="z77"/>
      <w:bookmarkEnd w:id="63"/>
      <w:r>
        <w:rPr>
          <w:color w:val="000000"/>
          <w:sz w:val="28"/>
        </w:rPr>
        <w:t>      Уведомление о заслушивании направляется не менее чем за 3 (три) рабочих дня до завершения срока оказания государственной ус</w:t>
      </w:r>
      <w:r>
        <w:rPr>
          <w:color w:val="000000"/>
          <w:sz w:val="28"/>
        </w:rPr>
        <w:t>луги. Заслушивание проводится не позднее 2 (двух) рабочих дней со дня уведомления.</w:t>
      </w:r>
    </w:p>
    <w:p w:rsidR="00E80A5F" w:rsidRDefault="00D97956">
      <w:pPr>
        <w:spacing w:after="0"/>
        <w:jc w:val="both"/>
      </w:pPr>
      <w:bookmarkStart w:id="65" w:name="z78"/>
      <w:bookmarkEnd w:id="64"/>
      <w:r>
        <w:rPr>
          <w:color w:val="000000"/>
          <w:sz w:val="28"/>
        </w:rPr>
        <w:t>      Услугополучатель, в течение 2 (двух) рабочих дней после ознакомления вправе представить свои замечания на протокол заслушивания.</w:t>
      </w:r>
    </w:p>
    <w:p w:rsidR="00E80A5F" w:rsidRDefault="00D97956">
      <w:pPr>
        <w:spacing w:after="0"/>
        <w:jc w:val="both"/>
      </w:pPr>
      <w:bookmarkStart w:id="66" w:name="z79"/>
      <w:bookmarkEnd w:id="65"/>
      <w:r>
        <w:rPr>
          <w:color w:val="000000"/>
          <w:sz w:val="28"/>
        </w:rPr>
        <w:t>      По результатам рассмотрения доку</w:t>
      </w:r>
      <w:r>
        <w:rPr>
          <w:color w:val="000000"/>
          <w:sz w:val="28"/>
        </w:rPr>
        <w:t>ментов, представленных заявителем, заслушивания работник ответственного подразделения направляет услугополучателю письмо о принятом решении уполномоченного органа.";</w:t>
      </w:r>
    </w:p>
    <w:bookmarkEnd w:id="66"/>
    <w:p w:rsidR="00E80A5F" w:rsidRDefault="00E80A5F">
      <w:pPr>
        <w:spacing w:after="0"/>
      </w:pPr>
    </w:p>
    <w:p w:rsidR="00E80A5F" w:rsidRDefault="00D97956">
      <w:pPr>
        <w:spacing w:after="0"/>
        <w:jc w:val="both"/>
      </w:pPr>
      <w:r>
        <w:rPr>
          <w:color w:val="000000"/>
          <w:sz w:val="28"/>
        </w:rPr>
        <w:t xml:space="preserve">       пункт 23 изложить в следующей редакции:</w:t>
      </w:r>
    </w:p>
    <w:p w:rsidR="00E80A5F" w:rsidRDefault="00D97956">
      <w:pPr>
        <w:spacing w:after="0"/>
        <w:jc w:val="both"/>
      </w:pPr>
      <w:bookmarkStart w:id="67" w:name="z81"/>
      <w:r>
        <w:rPr>
          <w:color w:val="000000"/>
          <w:sz w:val="28"/>
        </w:rPr>
        <w:t>      "23. Согласование проводится уполном</w:t>
      </w:r>
      <w:r>
        <w:rPr>
          <w:color w:val="000000"/>
          <w:sz w:val="28"/>
        </w:rPr>
        <w:t>оченным органом по решению Комиссии с приглашением кандидатов для прохождения тестирования либо без их приглашения с учетом условий, предусмотренных пунктами 26 и 27 Правил.";</w:t>
      </w:r>
    </w:p>
    <w:bookmarkEnd w:id="67"/>
    <w:p w:rsidR="00E80A5F" w:rsidRDefault="00E80A5F">
      <w:pPr>
        <w:spacing w:after="0"/>
      </w:pPr>
    </w:p>
    <w:p w:rsidR="00E80A5F" w:rsidRDefault="00D97956">
      <w:pPr>
        <w:spacing w:after="0"/>
        <w:jc w:val="both"/>
      </w:pPr>
      <w:r>
        <w:rPr>
          <w:color w:val="000000"/>
          <w:sz w:val="28"/>
        </w:rPr>
        <w:t xml:space="preserve">       пункт 26 изложить в следующей редакции:</w:t>
      </w:r>
    </w:p>
    <w:p w:rsidR="00E80A5F" w:rsidRDefault="00D97956">
      <w:pPr>
        <w:spacing w:after="0"/>
        <w:jc w:val="both"/>
      </w:pPr>
      <w:bookmarkStart w:id="68" w:name="z83"/>
      <w:r>
        <w:rPr>
          <w:color w:val="000000"/>
          <w:sz w:val="28"/>
        </w:rPr>
        <w:t>      "26. При рассмотрении вопр</w:t>
      </w:r>
      <w:r>
        <w:rPr>
          <w:color w:val="000000"/>
          <w:sz w:val="28"/>
        </w:rPr>
        <w:t>оса о согласовании кандидата без приглашения для прохождения тестирования на основании представленных документов учитывается следующее:</w:t>
      </w:r>
    </w:p>
    <w:p w:rsidR="00E80A5F" w:rsidRDefault="00D97956">
      <w:pPr>
        <w:spacing w:after="0"/>
        <w:jc w:val="both"/>
      </w:pPr>
      <w:bookmarkStart w:id="69" w:name="z84"/>
      <w:bookmarkEnd w:id="68"/>
      <w:r>
        <w:rPr>
          <w:color w:val="000000"/>
          <w:sz w:val="28"/>
        </w:rPr>
        <w:t>      1) наличие у кандидата стажа работы более 5 (пяти) лет в международных финансовых организациях, перечень которых о</w:t>
      </w:r>
      <w:r>
        <w:rPr>
          <w:color w:val="000000"/>
          <w:sz w:val="28"/>
        </w:rPr>
        <w:t xml:space="preserve">пределяется в пункте 9 Правил, </w:t>
      </w:r>
      <w:r>
        <w:rPr>
          <w:color w:val="000000"/>
          <w:sz w:val="28"/>
        </w:rPr>
        <w:lastRenderedPageBreak/>
        <w:t>либо аудитором, непосредственно осуществлявшим аудит финансовых организаций;</w:t>
      </w:r>
    </w:p>
    <w:p w:rsidR="00E80A5F" w:rsidRDefault="00D97956">
      <w:pPr>
        <w:spacing w:after="0"/>
        <w:jc w:val="both"/>
      </w:pPr>
      <w:bookmarkStart w:id="70" w:name="z85"/>
      <w:bookmarkEnd w:id="69"/>
      <w:r>
        <w:rPr>
          <w:color w:val="000000"/>
          <w:sz w:val="28"/>
        </w:rPr>
        <w:t>      2) наличие у кандидата в течение 10 (десяти) лет, предшествующих дате подачи заявления, непрерывного стажа работы более 5 (пяти) лет руководящ</w:t>
      </w:r>
      <w:r>
        <w:rPr>
          <w:color w:val="000000"/>
          <w:sz w:val="28"/>
        </w:rPr>
        <w:t xml:space="preserve">им работником финансовой организации, руководящим работником страхового холдинга, руководителем самостоятельного структурного подразделения (департамента, управления, филиала и иного самостоятельного структурного подразделения), деятельность которого была </w:t>
      </w:r>
      <w:r>
        <w:rPr>
          <w:color w:val="000000"/>
          <w:sz w:val="28"/>
        </w:rPr>
        <w:t>связана с оказанием финансовых услуг, финансовым и (или) управляющим директором, исполнительным директором, курировавшим вопросы, связанные с оказанием финансовых услуг.</w:t>
      </w:r>
    </w:p>
    <w:p w:rsidR="00E80A5F" w:rsidRDefault="00D97956">
      <w:pPr>
        <w:spacing w:after="0"/>
        <w:jc w:val="both"/>
      </w:pPr>
      <w:bookmarkStart w:id="71" w:name="z86"/>
      <w:bookmarkEnd w:id="70"/>
      <w:r>
        <w:rPr>
          <w:color w:val="000000"/>
          <w:sz w:val="28"/>
        </w:rPr>
        <w:t>      В целях настоящего подпункта прерыванием стажа считается период между занятием д</w:t>
      </w:r>
      <w:r>
        <w:rPr>
          <w:color w:val="000000"/>
          <w:sz w:val="28"/>
        </w:rPr>
        <w:t>олжностей, превышающий 90 (девяносто) календарных дней;</w:t>
      </w:r>
    </w:p>
    <w:p w:rsidR="00E80A5F" w:rsidRDefault="00D97956">
      <w:pPr>
        <w:spacing w:after="0"/>
        <w:jc w:val="both"/>
      </w:pPr>
      <w:bookmarkStart w:id="72" w:name="z87"/>
      <w:bookmarkEnd w:id="71"/>
      <w:r>
        <w:rPr>
          <w:color w:val="000000"/>
          <w:sz w:val="28"/>
        </w:rPr>
        <w:t>      3) согласование кандидатов со стажем работы в страховом секторе более 15 (пятнадцати) лет, ранее согласованных с уполномоченным органом;</w:t>
      </w:r>
    </w:p>
    <w:p w:rsidR="00E80A5F" w:rsidRDefault="00D97956">
      <w:pPr>
        <w:spacing w:after="0"/>
        <w:jc w:val="both"/>
      </w:pPr>
      <w:bookmarkStart w:id="73" w:name="z88"/>
      <w:bookmarkEnd w:id="72"/>
      <w:r>
        <w:rPr>
          <w:color w:val="000000"/>
          <w:sz w:val="28"/>
        </w:rPr>
        <w:t>      4) наличие у кандидата действительной лицензии на о</w:t>
      </w:r>
      <w:r>
        <w:rPr>
          <w:color w:val="000000"/>
          <w:sz w:val="28"/>
        </w:rPr>
        <w:t>существление актуарной деятельности;</w:t>
      </w:r>
    </w:p>
    <w:p w:rsidR="00E80A5F" w:rsidRDefault="00D97956">
      <w:pPr>
        <w:spacing w:after="0"/>
        <w:jc w:val="both"/>
      </w:pPr>
      <w:bookmarkStart w:id="74" w:name="z89"/>
      <w:bookmarkEnd w:id="73"/>
      <w:r>
        <w:rPr>
          <w:color w:val="000000"/>
          <w:sz w:val="28"/>
        </w:rPr>
        <w:t>      5) наличие у кандидата международного сертификата в области управления рисков (FRM (Financial Risk Manager) (ФРМ Файненшил риск менеджер) - Финансовый риск-менеджер, PRM (Professional Risk Manager) (ПРМ Профешинал</w:t>
      </w:r>
      <w:r>
        <w:rPr>
          <w:color w:val="000000"/>
          <w:sz w:val="28"/>
        </w:rPr>
        <w:t xml:space="preserve"> риск-менеджер) – Профессиональный риск-менеджер, CFA (Chartered Financial Analyst) (СФА Чартеред файненшил аналист) – Сертифицированный финансовый аналитик) и(или) сертификата по стандарту серии ISO 31000;</w:t>
      </w:r>
    </w:p>
    <w:p w:rsidR="00E80A5F" w:rsidRDefault="00D97956">
      <w:pPr>
        <w:spacing w:after="0"/>
        <w:jc w:val="both"/>
      </w:pPr>
      <w:bookmarkStart w:id="75" w:name="z90"/>
      <w:bookmarkEnd w:id="74"/>
      <w:r>
        <w:rPr>
          <w:color w:val="000000"/>
          <w:sz w:val="28"/>
        </w:rPr>
        <w:t>      6) согласование кандидата на должность член</w:t>
      </w:r>
      <w:r>
        <w:rPr>
          <w:color w:val="000000"/>
          <w:sz w:val="28"/>
        </w:rPr>
        <w:t>а исполнительного органа страховой (перестраховочной) организации, страхового холдинга, предполагающую курирование исключительно вопросов безопасности, административно-хозяйственных вопросов, вопросов информационных технологий;</w:t>
      </w:r>
    </w:p>
    <w:p w:rsidR="00E80A5F" w:rsidRDefault="00D97956">
      <w:pPr>
        <w:spacing w:after="0"/>
        <w:jc w:val="both"/>
      </w:pPr>
      <w:bookmarkStart w:id="76" w:name="z91"/>
      <w:bookmarkEnd w:id="75"/>
      <w:r>
        <w:rPr>
          <w:color w:val="000000"/>
          <w:sz w:val="28"/>
        </w:rPr>
        <w:t>      7) являлся ли кандидат</w:t>
      </w:r>
      <w:r>
        <w:rPr>
          <w:color w:val="000000"/>
          <w:sz w:val="28"/>
        </w:rPr>
        <w:t xml:space="preserve"> ранее членом правления, первым руководителем или заместителем первого руководителя, руководителем (заместителем руководителя) самостоятельного структурного подразделения (департамента, управления, филиала и иного самостоятельного структурного подразделени</w:t>
      </w:r>
      <w:r>
        <w:rPr>
          <w:color w:val="000000"/>
          <w:sz w:val="28"/>
        </w:rPr>
        <w:t>я) государственного органа, осуществляющего (осуществлявшего) регулирование, контроль и (или) надзор финансового рынка и финансовых организаций;</w:t>
      </w:r>
    </w:p>
    <w:p w:rsidR="00E80A5F" w:rsidRDefault="00D97956">
      <w:pPr>
        <w:spacing w:after="0"/>
        <w:jc w:val="both"/>
      </w:pPr>
      <w:bookmarkStart w:id="77" w:name="z92"/>
      <w:bookmarkEnd w:id="76"/>
      <w:r>
        <w:rPr>
          <w:color w:val="000000"/>
          <w:sz w:val="28"/>
        </w:rPr>
        <w:t>      8) являлся ли кандидат ранее членом правления, первым руководителем или заместителем первого руководителя</w:t>
      </w:r>
      <w:r>
        <w:rPr>
          <w:color w:val="000000"/>
          <w:sz w:val="28"/>
        </w:rPr>
        <w:t>, ответственным секретарем, руководителем аппарата государственного органа;</w:t>
      </w:r>
    </w:p>
    <w:p w:rsidR="00E80A5F" w:rsidRDefault="00D97956">
      <w:pPr>
        <w:spacing w:after="0"/>
        <w:jc w:val="both"/>
      </w:pPr>
      <w:bookmarkStart w:id="78" w:name="z93"/>
      <w:bookmarkEnd w:id="77"/>
      <w:r>
        <w:rPr>
          <w:color w:val="000000"/>
          <w:sz w:val="28"/>
        </w:rPr>
        <w:lastRenderedPageBreak/>
        <w:t>      9) являлся ли или является ли кандидат на дату подачи заявления руководителем или членом органа управления, руководителем или членом исполнительного органа национального упра</w:t>
      </w:r>
      <w:r>
        <w:rPr>
          <w:color w:val="000000"/>
          <w:sz w:val="28"/>
        </w:rPr>
        <w:t>вляющего холдинга;</w:t>
      </w:r>
    </w:p>
    <w:p w:rsidR="00E80A5F" w:rsidRDefault="00D97956">
      <w:pPr>
        <w:spacing w:after="0"/>
        <w:jc w:val="both"/>
      </w:pPr>
      <w:bookmarkStart w:id="79" w:name="z94"/>
      <w:bookmarkEnd w:id="78"/>
      <w:r>
        <w:rPr>
          <w:color w:val="000000"/>
          <w:sz w:val="28"/>
        </w:rPr>
        <w:t>      10) согласование кандидата на должность главного бухгалтера;</w:t>
      </w:r>
    </w:p>
    <w:p w:rsidR="00E80A5F" w:rsidRDefault="00D97956">
      <w:pPr>
        <w:spacing w:after="0"/>
        <w:jc w:val="both"/>
      </w:pPr>
      <w:bookmarkStart w:id="80" w:name="z95"/>
      <w:bookmarkEnd w:id="79"/>
      <w:r>
        <w:rPr>
          <w:color w:val="000000"/>
          <w:sz w:val="28"/>
        </w:rPr>
        <w:t>      11) согласование кандидата на должность руководителя или члена органа управления, являющегося независимым директором.</w:t>
      </w:r>
    </w:p>
    <w:p w:rsidR="00E80A5F" w:rsidRDefault="00D97956">
      <w:pPr>
        <w:spacing w:after="0"/>
        <w:jc w:val="both"/>
      </w:pPr>
      <w:bookmarkStart w:id="81" w:name="z96"/>
      <w:bookmarkEnd w:id="80"/>
      <w:r>
        <w:rPr>
          <w:color w:val="000000"/>
          <w:sz w:val="28"/>
        </w:rPr>
        <w:t xml:space="preserve">      Требования настоящего пункта не </w:t>
      </w:r>
      <w:r>
        <w:rPr>
          <w:color w:val="000000"/>
          <w:sz w:val="28"/>
        </w:rPr>
        <w:t>распространяются на лиц, указанных в подпункте 1) пункта 27 Правил.";</w:t>
      </w:r>
    </w:p>
    <w:bookmarkEnd w:id="81"/>
    <w:p w:rsidR="00E80A5F" w:rsidRDefault="00E80A5F">
      <w:pPr>
        <w:spacing w:after="0"/>
      </w:pPr>
    </w:p>
    <w:p w:rsidR="00E80A5F" w:rsidRDefault="00D97956">
      <w:pPr>
        <w:spacing w:after="0"/>
        <w:jc w:val="both"/>
      </w:pPr>
      <w:r>
        <w:rPr>
          <w:color w:val="000000"/>
          <w:sz w:val="28"/>
        </w:rPr>
        <w:t xml:space="preserve">       пункт 27 изложить в следующей редакции:</w:t>
      </w:r>
    </w:p>
    <w:p w:rsidR="00E80A5F" w:rsidRDefault="00D97956">
      <w:pPr>
        <w:spacing w:after="0"/>
        <w:jc w:val="both"/>
      </w:pPr>
      <w:bookmarkStart w:id="82" w:name="z98"/>
      <w:r>
        <w:rPr>
          <w:color w:val="000000"/>
          <w:sz w:val="28"/>
        </w:rPr>
        <w:t>      "27. Обязательному приглашению для прохождения тестирования подлежат:</w:t>
      </w:r>
    </w:p>
    <w:p w:rsidR="00E80A5F" w:rsidRDefault="00D97956">
      <w:pPr>
        <w:spacing w:after="0"/>
        <w:jc w:val="both"/>
      </w:pPr>
      <w:bookmarkStart w:id="83" w:name="z99"/>
      <w:bookmarkEnd w:id="82"/>
      <w:r>
        <w:rPr>
          <w:color w:val="000000"/>
          <w:sz w:val="28"/>
        </w:rPr>
        <w:t>      1) лица, документы которых представляются в уполномоченн</w:t>
      </w:r>
      <w:r>
        <w:rPr>
          <w:color w:val="000000"/>
          <w:sz w:val="28"/>
        </w:rPr>
        <w:t>ый орган для получения согласия впервые после принятия уполномоченным органом решения об отзыве согласия на назначение (избрание) на должность руководящего работника финансовой организации, страхового и (или) банковского холдинга;</w:t>
      </w:r>
    </w:p>
    <w:p w:rsidR="00E80A5F" w:rsidRDefault="00D97956">
      <w:pPr>
        <w:spacing w:after="0"/>
        <w:jc w:val="both"/>
      </w:pPr>
      <w:bookmarkStart w:id="84" w:name="z100"/>
      <w:bookmarkEnd w:id="83"/>
      <w:r>
        <w:rPr>
          <w:color w:val="000000"/>
          <w:sz w:val="28"/>
        </w:rPr>
        <w:t xml:space="preserve">      2) лица, документы </w:t>
      </w:r>
      <w:r>
        <w:rPr>
          <w:color w:val="000000"/>
          <w:sz w:val="28"/>
        </w:rPr>
        <w:t>которых впервые представляются в уполномоченный орган для получения согласия, за исключением лиц, указанных в пункте 26 Правил.";</w:t>
      </w:r>
    </w:p>
    <w:bookmarkEnd w:id="84"/>
    <w:p w:rsidR="00E80A5F" w:rsidRDefault="00E80A5F">
      <w:pPr>
        <w:spacing w:after="0"/>
      </w:pPr>
    </w:p>
    <w:p w:rsidR="00E80A5F" w:rsidRDefault="00D97956">
      <w:pPr>
        <w:spacing w:after="0"/>
        <w:jc w:val="both"/>
      </w:pPr>
      <w:r>
        <w:rPr>
          <w:color w:val="000000"/>
          <w:sz w:val="28"/>
        </w:rPr>
        <w:t xml:space="preserve">       пункт 28 изложить в следующей редакции:</w:t>
      </w:r>
    </w:p>
    <w:p w:rsidR="00E80A5F" w:rsidRDefault="00D97956">
      <w:pPr>
        <w:spacing w:after="0"/>
        <w:jc w:val="both"/>
      </w:pPr>
      <w:bookmarkStart w:id="85" w:name="z102"/>
      <w:r>
        <w:rPr>
          <w:color w:val="000000"/>
          <w:sz w:val="28"/>
        </w:rPr>
        <w:t>      "28. При принятии Комиссией решения о согласовании кандидата с приглашен</w:t>
      </w:r>
      <w:r>
        <w:rPr>
          <w:color w:val="000000"/>
          <w:sz w:val="28"/>
        </w:rPr>
        <w:t>ием на тестирование уполномоченный орган уведомляет услугополучателя путем направления сообщения, удостоверенного ЭЦП уполномоченного лица услугодателя, в "личный кабинет" услугополучателя, содержащего дату, время и место проведения тестирования.</w:t>
      </w:r>
    </w:p>
    <w:p w:rsidR="00E80A5F" w:rsidRDefault="00D97956">
      <w:pPr>
        <w:spacing w:after="0"/>
        <w:jc w:val="both"/>
      </w:pPr>
      <w:bookmarkStart w:id="86" w:name="z103"/>
      <w:bookmarkEnd w:id="85"/>
      <w:r>
        <w:rPr>
          <w:color w:val="000000"/>
          <w:sz w:val="28"/>
        </w:rPr>
        <w:t>      Усл</w:t>
      </w:r>
      <w:r>
        <w:rPr>
          <w:color w:val="000000"/>
          <w:sz w:val="28"/>
        </w:rPr>
        <w:t>угополучателем (кандидатом) обеспечивается обязательная явка в уполномоченный орган для прохождения тестирования в назначенные уполномоченным органом дату и время.</w:t>
      </w:r>
    </w:p>
    <w:p w:rsidR="00E80A5F" w:rsidRDefault="00D97956">
      <w:pPr>
        <w:spacing w:after="0"/>
        <w:jc w:val="both"/>
      </w:pPr>
      <w:bookmarkStart w:id="87" w:name="z104"/>
      <w:bookmarkEnd w:id="86"/>
      <w:r>
        <w:rPr>
          <w:color w:val="000000"/>
          <w:sz w:val="28"/>
        </w:rPr>
        <w:t xml:space="preserve">      Если кандидат находится вне места нахождения уполномоченного органа и по не зависящим </w:t>
      </w:r>
      <w:r>
        <w:rPr>
          <w:color w:val="000000"/>
          <w:sz w:val="28"/>
        </w:rPr>
        <w:t>от него обстоятельствам не может обеспечить явку в уполномоченный орган для прохождения тестирования в назначенные уполномоченным органом дату и время, услугополучатель представляет в уполномоченный орган документы (сведения), подтверждающие наличие данных</w:t>
      </w:r>
      <w:r>
        <w:rPr>
          <w:color w:val="000000"/>
          <w:sz w:val="28"/>
        </w:rPr>
        <w:t xml:space="preserve"> обстоятельств и невозможность их устранения.</w:t>
      </w:r>
    </w:p>
    <w:p w:rsidR="00E80A5F" w:rsidRDefault="00D97956">
      <w:pPr>
        <w:spacing w:after="0"/>
        <w:jc w:val="both"/>
      </w:pPr>
      <w:bookmarkStart w:id="88" w:name="z105"/>
      <w:bookmarkEnd w:id="87"/>
      <w:r>
        <w:rPr>
          <w:color w:val="000000"/>
          <w:sz w:val="28"/>
        </w:rPr>
        <w:t>      Уполномоченный орган изучает документы (сведения), представленные услугополучателем, и при наличии объективных причин неявки кандидата, тестирование кандидата проводится в удаленном режиме.</w:t>
      </w:r>
    </w:p>
    <w:p w:rsidR="00E80A5F" w:rsidRDefault="00D97956">
      <w:pPr>
        <w:spacing w:after="0"/>
        <w:jc w:val="both"/>
      </w:pPr>
      <w:bookmarkStart w:id="89" w:name="z106"/>
      <w:bookmarkEnd w:id="88"/>
      <w:r>
        <w:rPr>
          <w:color w:val="000000"/>
          <w:sz w:val="28"/>
        </w:rPr>
        <w:lastRenderedPageBreak/>
        <w:t>      При прох</w:t>
      </w:r>
      <w:r>
        <w:rPr>
          <w:color w:val="000000"/>
          <w:sz w:val="28"/>
        </w:rPr>
        <w:t>ождении тестирования в удаленном режиме используется сервис для проведения конференций и онлайн совещаний с аудио, видеосвязью и инструментами совместной работы над документами, уполномоченным органом осуществляется запись трансляции. В целях подтверждения</w:t>
      </w:r>
      <w:r>
        <w:rPr>
          <w:color w:val="000000"/>
          <w:sz w:val="28"/>
        </w:rPr>
        <w:t xml:space="preserve"> указанного требования тестируемым лицом используется не менее трех устройств производящих аудио и видео фиксацию процесса тестирования и обеспечивающих обзор всего помещения, в котором проводится тестирование.";</w:t>
      </w:r>
    </w:p>
    <w:bookmarkEnd w:id="89"/>
    <w:p w:rsidR="00E80A5F" w:rsidRDefault="00E80A5F">
      <w:pPr>
        <w:spacing w:after="0"/>
      </w:pPr>
    </w:p>
    <w:p w:rsidR="00E80A5F" w:rsidRDefault="00D97956">
      <w:pPr>
        <w:spacing w:after="0"/>
        <w:jc w:val="both"/>
      </w:pPr>
      <w:r>
        <w:rPr>
          <w:color w:val="000000"/>
          <w:sz w:val="28"/>
        </w:rPr>
        <w:t xml:space="preserve">       пункт 30 изложить в следующей редак</w:t>
      </w:r>
      <w:r>
        <w:rPr>
          <w:color w:val="000000"/>
          <w:sz w:val="28"/>
        </w:rPr>
        <w:t>ции:</w:t>
      </w:r>
    </w:p>
    <w:p w:rsidR="00E80A5F" w:rsidRDefault="00D97956">
      <w:pPr>
        <w:spacing w:after="0"/>
        <w:jc w:val="both"/>
      </w:pPr>
      <w:bookmarkStart w:id="90" w:name="z108"/>
      <w:r>
        <w:rPr>
          <w:color w:val="000000"/>
          <w:sz w:val="28"/>
        </w:rPr>
        <w:t>      "30. Во время тестирования в одном помещении с тестируемым лицом разрешается присутствие только работников уполномоченного органа.</w:t>
      </w:r>
    </w:p>
    <w:p w:rsidR="00E80A5F" w:rsidRDefault="00D97956">
      <w:pPr>
        <w:spacing w:after="0"/>
        <w:jc w:val="both"/>
      </w:pPr>
      <w:bookmarkStart w:id="91" w:name="z109"/>
      <w:bookmarkEnd w:id="90"/>
      <w:r>
        <w:rPr>
          <w:color w:val="000000"/>
          <w:sz w:val="28"/>
        </w:rPr>
        <w:t>      В помещении уполномоченного органа, где проходит тестирование кандидатов, ведется аудио и видеофиксация проц</w:t>
      </w:r>
      <w:r>
        <w:rPr>
          <w:color w:val="000000"/>
          <w:sz w:val="28"/>
        </w:rPr>
        <w:t>есса тестирования.";</w:t>
      </w:r>
    </w:p>
    <w:bookmarkEnd w:id="91"/>
    <w:p w:rsidR="00E80A5F" w:rsidRDefault="00E80A5F">
      <w:pPr>
        <w:spacing w:after="0"/>
      </w:pPr>
    </w:p>
    <w:p w:rsidR="00E80A5F" w:rsidRDefault="00D97956">
      <w:pPr>
        <w:spacing w:after="0"/>
        <w:jc w:val="both"/>
      </w:pPr>
      <w:r>
        <w:rPr>
          <w:color w:val="000000"/>
          <w:sz w:val="28"/>
        </w:rPr>
        <w:t xml:space="preserve">       приложение 3 изложить в редакции согласно приложению 1 к Перечню нормативных правовых актов Республики Казахстан по вопросам оказания государственных услуг на страховом рынке, в которые вносятся изменения и дополнения (далее – </w:t>
      </w:r>
      <w:r>
        <w:rPr>
          <w:color w:val="000000"/>
          <w:sz w:val="28"/>
        </w:rPr>
        <w:t>Перечень);</w:t>
      </w:r>
    </w:p>
    <w:p w:rsidR="00E80A5F" w:rsidRDefault="00E80A5F">
      <w:pPr>
        <w:spacing w:after="0"/>
      </w:pPr>
    </w:p>
    <w:p w:rsidR="00E80A5F" w:rsidRDefault="00D97956">
      <w:pPr>
        <w:spacing w:after="0"/>
        <w:jc w:val="both"/>
      </w:pPr>
      <w:r>
        <w:rPr>
          <w:color w:val="000000"/>
          <w:sz w:val="28"/>
        </w:rPr>
        <w:t xml:space="preserve">       приложение 4 изложить в редакции согласно приложению 2 к Перечню.</w:t>
      </w:r>
    </w:p>
    <w:p w:rsidR="00E80A5F" w:rsidRDefault="00D97956">
      <w:pPr>
        <w:spacing w:after="0"/>
        <w:jc w:val="both"/>
      </w:pPr>
      <w:bookmarkStart w:id="92" w:name="z112"/>
      <w:r>
        <w:rPr>
          <w:color w:val="000000"/>
          <w:sz w:val="28"/>
        </w:rPr>
        <w:t xml:space="preserve">       3. Внести в постановление Правления Агентства Республики Казахстан по регулированию развитию финансового рынка от 12 сентября 2022 года № 60 "Об утверждении Правил </w:t>
      </w:r>
      <w:r>
        <w:rPr>
          <w:color w:val="000000"/>
          <w:sz w:val="28"/>
        </w:rPr>
        <w:t>избрания и осуществления деятельности страхового омбудсмана" (зарегистрировано в Реестре государственной регистрации нормативных правовых актов под № 29623) следующие изменения и дополнения:</w:t>
      </w:r>
    </w:p>
    <w:p w:rsidR="00E80A5F" w:rsidRDefault="00D97956">
      <w:pPr>
        <w:spacing w:after="0"/>
        <w:jc w:val="both"/>
      </w:pPr>
      <w:bookmarkStart w:id="93" w:name="z113"/>
      <w:bookmarkEnd w:id="92"/>
      <w:r>
        <w:rPr>
          <w:color w:val="000000"/>
          <w:sz w:val="28"/>
        </w:rPr>
        <w:t xml:space="preserve">       в Правилах избрания и осуществления деятельности страховог</w:t>
      </w:r>
      <w:r>
        <w:rPr>
          <w:color w:val="000000"/>
          <w:sz w:val="28"/>
        </w:rPr>
        <w:t>о омбудсмана:</w:t>
      </w:r>
    </w:p>
    <w:bookmarkEnd w:id="93"/>
    <w:p w:rsidR="00E80A5F" w:rsidRDefault="00E80A5F">
      <w:pPr>
        <w:spacing w:after="0"/>
      </w:pPr>
    </w:p>
    <w:p w:rsidR="00E80A5F" w:rsidRDefault="00D97956">
      <w:pPr>
        <w:spacing w:after="0"/>
        <w:jc w:val="both"/>
      </w:pPr>
      <w:r>
        <w:rPr>
          <w:color w:val="000000"/>
          <w:sz w:val="28"/>
        </w:rPr>
        <w:t xml:space="preserve">       пункт 3 изложить в следующей редакции:</w:t>
      </w:r>
    </w:p>
    <w:p w:rsidR="00E80A5F" w:rsidRDefault="00D97956">
      <w:pPr>
        <w:spacing w:after="0"/>
        <w:jc w:val="both"/>
      </w:pPr>
      <w:bookmarkStart w:id="94" w:name="z115"/>
      <w:r>
        <w:rPr>
          <w:color w:val="000000"/>
          <w:sz w:val="28"/>
        </w:rPr>
        <w:t xml:space="preserve">      "3. Совет представителей не позднее 1 (одного) календарного месяца до даты истечения полномочий страхового омбудсмана предоставляет в уполномоченный орган утвержденный список кандидатов на </w:t>
      </w:r>
      <w:r>
        <w:rPr>
          <w:color w:val="000000"/>
          <w:sz w:val="28"/>
        </w:rPr>
        <w:t>должность страхового омбудсмана в количестве не менее трех человек.</w:t>
      </w:r>
    </w:p>
    <w:p w:rsidR="00E80A5F" w:rsidRDefault="00D97956">
      <w:pPr>
        <w:spacing w:after="0"/>
        <w:jc w:val="both"/>
      </w:pPr>
      <w:bookmarkStart w:id="95" w:name="z116"/>
      <w:bookmarkEnd w:id="94"/>
      <w:r>
        <w:rPr>
          <w:color w:val="000000"/>
          <w:sz w:val="28"/>
        </w:rPr>
        <w:t xml:space="preserve">       К утвержденному списку кандидатов на должность страхового омбудсмана прилагаются копии документов, подтверждающих их соответствие требованиям, установленным пунктом 1 статьи 88 Зако</w:t>
      </w:r>
      <w:r>
        <w:rPr>
          <w:color w:val="000000"/>
          <w:sz w:val="28"/>
        </w:rPr>
        <w:t>на, сведения о кандидате на должность страхового омбудсмана по форме согласно приложению 1 к Правилам и бизнес-</w:t>
      </w:r>
      <w:r>
        <w:rPr>
          <w:color w:val="000000"/>
          <w:sz w:val="28"/>
        </w:rPr>
        <w:lastRenderedPageBreak/>
        <w:t xml:space="preserve">план на ближайшие три года, содержащий основные цели, приоритетные задачи и направления развития деятельности страхового омбудсмана и финансовый </w:t>
      </w:r>
      <w:r>
        <w:rPr>
          <w:color w:val="000000"/>
          <w:sz w:val="28"/>
        </w:rPr>
        <w:t>план офиса страхового омбудсмана.</w:t>
      </w:r>
    </w:p>
    <w:p w:rsidR="00E80A5F" w:rsidRDefault="00D97956">
      <w:pPr>
        <w:spacing w:after="0"/>
        <w:jc w:val="both"/>
      </w:pPr>
      <w:bookmarkStart w:id="96" w:name="z117"/>
      <w:bookmarkEnd w:id="95"/>
      <w:r>
        <w:rPr>
          <w:color w:val="000000"/>
          <w:sz w:val="28"/>
        </w:rPr>
        <w:t>      Совет представителей определяет размер фонда оплаты труда страхового омбудсмана до предоставления в уполномоченный орган утвержденного списка кандидатов на должность страхового омбудсмана.";</w:t>
      </w:r>
    </w:p>
    <w:p w:rsidR="00E80A5F" w:rsidRDefault="00D97956">
      <w:pPr>
        <w:spacing w:after="0"/>
        <w:jc w:val="both"/>
      </w:pPr>
      <w:bookmarkStart w:id="97" w:name="z118"/>
      <w:bookmarkEnd w:id="96"/>
      <w:r>
        <w:rPr>
          <w:color w:val="000000"/>
          <w:sz w:val="28"/>
        </w:rPr>
        <w:t xml:space="preserve">      дополнить пунктом </w:t>
      </w:r>
      <w:r>
        <w:rPr>
          <w:color w:val="000000"/>
          <w:sz w:val="28"/>
        </w:rPr>
        <w:t>22-1 следующего содержания:</w:t>
      </w:r>
    </w:p>
    <w:p w:rsidR="00E80A5F" w:rsidRDefault="00D97956">
      <w:pPr>
        <w:spacing w:after="0"/>
        <w:jc w:val="both"/>
      </w:pPr>
      <w:bookmarkStart w:id="98" w:name="z119"/>
      <w:bookmarkEnd w:id="97"/>
      <w:r>
        <w:rPr>
          <w:color w:val="000000"/>
          <w:sz w:val="28"/>
        </w:rPr>
        <w:t xml:space="preserve">      "22-1. При рассмотрении заявления страховой омбудсман не ограничивается представленными заявителями доводами, доказательствами и иными материалами дела, всесторонне, полно и объективно рассматривает заявление. В случае, </w:t>
      </w:r>
      <w:r>
        <w:rPr>
          <w:color w:val="000000"/>
          <w:sz w:val="28"/>
        </w:rPr>
        <w:t>если предметом спора является размер страховой выплаты, страховой омбудсман делает расчеты, в том числе посредством программных комплексов.";</w:t>
      </w:r>
    </w:p>
    <w:bookmarkEnd w:id="98"/>
    <w:p w:rsidR="00E80A5F" w:rsidRDefault="00E80A5F">
      <w:pPr>
        <w:spacing w:after="0"/>
      </w:pPr>
    </w:p>
    <w:p w:rsidR="00E80A5F" w:rsidRDefault="00D97956">
      <w:pPr>
        <w:spacing w:after="0"/>
        <w:jc w:val="both"/>
      </w:pPr>
      <w:r>
        <w:rPr>
          <w:color w:val="000000"/>
          <w:sz w:val="28"/>
        </w:rPr>
        <w:t xml:space="preserve">       пункт 23 изложить в следующей редакции:</w:t>
      </w:r>
    </w:p>
    <w:p w:rsidR="00E80A5F" w:rsidRDefault="00D97956">
      <w:pPr>
        <w:spacing w:after="0"/>
        <w:jc w:val="both"/>
      </w:pPr>
      <w:bookmarkStart w:id="99" w:name="z121"/>
      <w:r>
        <w:rPr>
          <w:color w:val="000000"/>
          <w:sz w:val="28"/>
        </w:rPr>
        <w:t>      "23. По результатам рассмотрения Заявления страховым омбудсм</w:t>
      </w:r>
      <w:r>
        <w:rPr>
          <w:color w:val="000000"/>
          <w:sz w:val="28"/>
        </w:rPr>
        <w:t>аном принимается одно из следующих решений:</w:t>
      </w:r>
    </w:p>
    <w:p w:rsidR="00E80A5F" w:rsidRDefault="00D97956">
      <w:pPr>
        <w:spacing w:after="0"/>
        <w:jc w:val="both"/>
      </w:pPr>
      <w:bookmarkStart w:id="100" w:name="z122"/>
      <w:bookmarkEnd w:id="99"/>
      <w:r>
        <w:rPr>
          <w:color w:val="000000"/>
          <w:sz w:val="28"/>
        </w:rPr>
        <w:t>      1) о полном или частичном удовлетворении Заявления;</w:t>
      </w:r>
    </w:p>
    <w:p w:rsidR="00E80A5F" w:rsidRDefault="00D97956">
      <w:pPr>
        <w:spacing w:after="0"/>
        <w:jc w:val="both"/>
      </w:pPr>
      <w:bookmarkStart w:id="101" w:name="z123"/>
      <w:bookmarkEnd w:id="100"/>
      <w:r>
        <w:rPr>
          <w:color w:val="000000"/>
          <w:sz w:val="28"/>
        </w:rPr>
        <w:t>      2) об отказе в удовлетворении Заявления с обоснованием принятия такого решения;</w:t>
      </w:r>
    </w:p>
    <w:p w:rsidR="00E80A5F" w:rsidRDefault="00D97956">
      <w:pPr>
        <w:spacing w:after="0"/>
        <w:jc w:val="both"/>
      </w:pPr>
      <w:bookmarkStart w:id="102" w:name="z124"/>
      <w:bookmarkEnd w:id="101"/>
      <w:r>
        <w:rPr>
          <w:color w:val="000000"/>
          <w:sz w:val="28"/>
        </w:rPr>
        <w:t>      3) о прекращении рассмотрения Заявления с указанием оснований.</w:t>
      </w:r>
      <w:r>
        <w:rPr>
          <w:color w:val="000000"/>
          <w:sz w:val="28"/>
        </w:rPr>
        <w:t>";</w:t>
      </w:r>
    </w:p>
    <w:p w:rsidR="00E80A5F" w:rsidRDefault="00D97956">
      <w:pPr>
        <w:spacing w:after="0"/>
        <w:jc w:val="both"/>
      </w:pPr>
      <w:bookmarkStart w:id="103" w:name="z125"/>
      <w:bookmarkEnd w:id="102"/>
      <w:r>
        <w:rPr>
          <w:color w:val="000000"/>
          <w:sz w:val="28"/>
        </w:rPr>
        <w:t>      дополнить пунктом 23-1 следующего содержания:</w:t>
      </w:r>
    </w:p>
    <w:p w:rsidR="00E80A5F" w:rsidRDefault="00D97956">
      <w:pPr>
        <w:spacing w:after="0"/>
        <w:jc w:val="both"/>
      </w:pPr>
      <w:bookmarkStart w:id="104" w:name="z126"/>
      <w:bookmarkEnd w:id="103"/>
      <w:r>
        <w:rPr>
          <w:color w:val="000000"/>
          <w:sz w:val="28"/>
        </w:rPr>
        <w:t>      "23-1. Помимо случаев, указанных в пункте 23 Правил, допускается завершение спора путем:</w:t>
      </w:r>
    </w:p>
    <w:p w:rsidR="00E80A5F" w:rsidRDefault="00D97956">
      <w:pPr>
        <w:spacing w:after="0"/>
        <w:jc w:val="both"/>
      </w:pPr>
      <w:bookmarkStart w:id="105" w:name="z127"/>
      <w:bookmarkEnd w:id="104"/>
      <w:r>
        <w:rPr>
          <w:color w:val="000000"/>
          <w:sz w:val="28"/>
        </w:rPr>
        <w:t>      1) примирения сторон на основании взаимных уступок на любой стадии его рассмотрения;</w:t>
      </w:r>
    </w:p>
    <w:p w:rsidR="00E80A5F" w:rsidRDefault="00D97956">
      <w:pPr>
        <w:spacing w:after="0"/>
        <w:jc w:val="both"/>
      </w:pPr>
      <w:bookmarkStart w:id="106" w:name="z128"/>
      <w:bookmarkEnd w:id="105"/>
      <w:r>
        <w:rPr>
          <w:color w:val="000000"/>
          <w:sz w:val="28"/>
        </w:rPr>
        <w:t>      2) получе</w:t>
      </w:r>
      <w:r>
        <w:rPr>
          <w:color w:val="000000"/>
          <w:sz w:val="28"/>
        </w:rPr>
        <w:t>ния рекомендации или разъяснения об урегулировании спора в соответствии с внутренними правилами страхового омбудсмана.";</w:t>
      </w:r>
    </w:p>
    <w:bookmarkEnd w:id="106"/>
    <w:p w:rsidR="00E80A5F" w:rsidRDefault="00E80A5F">
      <w:pPr>
        <w:spacing w:after="0"/>
      </w:pPr>
    </w:p>
    <w:p w:rsidR="00E80A5F" w:rsidRDefault="00D97956">
      <w:pPr>
        <w:spacing w:after="0"/>
        <w:jc w:val="both"/>
      </w:pPr>
      <w:r>
        <w:rPr>
          <w:color w:val="000000"/>
          <w:sz w:val="28"/>
        </w:rPr>
        <w:t xml:space="preserve">       пункт 24 изложить в следующей редакции:</w:t>
      </w:r>
    </w:p>
    <w:p w:rsidR="00E80A5F" w:rsidRDefault="00D97956">
      <w:pPr>
        <w:spacing w:after="0"/>
        <w:jc w:val="both"/>
      </w:pPr>
      <w:bookmarkStart w:id="107" w:name="z130"/>
      <w:r>
        <w:rPr>
          <w:color w:val="000000"/>
          <w:sz w:val="28"/>
        </w:rPr>
        <w:t>      "24. Страховой омбудсман после получения от заявителя (страхователя, застрахованн</w:t>
      </w:r>
      <w:r>
        <w:rPr>
          <w:color w:val="000000"/>
          <w:sz w:val="28"/>
        </w:rPr>
        <w:t>ого, выгодоприобретателя, страховой организации) Заявления и прилагаемых к нему документов в течение 3 (трех) рабочих дней извещает стороны о принятии Заявления к рассмотрению или отказе в его принятии по основаниям, предусмотренным пунктом 27 Правил.</w:t>
      </w:r>
    </w:p>
    <w:p w:rsidR="00E80A5F" w:rsidRDefault="00D97956">
      <w:pPr>
        <w:spacing w:after="0"/>
        <w:jc w:val="both"/>
      </w:pPr>
      <w:bookmarkStart w:id="108" w:name="z131"/>
      <w:bookmarkEnd w:id="107"/>
      <w:r>
        <w:rPr>
          <w:color w:val="000000"/>
          <w:sz w:val="28"/>
        </w:rPr>
        <w:t>    </w:t>
      </w:r>
      <w:r>
        <w:rPr>
          <w:color w:val="000000"/>
          <w:sz w:val="28"/>
        </w:rPr>
        <w:t xml:space="preserve">  В случае получения информации от уполномоченного органа о наличии спора между страхователем (застрахованным, выгодоприобретателем) и страховой организацией страховой омбудсман в течение 3 (трех) рабочих дней </w:t>
      </w:r>
      <w:r>
        <w:rPr>
          <w:color w:val="000000"/>
          <w:sz w:val="28"/>
        </w:rPr>
        <w:lastRenderedPageBreak/>
        <w:t>сообщает страхователю (застрахованному, выгодо</w:t>
      </w:r>
      <w:r>
        <w:rPr>
          <w:color w:val="000000"/>
          <w:sz w:val="28"/>
        </w:rPr>
        <w:t>приобретателю) о его праве представить страховому омбудсману заявление и прилагаемые к нему документы для урегулирования разногласий на безвозмездной основе.";</w:t>
      </w:r>
    </w:p>
    <w:bookmarkEnd w:id="108"/>
    <w:p w:rsidR="00E80A5F" w:rsidRDefault="00E80A5F">
      <w:pPr>
        <w:spacing w:after="0"/>
      </w:pPr>
    </w:p>
    <w:p w:rsidR="00E80A5F" w:rsidRDefault="00D97956">
      <w:pPr>
        <w:spacing w:after="0"/>
        <w:jc w:val="both"/>
      </w:pPr>
      <w:r>
        <w:rPr>
          <w:color w:val="000000"/>
          <w:sz w:val="28"/>
        </w:rPr>
        <w:t xml:space="preserve">       пункт 25 изложить в следующей редакции:</w:t>
      </w:r>
    </w:p>
    <w:p w:rsidR="00E80A5F" w:rsidRDefault="00D97956">
      <w:pPr>
        <w:spacing w:after="0"/>
        <w:jc w:val="both"/>
      </w:pPr>
      <w:bookmarkStart w:id="109" w:name="z133"/>
      <w:r>
        <w:rPr>
          <w:color w:val="000000"/>
          <w:sz w:val="28"/>
        </w:rPr>
        <w:t>      "25. Заявления, поступившие на рассмотрени</w:t>
      </w:r>
      <w:r>
        <w:rPr>
          <w:color w:val="000000"/>
          <w:sz w:val="28"/>
        </w:rPr>
        <w:t>е страховому омбудсману до 18.00 часов времени города Астаны, подлежат регистрации в журнале входящей корреспонденции страхового омбудсмана в день их поступления. Заявления, поступившие после 18.00 часов времени города Астаны, регистрируются в журнале вход</w:t>
      </w:r>
      <w:r>
        <w:rPr>
          <w:color w:val="000000"/>
          <w:sz w:val="28"/>
        </w:rPr>
        <w:t>ящей корреспонденции страхового омбудсмана на следующий рабочий день.";</w:t>
      </w:r>
    </w:p>
    <w:bookmarkEnd w:id="109"/>
    <w:p w:rsidR="00E80A5F" w:rsidRDefault="00E80A5F">
      <w:pPr>
        <w:spacing w:after="0"/>
      </w:pPr>
    </w:p>
    <w:p w:rsidR="00E80A5F" w:rsidRDefault="00D97956">
      <w:pPr>
        <w:spacing w:after="0"/>
        <w:jc w:val="both"/>
      </w:pPr>
      <w:r>
        <w:rPr>
          <w:color w:val="000000"/>
          <w:sz w:val="28"/>
        </w:rPr>
        <w:t xml:space="preserve">       пункт 32 изложить в следующей редакции:</w:t>
      </w:r>
    </w:p>
    <w:p w:rsidR="00E80A5F" w:rsidRDefault="00D97956">
      <w:pPr>
        <w:spacing w:after="0"/>
        <w:jc w:val="both"/>
      </w:pPr>
      <w:bookmarkStart w:id="110" w:name="z135"/>
      <w:r>
        <w:rPr>
          <w:color w:val="000000"/>
          <w:sz w:val="28"/>
        </w:rPr>
        <w:t>      "32. По инициативе сторон или страхового омбудсмана слушание дела откладывается либо его разбирательство приостанавливается. Об от</w:t>
      </w:r>
      <w:r>
        <w:rPr>
          <w:color w:val="000000"/>
          <w:sz w:val="28"/>
        </w:rPr>
        <w:t>ложении слушания дела или о приостановлении разбирательства страховым омбудсманом выносится определение. Слушание дела откладывается либо разбирательство приостанавливается не более чем на 15 (пятнадцать) рабочих дней в пределах срока, установленного пункт</w:t>
      </w:r>
      <w:r>
        <w:rPr>
          <w:color w:val="000000"/>
          <w:sz w:val="28"/>
        </w:rPr>
        <w:t>ом 26 Правил.</w:t>
      </w:r>
    </w:p>
    <w:p w:rsidR="00E80A5F" w:rsidRDefault="00D97956">
      <w:pPr>
        <w:spacing w:after="0"/>
        <w:jc w:val="both"/>
      </w:pPr>
      <w:bookmarkStart w:id="111" w:name="z136"/>
      <w:bookmarkEnd w:id="110"/>
      <w:r>
        <w:rPr>
          <w:color w:val="000000"/>
          <w:sz w:val="28"/>
        </w:rPr>
        <w:t>      При непредставлении стороной спора отзыва на Заявление разбирательство по делу продолжается.</w:t>
      </w:r>
    </w:p>
    <w:p w:rsidR="00E80A5F" w:rsidRDefault="00D97956">
      <w:pPr>
        <w:spacing w:after="0"/>
        <w:jc w:val="both"/>
      </w:pPr>
      <w:bookmarkStart w:id="112" w:name="z137"/>
      <w:bookmarkEnd w:id="111"/>
      <w:r>
        <w:rPr>
          <w:color w:val="000000"/>
          <w:sz w:val="28"/>
        </w:rPr>
        <w:t>      Слушание дела производится страховым омбудсманом при обязательном участии обеих сторон, за исключением случаев, предусмотренных Правилами</w:t>
      </w:r>
      <w:r>
        <w:rPr>
          <w:color w:val="000000"/>
          <w:sz w:val="28"/>
        </w:rPr>
        <w:t xml:space="preserve"> и внутренними правилами страхового омбудсмана. При неявке стороны страховой омбудсман откладывает рассмотрение дела. В случае неявки стороны по неуважительным причинам допускается рассмотрение страховым омбудсманом дела в отсутствие данной стороны.";</w:t>
      </w:r>
    </w:p>
    <w:bookmarkEnd w:id="112"/>
    <w:p w:rsidR="00E80A5F" w:rsidRDefault="00E80A5F">
      <w:pPr>
        <w:spacing w:after="0"/>
      </w:pPr>
    </w:p>
    <w:p w:rsidR="00E80A5F" w:rsidRDefault="00D97956">
      <w:pPr>
        <w:spacing w:after="0"/>
        <w:jc w:val="both"/>
      </w:pPr>
      <w:r>
        <w:rPr>
          <w:color w:val="000000"/>
          <w:sz w:val="28"/>
        </w:rPr>
        <w:t xml:space="preserve">   </w:t>
      </w:r>
      <w:r>
        <w:rPr>
          <w:color w:val="000000"/>
          <w:sz w:val="28"/>
        </w:rPr>
        <w:t>    пункт 36 изложить в следующей редакции:</w:t>
      </w:r>
    </w:p>
    <w:p w:rsidR="00E80A5F" w:rsidRDefault="00D97956">
      <w:pPr>
        <w:spacing w:after="0"/>
        <w:jc w:val="both"/>
      </w:pPr>
      <w:bookmarkStart w:id="113" w:name="z139"/>
      <w:r>
        <w:rPr>
          <w:color w:val="000000"/>
          <w:sz w:val="28"/>
        </w:rPr>
        <w:t xml:space="preserve">       "36. Страховой омбудсман при осуществлении своей деятельности обеспечивает полноту, достоверность и своевременность размещения информации и сведений на своем интернет-ресурсе, включая сведения и информацию</w:t>
      </w:r>
      <w:r>
        <w:rPr>
          <w:color w:val="000000"/>
          <w:sz w:val="28"/>
        </w:rPr>
        <w:t>, предусмотренные постановлением Правления Национального Банка Республики Казахстан от 29 октября 2018 года № 259 "Об утверждении Правил размещения информации на интернет-ресурсе страховой организации, страхового брокера, филиала страховой (перестраховочно</w:t>
      </w:r>
      <w:r>
        <w:rPr>
          <w:color w:val="000000"/>
          <w:sz w:val="28"/>
        </w:rPr>
        <w:t xml:space="preserve">й) организации-нерезидента Республики Казахстан, филиала страхового брокера-нерезидента Республики Казахстан, организации, гарантирующей осуществление страховых </w:t>
      </w:r>
      <w:r>
        <w:rPr>
          <w:color w:val="000000"/>
          <w:sz w:val="28"/>
        </w:rPr>
        <w:lastRenderedPageBreak/>
        <w:t>выплат страхователям (застрахованным, выгодоприобретателям) в случае ликвидации страховых орган</w:t>
      </w:r>
      <w:r>
        <w:rPr>
          <w:color w:val="000000"/>
          <w:sz w:val="28"/>
        </w:rPr>
        <w:t>изаций, принудительного прекращения деятельности филиалов страховых (перестраховочных) организаций-нерезидентов Республики Казахстан, страхового омбудсмана, организации по формированию и ведению базы данных", зарегистрированным в Реестре нормативных правов</w:t>
      </w:r>
      <w:r>
        <w:rPr>
          <w:color w:val="000000"/>
          <w:sz w:val="28"/>
        </w:rPr>
        <w:t>ых актов под № 17825.</w:t>
      </w:r>
    </w:p>
    <w:p w:rsidR="00E80A5F" w:rsidRDefault="00D97956">
      <w:pPr>
        <w:spacing w:after="0"/>
        <w:jc w:val="both"/>
      </w:pPr>
      <w:bookmarkStart w:id="114" w:name="z140"/>
      <w:bookmarkEnd w:id="113"/>
      <w:r>
        <w:rPr>
          <w:color w:val="000000"/>
          <w:sz w:val="28"/>
        </w:rPr>
        <w:t>      Страховым омбудсманом обеспечивается возможность определения на своем интернет-ресурсе размера амортизационного износа при расчете стоимости размера вреда, причиненного транспортному средству в рамках Закона Республики Казахстан</w:t>
      </w:r>
      <w:r>
        <w:rPr>
          <w:color w:val="000000"/>
          <w:sz w:val="28"/>
        </w:rPr>
        <w:t xml:space="preserve"> "Об обязательном страховании гражданско-правовой ответственности владельцев транспортных средств".</w:t>
      </w:r>
    </w:p>
    <w:p w:rsidR="00E80A5F" w:rsidRDefault="00D97956">
      <w:pPr>
        <w:spacing w:after="0"/>
        <w:jc w:val="both"/>
      </w:pPr>
      <w:bookmarkStart w:id="115" w:name="z141"/>
      <w:bookmarkEnd w:id="114"/>
      <w:r>
        <w:rPr>
          <w:color w:val="000000"/>
          <w:sz w:val="28"/>
        </w:rPr>
        <w:t>      Страховой омбудсман размещает информацию о своей деятельности на интернет-ресурсе на казахском и русском языках, а также при необходимости на других я</w:t>
      </w:r>
      <w:r>
        <w:rPr>
          <w:color w:val="000000"/>
          <w:sz w:val="28"/>
        </w:rPr>
        <w:t>зыках.".</w:t>
      </w:r>
    </w:p>
    <w:p w:rsidR="00E80A5F" w:rsidRDefault="00D97956">
      <w:pPr>
        <w:spacing w:after="0"/>
        <w:jc w:val="both"/>
      </w:pPr>
      <w:bookmarkStart w:id="116" w:name="z142"/>
      <w:bookmarkEnd w:id="115"/>
      <w:r>
        <w:rPr>
          <w:color w:val="000000"/>
          <w:sz w:val="28"/>
        </w:rPr>
        <w:t xml:space="preserve">       4. Внести в постановление правления Агентства по регулированию развитию финансового рынка Республики Казахстан от 22 ноября 2022 года № 94 "Об утверждении Правил расчета расчетной суммы по договору образовательного накопительного страховани</w:t>
      </w:r>
      <w:r>
        <w:rPr>
          <w:color w:val="000000"/>
          <w:sz w:val="28"/>
        </w:rPr>
        <w:t>я, расчета и порядка осуществления страховых выплат" (зарегистрировано в Реестре государственной регистрации нормативных правовых актов под № 30796) следующие изменения:</w:t>
      </w:r>
    </w:p>
    <w:p w:rsidR="00E80A5F" w:rsidRDefault="00D97956">
      <w:pPr>
        <w:spacing w:after="0"/>
        <w:jc w:val="both"/>
      </w:pPr>
      <w:bookmarkStart w:id="117" w:name="z143"/>
      <w:bookmarkEnd w:id="116"/>
      <w:r>
        <w:rPr>
          <w:color w:val="000000"/>
          <w:sz w:val="28"/>
        </w:rPr>
        <w:t xml:space="preserve">       в Правилах расчета расчетной суммы по договору образовательного накопительного </w:t>
      </w:r>
      <w:r>
        <w:rPr>
          <w:color w:val="000000"/>
          <w:sz w:val="28"/>
        </w:rPr>
        <w:t>страхования, расчете и порядке осуществления страховых выплат, утвержденных указанным постановлением:</w:t>
      </w:r>
    </w:p>
    <w:bookmarkEnd w:id="117"/>
    <w:p w:rsidR="00E80A5F" w:rsidRDefault="00E80A5F">
      <w:pPr>
        <w:spacing w:after="0"/>
      </w:pPr>
    </w:p>
    <w:p w:rsidR="00E80A5F" w:rsidRDefault="00D97956">
      <w:pPr>
        <w:spacing w:after="0"/>
        <w:jc w:val="both"/>
      </w:pPr>
      <w:r>
        <w:rPr>
          <w:color w:val="000000"/>
          <w:sz w:val="28"/>
        </w:rPr>
        <w:t xml:space="preserve">       пункт 4 изложить в следующей редакции:</w:t>
      </w:r>
    </w:p>
    <w:p w:rsidR="00E80A5F" w:rsidRDefault="00D97956">
      <w:pPr>
        <w:spacing w:after="0"/>
        <w:jc w:val="both"/>
      </w:pPr>
      <w:bookmarkStart w:id="118" w:name="z145"/>
      <w:r>
        <w:rPr>
          <w:color w:val="000000"/>
          <w:sz w:val="28"/>
        </w:rPr>
        <w:t>      "4. Страховая выплата рассчитывается исходя из страховой премии (взносов), инвестиционного дохода, на</w:t>
      </w:r>
      <w:r>
        <w:rPr>
          <w:color w:val="000000"/>
          <w:sz w:val="28"/>
        </w:rPr>
        <w:t>численной премии государства.".</w:t>
      </w:r>
    </w:p>
    <w:tbl>
      <w:tblPr>
        <w:tblW w:w="0" w:type="auto"/>
        <w:tblCellSpacing w:w="0" w:type="auto"/>
        <w:tblLook w:val="04A0" w:firstRow="1" w:lastRow="0" w:firstColumn="1" w:lastColumn="0" w:noHBand="0" w:noVBand="1"/>
      </w:tblPr>
      <w:tblGrid>
        <w:gridCol w:w="5885"/>
        <w:gridCol w:w="3892"/>
      </w:tblGrid>
      <w:tr w:rsidR="00E80A5F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End w:id="118"/>
          <w:p w:rsidR="00E80A5F" w:rsidRDefault="00D97956">
            <w:pPr>
              <w:spacing w:after="0"/>
              <w:jc w:val="center"/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80A5F" w:rsidRDefault="00D97956">
            <w:pPr>
              <w:spacing w:after="0"/>
              <w:jc w:val="center"/>
            </w:pPr>
            <w:r>
              <w:rPr>
                <w:color w:val="000000"/>
                <w:sz w:val="20"/>
              </w:rPr>
              <w:t>Приложение 1 к Перечню</w:t>
            </w:r>
            <w:r>
              <w:br/>
            </w:r>
            <w:r>
              <w:rPr>
                <w:color w:val="000000"/>
                <w:sz w:val="20"/>
              </w:rPr>
              <w:t>нормативных правовых актов</w:t>
            </w:r>
            <w:r>
              <w:br/>
            </w:r>
            <w:r>
              <w:rPr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color w:val="000000"/>
                <w:sz w:val="20"/>
              </w:rPr>
              <w:t>по вопросам регулирования</w:t>
            </w:r>
            <w:r>
              <w:br/>
            </w:r>
            <w:r>
              <w:rPr>
                <w:color w:val="000000"/>
                <w:sz w:val="20"/>
              </w:rPr>
              <w:t>финансового рынка,</w:t>
            </w:r>
            <w:r>
              <w:br/>
            </w:r>
            <w:r>
              <w:rPr>
                <w:color w:val="000000"/>
                <w:sz w:val="20"/>
              </w:rPr>
              <w:t>в которые вносятся</w:t>
            </w:r>
            <w:r>
              <w:br/>
            </w:r>
            <w:r>
              <w:rPr>
                <w:color w:val="000000"/>
                <w:sz w:val="20"/>
              </w:rPr>
              <w:t>изменения и дополнения</w:t>
            </w:r>
          </w:p>
        </w:tc>
      </w:tr>
      <w:tr w:rsidR="00E80A5F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80A5F" w:rsidRDefault="00D97956">
            <w:pPr>
              <w:spacing w:after="0"/>
              <w:jc w:val="center"/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80A5F" w:rsidRDefault="00D97956">
            <w:pPr>
              <w:spacing w:after="0"/>
              <w:jc w:val="center"/>
            </w:pPr>
            <w:r>
              <w:rPr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color w:val="000000"/>
                <w:sz w:val="20"/>
              </w:rPr>
              <w:t>к Правилам выдачи согласия</w:t>
            </w:r>
            <w:r>
              <w:br/>
            </w:r>
            <w:r>
              <w:rPr>
                <w:color w:val="000000"/>
                <w:sz w:val="20"/>
              </w:rPr>
              <w:t>уполномоченного орган</w:t>
            </w:r>
            <w:r>
              <w:rPr>
                <w:color w:val="000000"/>
                <w:sz w:val="20"/>
              </w:rPr>
              <w:t>а</w:t>
            </w:r>
            <w:r>
              <w:br/>
            </w:r>
            <w:r>
              <w:rPr>
                <w:color w:val="000000"/>
                <w:sz w:val="20"/>
              </w:rPr>
              <w:t>по регулированию, контролю</w:t>
            </w:r>
            <w:r>
              <w:br/>
            </w:r>
            <w:r>
              <w:rPr>
                <w:color w:val="000000"/>
                <w:sz w:val="20"/>
              </w:rPr>
              <w:t>и надзору финансового рынка</w:t>
            </w:r>
            <w:r>
              <w:br/>
            </w:r>
            <w:r>
              <w:rPr>
                <w:color w:val="000000"/>
                <w:sz w:val="20"/>
              </w:rPr>
              <w:t>и финансовых организаций</w:t>
            </w:r>
            <w:r>
              <w:br/>
            </w:r>
            <w:r>
              <w:rPr>
                <w:color w:val="000000"/>
                <w:sz w:val="20"/>
              </w:rPr>
              <w:t>на назначение (избрание)</w:t>
            </w:r>
            <w:r>
              <w:br/>
            </w:r>
            <w:r>
              <w:rPr>
                <w:color w:val="000000"/>
                <w:sz w:val="20"/>
              </w:rPr>
              <w:t>руководящего работника</w:t>
            </w:r>
            <w:r>
              <w:br/>
            </w:r>
            <w:r>
              <w:rPr>
                <w:color w:val="000000"/>
                <w:sz w:val="20"/>
              </w:rPr>
              <w:lastRenderedPageBreak/>
              <w:t>страховой (перестраховочной)</w:t>
            </w:r>
            <w:r>
              <w:br/>
            </w:r>
            <w:r>
              <w:rPr>
                <w:color w:val="000000"/>
                <w:sz w:val="20"/>
              </w:rPr>
              <w:t>организации, филиала страховой</w:t>
            </w:r>
            <w:r>
              <w:br/>
            </w:r>
            <w:r>
              <w:rPr>
                <w:color w:val="000000"/>
                <w:sz w:val="20"/>
              </w:rPr>
              <w:t>(перестраховочной)</w:t>
            </w:r>
            <w:r>
              <w:br/>
            </w:r>
            <w:r>
              <w:rPr>
                <w:color w:val="000000"/>
                <w:sz w:val="20"/>
              </w:rPr>
              <w:t>организации-нерезидента</w:t>
            </w:r>
            <w:r>
              <w:br/>
            </w:r>
            <w:r>
              <w:rPr>
                <w:color w:val="000000"/>
                <w:sz w:val="20"/>
              </w:rPr>
              <w:t>Республики Казахстан,</w:t>
            </w:r>
            <w:r>
              <w:br/>
            </w:r>
            <w:r>
              <w:rPr>
                <w:color w:val="000000"/>
                <w:sz w:val="20"/>
              </w:rPr>
              <w:t>страхового холдинга, страхового</w:t>
            </w:r>
            <w:r>
              <w:br/>
            </w:r>
            <w:r>
              <w:rPr>
                <w:color w:val="000000"/>
                <w:sz w:val="20"/>
              </w:rPr>
              <w:t>брокера, филиала страхового</w:t>
            </w:r>
            <w:r>
              <w:br/>
            </w:r>
            <w:r>
              <w:rPr>
                <w:color w:val="000000"/>
                <w:sz w:val="20"/>
              </w:rPr>
              <w:t>брокера-нерезидента</w:t>
            </w:r>
            <w:r>
              <w:br/>
            </w:r>
            <w:r>
              <w:rPr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color w:val="000000"/>
                <w:sz w:val="20"/>
              </w:rPr>
              <w:t>и акционерного общества</w:t>
            </w:r>
            <w:r>
              <w:br/>
            </w:r>
            <w:r>
              <w:rPr>
                <w:color w:val="000000"/>
                <w:sz w:val="20"/>
              </w:rPr>
              <w:t>"Фонд гарантирования страховых</w:t>
            </w:r>
            <w:r>
              <w:br/>
            </w:r>
            <w:r>
              <w:rPr>
                <w:color w:val="000000"/>
                <w:sz w:val="20"/>
              </w:rPr>
              <w:t>выплат", включая критерии</w:t>
            </w:r>
            <w:r>
              <w:br/>
            </w:r>
            <w:r>
              <w:rPr>
                <w:color w:val="000000"/>
                <w:sz w:val="20"/>
              </w:rPr>
              <w:t>отсутствия безупречной деловой</w:t>
            </w:r>
            <w:r>
              <w:br/>
            </w:r>
            <w:r>
              <w:rPr>
                <w:color w:val="000000"/>
                <w:sz w:val="20"/>
              </w:rPr>
              <w:t>репутации, документы,</w:t>
            </w:r>
            <w:r>
              <w:br/>
            </w:r>
            <w:r>
              <w:rPr>
                <w:color w:val="000000"/>
                <w:sz w:val="20"/>
              </w:rPr>
              <w:t>необходимые</w:t>
            </w:r>
            <w:r>
              <w:br/>
            </w:r>
            <w:r>
              <w:rPr>
                <w:color w:val="000000"/>
                <w:sz w:val="20"/>
              </w:rPr>
              <w:t>для получ</w:t>
            </w:r>
            <w:r>
              <w:rPr>
                <w:color w:val="000000"/>
                <w:sz w:val="20"/>
              </w:rPr>
              <w:t>ения согласия</w:t>
            </w:r>
          </w:p>
        </w:tc>
      </w:tr>
    </w:tbl>
    <w:p w:rsidR="00E80A5F" w:rsidRDefault="00D97956">
      <w:pPr>
        <w:spacing w:after="0"/>
      </w:pPr>
      <w:bookmarkStart w:id="119" w:name="z148"/>
      <w:r>
        <w:rPr>
          <w:b/>
          <w:color w:val="000000"/>
        </w:rPr>
        <w:lastRenderedPageBreak/>
        <w:t xml:space="preserve"> Перечень основных требований к оказанию государственной услуги</w:t>
      </w:r>
      <w:r>
        <w:br/>
      </w:r>
      <w:r>
        <w:rPr>
          <w:b/>
          <w:color w:val="000000"/>
        </w:rPr>
        <w:t>"Выдача согласия на назначение (избрание) руководящих работников финансовых</w:t>
      </w:r>
      <w:r>
        <w:br/>
      </w:r>
      <w:r>
        <w:rPr>
          <w:b/>
          <w:color w:val="000000"/>
        </w:rPr>
        <w:t>организаций, филиалов банков-нерезидентов Республики Казахстан, филиалов</w:t>
      </w:r>
      <w:r>
        <w:br/>
      </w:r>
      <w:r>
        <w:rPr>
          <w:b/>
          <w:color w:val="000000"/>
        </w:rPr>
        <w:t>страховых (перестраховочных)</w:t>
      </w:r>
      <w:r>
        <w:rPr>
          <w:b/>
          <w:color w:val="000000"/>
        </w:rPr>
        <w:t xml:space="preserve"> организаций-нерезидентов Республики Казахстан,</w:t>
      </w:r>
      <w:r>
        <w:br/>
      </w:r>
      <w:r>
        <w:rPr>
          <w:b/>
          <w:color w:val="000000"/>
        </w:rPr>
        <w:t>филиалов страховых брокеров-нерезидентов Республики Казахстан, банковских,</w:t>
      </w:r>
      <w:r>
        <w:br/>
      </w:r>
      <w:r>
        <w:rPr>
          <w:b/>
          <w:color w:val="000000"/>
        </w:rPr>
        <w:t>страховых холдингов, акционерного общества "Фонд гарантирования страховых</w:t>
      </w:r>
      <w:r>
        <w:br/>
      </w:r>
      <w:r>
        <w:rPr>
          <w:b/>
          <w:color w:val="000000"/>
        </w:rPr>
        <w:t>выплат" по подвиду "выдача согласия на назначение (избрание</w:t>
      </w:r>
      <w:r>
        <w:rPr>
          <w:b/>
          <w:color w:val="000000"/>
        </w:rPr>
        <w:t>) руководящих</w:t>
      </w:r>
      <w:r>
        <w:br/>
      </w:r>
      <w:r>
        <w:rPr>
          <w:b/>
          <w:color w:val="000000"/>
        </w:rPr>
        <w:t>работников в страховом секторе"</w:t>
      </w:r>
    </w:p>
    <w:tbl>
      <w:tblPr>
        <w:tblW w:w="0" w:type="auto"/>
        <w:tblCellSpacing w:w="0" w:type="auto"/>
        <w:tblInd w:w="115" w:type="dxa"/>
        <w:tblBorders>
          <w:top w:val="single" w:sz="5" w:space="0" w:color="CFCFCF"/>
          <w:left w:val="single" w:sz="5" w:space="0" w:color="CFCFCF"/>
          <w:bottom w:val="single" w:sz="5" w:space="0" w:color="CFCFCF"/>
          <w:right w:val="single" w:sz="5" w:space="0" w:color="CFCFCF"/>
        </w:tblBorders>
        <w:tblLayout w:type="fixed"/>
        <w:tblLook w:val="04A0" w:firstRow="1" w:lastRow="0" w:firstColumn="1" w:lastColumn="0" w:noHBand="0" w:noVBand="1"/>
      </w:tblPr>
      <w:tblGrid>
        <w:gridCol w:w="5"/>
        <w:gridCol w:w="4100"/>
        <w:gridCol w:w="3680"/>
        <w:gridCol w:w="420"/>
        <w:gridCol w:w="4180"/>
        <w:gridCol w:w="35"/>
      </w:tblGrid>
      <w:tr w:rsidR="00E80A5F">
        <w:trPr>
          <w:gridBefore w:val="1"/>
          <w:trHeight w:val="30"/>
          <w:tblCellSpacing w:w="0" w:type="auto"/>
        </w:trPr>
        <w:tc>
          <w:tcPr>
            <w:tcW w:w="8200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End w:id="119"/>
          <w:p w:rsidR="00E80A5F" w:rsidRDefault="00D97956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Наименование государственной услуги</w:t>
            </w:r>
          </w:p>
        </w:tc>
        <w:tc>
          <w:tcPr>
            <w:tcW w:w="410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80A5F" w:rsidRDefault="00D97956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Выдача согласия на назначение (избрание) руководящих работников финансовых организаций, филиалов банков-нерезидентов Республики Казахстан, филиалов страховых (перестраховочны</w:t>
            </w:r>
            <w:r>
              <w:rPr>
                <w:color w:val="000000"/>
                <w:sz w:val="20"/>
              </w:rPr>
              <w:t>х) организаций-нерезидентов Республики Казахстан, филиалов страховых брокеров-нерезидентов Республики Казахстан, банковских, страховых холдингов, акционерного общества "Фонд гарантирования страховых выплат"</w:t>
            </w:r>
          </w:p>
        </w:tc>
      </w:tr>
      <w:tr w:rsidR="00E80A5F">
        <w:trPr>
          <w:gridBefore w:val="1"/>
          <w:trHeight w:val="30"/>
          <w:tblCellSpacing w:w="0" w:type="auto"/>
        </w:trPr>
        <w:tc>
          <w:tcPr>
            <w:tcW w:w="8200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80A5F" w:rsidRDefault="00D97956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Наименование подвидов государственной услуги</w:t>
            </w:r>
          </w:p>
        </w:tc>
        <w:tc>
          <w:tcPr>
            <w:tcW w:w="410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80A5F" w:rsidRDefault="00D97956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выдача согласия на назначение (избрание) руководящих работников в страховом секторе</w:t>
            </w:r>
          </w:p>
        </w:tc>
      </w:tr>
      <w:tr w:rsidR="00E80A5F">
        <w:trPr>
          <w:gridBefore w:val="1"/>
          <w:trHeight w:val="30"/>
          <w:tblCellSpacing w:w="0" w:type="auto"/>
        </w:trPr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80A5F" w:rsidRDefault="00D97956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1.</w:t>
            </w:r>
          </w:p>
        </w:tc>
        <w:tc>
          <w:tcPr>
            <w:tcW w:w="410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80A5F" w:rsidRDefault="00D97956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Наименование услугодателя</w:t>
            </w:r>
          </w:p>
        </w:tc>
        <w:tc>
          <w:tcPr>
            <w:tcW w:w="410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80A5F" w:rsidRDefault="00D97956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Агентство Республики Казахстан по регулированию и развитию финансового рынка (далее – уполномоченный орган).</w:t>
            </w:r>
          </w:p>
        </w:tc>
      </w:tr>
      <w:tr w:rsidR="00E80A5F">
        <w:trPr>
          <w:gridBefore w:val="1"/>
          <w:trHeight w:val="30"/>
          <w:tblCellSpacing w:w="0" w:type="auto"/>
        </w:trPr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80A5F" w:rsidRDefault="00D97956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2.</w:t>
            </w:r>
          </w:p>
        </w:tc>
        <w:tc>
          <w:tcPr>
            <w:tcW w:w="410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80A5F" w:rsidRDefault="00D97956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Способы предоставления </w:t>
            </w:r>
            <w:r>
              <w:rPr>
                <w:color w:val="000000"/>
                <w:sz w:val="20"/>
              </w:rPr>
              <w:t>государственной услуги</w:t>
            </w:r>
          </w:p>
        </w:tc>
        <w:tc>
          <w:tcPr>
            <w:tcW w:w="410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80A5F" w:rsidRDefault="00D97956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Веб-портал "электронного правительства" www.egov.kz (далее - портал).</w:t>
            </w:r>
          </w:p>
        </w:tc>
      </w:tr>
      <w:tr w:rsidR="00E80A5F">
        <w:trPr>
          <w:gridBefore w:val="1"/>
          <w:trHeight w:val="30"/>
          <w:tblCellSpacing w:w="0" w:type="auto"/>
        </w:trPr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80A5F" w:rsidRDefault="00D97956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3.</w:t>
            </w:r>
          </w:p>
        </w:tc>
        <w:tc>
          <w:tcPr>
            <w:tcW w:w="410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80A5F" w:rsidRDefault="00D97956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Срок оказания государственной услуги</w:t>
            </w:r>
          </w:p>
        </w:tc>
        <w:tc>
          <w:tcPr>
            <w:tcW w:w="410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80A5F" w:rsidRDefault="00D97956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В течение 30 (тридцати) рабочих дней с даты представления услугополучателем полного пакета документов на портал.</w:t>
            </w:r>
          </w:p>
          <w:p w:rsidR="00E80A5F" w:rsidRDefault="00D97956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Данный с</w:t>
            </w:r>
            <w:r>
              <w:rPr>
                <w:color w:val="000000"/>
                <w:sz w:val="20"/>
              </w:rPr>
              <w:t xml:space="preserve">рок приостанавливается в случае, предусмотренном пунктом 6-2 статьи 34 Закона Республики Казахстан "О страховой деятельности", с даты направления проекта мотивированного суждения лицу, представившему документы на согласование </w:t>
            </w:r>
            <w:r>
              <w:rPr>
                <w:color w:val="000000"/>
                <w:sz w:val="20"/>
              </w:rPr>
              <w:lastRenderedPageBreak/>
              <w:t>кандидата на должность руковод</w:t>
            </w:r>
            <w:r>
              <w:rPr>
                <w:color w:val="000000"/>
                <w:sz w:val="20"/>
              </w:rPr>
              <w:t>ящего работника, до даты принятия решения уполномоченного органа с использованием мотивированного суждения.</w:t>
            </w:r>
          </w:p>
        </w:tc>
      </w:tr>
      <w:tr w:rsidR="00E80A5F">
        <w:trPr>
          <w:gridBefore w:val="1"/>
          <w:trHeight w:val="30"/>
          <w:tblCellSpacing w:w="0" w:type="auto"/>
        </w:trPr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80A5F" w:rsidRDefault="00D97956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lastRenderedPageBreak/>
              <w:t>4.</w:t>
            </w:r>
          </w:p>
        </w:tc>
        <w:tc>
          <w:tcPr>
            <w:tcW w:w="410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80A5F" w:rsidRDefault="00D97956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Форма оказания государственной услуги</w:t>
            </w:r>
          </w:p>
        </w:tc>
        <w:tc>
          <w:tcPr>
            <w:tcW w:w="410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80A5F" w:rsidRDefault="00D97956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Электронная (полностью автоматизированная)/оказываемая по принципу "одного заявления".</w:t>
            </w:r>
          </w:p>
        </w:tc>
      </w:tr>
      <w:tr w:rsidR="00E80A5F">
        <w:trPr>
          <w:gridBefore w:val="1"/>
          <w:trHeight w:val="30"/>
          <w:tblCellSpacing w:w="0" w:type="auto"/>
        </w:trPr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80A5F" w:rsidRDefault="00D97956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5.</w:t>
            </w:r>
          </w:p>
        </w:tc>
        <w:tc>
          <w:tcPr>
            <w:tcW w:w="410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80A5F" w:rsidRDefault="00D97956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Результат оказа</w:t>
            </w:r>
            <w:r>
              <w:rPr>
                <w:color w:val="000000"/>
                <w:sz w:val="20"/>
              </w:rPr>
              <w:t>ния государственной услуги</w:t>
            </w:r>
          </w:p>
        </w:tc>
        <w:tc>
          <w:tcPr>
            <w:tcW w:w="410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80A5F" w:rsidRDefault="00D97956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Письмо уполномоченного органа в адрес услугополучателя, содержащее сведения о выданном согласии на назначение (избрание) руководящего работника в страховом секторе на конкретную должность (конкретные должности) руководящего работ</w:t>
            </w:r>
            <w:r>
              <w:rPr>
                <w:color w:val="000000"/>
                <w:sz w:val="20"/>
              </w:rPr>
              <w:t>ника, либо мотивированный ответ об отказе в оказании государственной услуги по основаниям, предусмотренным пунктом 9 настоящего Перечня. Форма предоставления результата оказания государственной услуги - электронная.</w:t>
            </w:r>
          </w:p>
        </w:tc>
      </w:tr>
      <w:tr w:rsidR="00E80A5F">
        <w:trPr>
          <w:gridBefore w:val="1"/>
          <w:trHeight w:val="30"/>
          <w:tblCellSpacing w:w="0" w:type="auto"/>
        </w:trPr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80A5F" w:rsidRDefault="00D97956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6.</w:t>
            </w:r>
          </w:p>
        </w:tc>
        <w:tc>
          <w:tcPr>
            <w:tcW w:w="410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80A5F" w:rsidRDefault="00D97956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Размер оплаты, взимаемой с </w:t>
            </w:r>
            <w:r>
              <w:rPr>
                <w:color w:val="000000"/>
                <w:sz w:val="20"/>
              </w:rPr>
              <w:t>услугополучателя при оказании государственной услуги, и способы ее взимания в случаях, предусмотренных законодательством Республики Казахстан</w:t>
            </w:r>
          </w:p>
        </w:tc>
        <w:tc>
          <w:tcPr>
            <w:tcW w:w="410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80A5F" w:rsidRDefault="00D97956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</w:t>
            </w:r>
            <w:r>
              <w:rPr>
                <w:color w:val="000000"/>
                <w:sz w:val="20"/>
              </w:rPr>
              <w:t>25 (двадцать пять) месячных расчетных показателей (по выдаче согласия на назначение (избрание) руководящих работников в страховом секторе в соответствии со статьей 554 Кодекса Республики Казахстан "О налогах и других обязательных платежах в бюджет (Налогов</w:t>
            </w:r>
            <w:r>
              <w:rPr>
                <w:color w:val="000000"/>
                <w:sz w:val="20"/>
              </w:rPr>
              <w:t>ый кодекс)").</w:t>
            </w:r>
          </w:p>
          <w:p w:rsidR="00E80A5F" w:rsidRDefault="00D97956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Оплата сбора осуществляется в наличной или безналичной форме через банки второго уровня, филиалы банков-нерезидентов Республики Казахстан или организации, осуществляющие отдельные виды банковских операций, а также в безналичной форме через пл</w:t>
            </w:r>
            <w:r>
              <w:rPr>
                <w:color w:val="000000"/>
                <w:sz w:val="20"/>
              </w:rPr>
              <w:t>атежный шлюз "электронного правительства".</w:t>
            </w:r>
          </w:p>
        </w:tc>
      </w:tr>
      <w:tr w:rsidR="00E80A5F">
        <w:trPr>
          <w:gridBefore w:val="1"/>
          <w:trHeight w:val="30"/>
          <w:tblCellSpacing w:w="0" w:type="auto"/>
        </w:trPr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80A5F" w:rsidRDefault="00D97956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7.</w:t>
            </w:r>
          </w:p>
        </w:tc>
        <w:tc>
          <w:tcPr>
            <w:tcW w:w="410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80A5F" w:rsidRDefault="00D97956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График работы услугодателя и объектов информации</w:t>
            </w:r>
          </w:p>
        </w:tc>
        <w:tc>
          <w:tcPr>
            <w:tcW w:w="410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80A5F" w:rsidRDefault="00D97956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1) портал - круглосуточно, за исключением технических перерывов в связи с проведением ремонтных работ (при обращении услугополучателя после окончания рабочего </w:t>
            </w:r>
            <w:r>
              <w:rPr>
                <w:color w:val="000000"/>
                <w:sz w:val="20"/>
              </w:rPr>
              <w:t>времени, в выходные и праздничные дни согласно Трудовому кодексу Республики Казахстан (далее – Кодекс) и Закону Республики Казахстан "О праздниках в Республике Казахстан" (далее – Закон о праздниках), прием заявлений и выдача результатов оказания государст</w:t>
            </w:r>
            <w:r>
              <w:rPr>
                <w:color w:val="000000"/>
                <w:sz w:val="20"/>
              </w:rPr>
              <w:t>венной услуги осуществляется на следующий рабочий день).</w:t>
            </w:r>
          </w:p>
          <w:p w:rsidR="00E80A5F" w:rsidRDefault="00D97956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2) уполномоченный орган - с понедельника по пятницу с 9.00 до 18.30 часов с перерывом на обед с 13.00 до 14.30 часов, кроме выходных и праздничных дней, в соответствии с Кодексом и Законом о праздни</w:t>
            </w:r>
            <w:r>
              <w:rPr>
                <w:color w:val="000000"/>
                <w:sz w:val="20"/>
              </w:rPr>
              <w:t>ках.</w:t>
            </w:r>
          </w:p>
        </w:tc>
      </w:tr>
      <w:tr w:rsidR="00E80A5F">
        <w:trPr>
          <w:gridBefore w:val="1"/>
          <w:trHeight w:val="30"/>
          <w:tblCellSpacing w:w="0" w:type="auto"/>
        </w:trPr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80A5F" w:rsidRDefault="00D97956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8.</w:t>
            </w:r>
          </w:p>
        </w:tc>
        <w:tc>
          <w:tcPr>
            <w:tcW w:w="410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80A5F" w:rsidRDefault="00D97956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Перечень документов и сведений, истребуемых у услугополучателя для оказания </w:t>
            </w:r>
            <w:r>
              <w:rPr>
                <w:color w:val="000000"/>
                <w:sz w:val="20"/>
              </w:rPr>
              <w:lastRenderedPageBreak/>
              <w:t>государственной услуги</w:t>
            </w:r>
          </w:p>
        </w:tc>
        <w:tc>
          <w:tcPr>
            <w:tcW w:w="410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80A5F" w:rsidRDefault="00D97956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lastRenderedPageBreak/>
              <w:t xml:space="preserve">1) ходатайство в форме электронного документа, оформленного согласно пункту 14 </w:t>
            </w:r>
            <w:r>
              <w:rPr>
                <w:color w:val="000000"/>
                <w:sz w:val="20"/>
              </w:rPr>
              <w:lastRenderedPageBreak/>
              <w:t>Правил;</w:t>
            </w:r>
          </w:p>
          <w:p w:rsidR="00E80A5F" w:rsidRDefault="00D97956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2) электронная копия документа, подтверждающего оплату сбора,</w:t>
            </w:r>
            <w:r>
              <w:rPr>
                <w:color w:val="000000"/>
                <w:sz w:val="20"/>
              </w:rPr>
              <w:t xml:space="preserve"> за исключением случаев оплаты через платежный шлюз "электронного правительства" (в случаях, если оплата сбора предусмотрена законодательством Республики Казахстан);</w:t>
            </w:r>
          </w:p>
          <w:p w:rsidR="00E80A5F" w:rsidRDefault="00D97956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3) электронная копия сведений о кандидате на должность руководящего работника по форме сог</w:t>
            </w:r>
            <w:r>
              <w:rPr>
                <w:color w:val="000000"/>
                <w:sz w:val="20"/>
              </w:rPr>
              <w:t>ласно приложению 4 к Правилам;</w:t>
            </w:r>
          </w:p>
          <w:p w:rsidR="00E80A5F" w:rsidRDefault="00D97956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4) электронная копия документа об отсутствии неснятой или непогашенной судимости за преступления в стране гражданства (для иностранцев) или в стране постоянного проживания (для лиц без гражданства), выданного государственным </w:t>
            </w:r>
            <w:r>
              <w:rPr>
                <w:color w:val="000000"/>
                <w:sz w:val="20"/>
              </w:rPr>
              <w:t xml:space="preserve">органом страны их гражданства (страны их постоянного проживания - для лиц без гражданства) либо страны, где кандидат постоянно проживал в течение последних 15 (пятнадцати) лет. Дата выдачи указанного документа не превышает 3 (трех) месяцев, предшествующих </w:t>
            </w:r>
            <w:r>
              <w:rPr>
                <w:color w:val="000000"/>
                <w:sz w:val="20"/>
              </w:rPr>
              <w:t>дате подачи ходатайства (за исключением случаев, когда в предоставляемом документе указан иной срок его действия). Если законодательством страны, государственный орган которой уполномочен подтверждать сведения об отсутствии неснятой или непогашенной судимо</w:t>
            </w:r>
            <w:r>
              <w:rPr>
                <w:color w:val="000000"/>
                <w:sz w:val="20"/>
              </w:rPr>
              <w:t>сти, не предусмотрена выдача подтверждающих документов лицам, в отношении которых запрашиваются указанные сведения, то соответствующее подтверждение направляется письмом государственного органа страны гражданства (для иностранцев) или страны постоянного пр</w:t>
            </w:r>
            <w:r>
              <w:rPr>
                <w:color w:val="000000"/>
                <w:sz w:val="20"/>
              </w:rPr>
              <w:t>оживания (для лиц без гражданства) в адрес уполномоченного органа;</w:t>
            </w:r>
          </w:p>
          <w:p w:rsidR="00E80A5F" w:rsidRDefault="00D97956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5) электронная копия сертификата профессионального бухгалтера, выданного в порядке, установленном законодательством Республики Казахстан о бухгалтерском учете и финансовой отчетности (для к</w:t>
            </w:r>
            <w:r>
              <w:rPr>
                <w:color w:val="000000"/>
                <w:sz w:val="20"/>
              </w:rPr>
              <w:t>андидата на должность главного бухгалтера);</w:t>
            </w:r>
          </w:p>
          <w:p w:rsidR="00E80A5F" w:rsidRDefault="00D97956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6) электронная копия документа, подтверждающего членство в аккредитованной профессиональной организации бухгалтеров (для кандидата на должность главного бухгалтера);</w:t>
            </w:r>
          </w:p>
          <w:p w:rsidR="00E80A5F" w:rsidRDefault="00D97956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7) электронные копии международных сертификато</w:t>
            </w:r>
            <w:r>
              <w:rPr>
                <w:color w:val="000000"/>
                <w:sz w:val="20"/>
              </w:rPr>
              <w:t>в (при наличии) согласно подпункту 5) пункта 26 Правил;</w:t>
            </w:r>
          </w:p>
          <w:p w:rsidR="00E80A5F" w:rsidRDefault="00D97956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8) электронная копия документа, удостоверяющего личность кандидата (для </w:t>
            </w:r>
            <w:r>
              <w:rPr>
                <w:color w:val="000000"/>
                <w:sz w:val="20"/>
              </w:rPr>
              <w:lastRenderedPageBreak/>
              <w:t>иностранцев, лиц без гражданства).</w:t>
            </w:r>
          </w:p>
          <w:p w:rsidR="00E80A5F" w:rsidRDefault="00D97956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Уполномоченный орган получает из соответствующих государственных информационных систем через </w:t>
            </w:r>
            <w:r>
              <w:rPr>
                <w:color w:val="000000"/>
                <w:sz w:val="20"/>
              </w:rPr>
              <w:t>шлюз "электронного правительства" сведения, указанные в документах:</w:t>
            </w:r>
          </w:p>
          <w:p w:rsidR="00E80A5F" w:rsidRDefault="00D97956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удостоверяющих личность физического лица - резидента Республики Казахстан;</w:t>
            </w:r>
          </w:p>
          <w:p w:rsidR="00E80A5F" w:rsidRDefault="00D97956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подтверждающих отсутствие у физического лица - резидента Республики Казахстан неснятой или непогашенной судимости</w:t>
            </w:r>
            <w:r>
              <w:rPr>
                <w:color w:val="000000"/>
                <w:sz w:val="20"/>
              </w:rPr>
              <w:t>.</w:t>
            </w:r>
          </w:p>
        </w:tc>
      </w:tr>
      <w:tr w:rsidR="00E80A5F">
        <w:trPr>
          <w:gridBefore w:val="1"/>
          <w:trHeight w:val="30"/>
          <w:tblCellSpacing w:w="0" w:type="auto"/>
        </w:trPr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80A5F" w:rsidRDefault="00D97956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lastRenderedPageBreak/>
              <w:t>9.</w:t>
            </w:r>
          </w:p>
        </w:tc>
        <w:tc>
          <w:tcPr>
            <w:tcW w:w="410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80A5F" w:rsidRDefault="00D97956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Основания отказа в оказании государственной услуги</w:t>
            </w:r>
          </w:p>
        </w:tc>
        <w:tc>
          <w:tcPr>
            <w:tcW w:w="410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80A5F" w:rsidRDefault="00D97956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1) несоответствие кандидатов требованиям, установленным статьями 16-2 и 34 Закона Республики Казахстан "О страховой деятельности", подпунктом 20) статьи 1, пунктом 4 статьи 54, пунктом 2 статьи 59 З</w:t>
            </w:r>
            <w:r>
              <w:rPr>
                <w:color w:val="000000"/>
                <w:sz w:val="20"/>
              </w:rPr>
              <w:t>акона Республики Казахстан "Об акционерных обществах", статьей 4-1 Закона Республики Казахстан "О Фонде гарантирования страховых выплат", статьей 9 Закона Республики Казахстан "О бухгалтерском учете и финансовой отчетности" или Правилами;</w:t>
            </w:r>
          </w:p>
          <w:p w:rsidR="00E80A5F" w:rsidRDefault="00D97956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2) отрицательный </w:t>
            </w:r>
            <w:r>
              <w:rPr>
                <w:color w:val="000000"/>
                <w:sz w:val="20"/>
              </w:rPr>
              <w:t>результат тестирования;</w:t>
            </w:r>
          </w:p>
          <w:p w:rsidR="00E80A5F" w:rsidRDefault="00D97956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3) неустранение услугополучателем замечаний уполномоченного органа или представление услугополучателем доработанных с учетом замечаний уполномоченного органа документов, по истечении срока, установленного пунктом 3 настоящего Перечн</w:t>
            </w:r>
            <w:r>
              <w:rPr>
                <w:color w:val="000000"/>
                <w:sz w:val="20"/>
              </w:rPr>
              <w:t>я;</w:t>
            </w:r>
          </w:p>
          <w:p w:rsidR="00E80A5F" w:rsidRDefault="00D97956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4) нарушение установленного законодательством Республики Казахстан порядка избрания (назначения) кандидата на должность руководящего работника;</w:t>
            </w:r>
          </w:p>
          <w:p w:rsidR="00E80A5F" w:rsidRDefault="00D97956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5) представление документов по истечении установленного частью второй пункта 6-1 статьи 34 Закона Республики</w:t>
            </w:r>
            <w:r>
              <w:rPr>
                <w:color w:val="000000"/>
                <w:sz w:val="20"/>
              </w:rPr>
              <w:t xml:space="preserve"> Казахстан "О страховой деятельности" и частью восьмой пункта 3 статьи 4-1 Закона Республики Казахстан "О фонде гарантирования страховых выплат" срока, в течение которого кандидат на должность руководителя или члена органа управления, являющийся независимы</w:t>
            </w:r>
            <w:r>
              <w:rPr>
                <w:color w:val="000000"/>
                <w:sz w:val="20"/>
              </w:rPr>
              <w:t>м директором, занимает свою должность без согласования с уполномоченным органом.</w:t>
            </w:r>
          </w:p>
          <w:p w:rsidR="00E80A5F" w:rsidRDefault="00D97956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Данное требование распространяется на должность руководителя или члена органа управления, являющегося независимым директором;</w:t>
            </w:r>
          </w:p>
          <w:p w:rsidR="00E80A5F" w:rsidRDefault="00D97956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6) наличие у уполномоченного органа сведений (фак</w:t>
            </w:r>
            <w:r>
              <w:rPr>
                <w:color w:val="000000"/>
                <w:sz w:val="20"/>
              </w:rPr>
              <w:t xml:space="preserve">тов) о совершении кандидатом на должность руководящего работника действий, </w:t>
            </w:r>
            <w:r>
              <w:rPr>
                <w:color w:val="000000"/>
                <w:sz w:val="20"/>
              </w:rPr>
              <w:lastRenderedPageBreak/>
              <w:t>признанных как совершенные в целях манипулирования на рынке ценных бумаг и (или) повлекшие причинение ущерба третьему лицу (третьим лицам).</w:t>
            </w:r>
          </w:p>
          <w:p w:rsidR="00E80A5F" w:rsidRDefault="00D97956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Данное требование применяется в течение о</w:t>
            </w:r>
            <w:r>
              <w:rPr>
                <w:color w:val="000000"/>
                <w:sz w:val="20"/>
              </w:rPr>
              <w:t>дного года со дня наступления наиболее раннего из перечисленных событий:</w:t>
            </w:r>
          </w:p>
          <w:p w:rsidR="00E80A5F" w:rsidRDefault="00D97956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признания уполномоченным органом действий кандидата как совершенных в целях манипулирования на рынке ценных бумаг; получения уполномоченным органом фактов, подтверждающих причинение в</w:t>
            </w:r>
            <w:r>
              <w:rPr>
                <w:color w:val="000000"/>
                <w:sz w:val="20"/>
              </w:rPr>
              <w:t xml:space="preserve"> результате совершения таких действий ущерба третьему лицу (третьим лицам);</w:t>
            </w:r>
          </w:p>
          <w:p w:rsidR="00E80A5F" w:rsidRDefault="00D97956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7) наличие у уполномоченного органа сведений о том, что кандидат являлся работником финансовой организации, в отношении которой уполномоченным органом были применены меры надзорно</w:t>
            </w:r>
            <w:r>
              <w:rPr>
                <w:color w:val="000000"/>
                <w:sz w:val="20"/>
              </w:rPr>
              <w:t>го реагирования и (или) на которую наложено административное взыскание за административное правонарушение, предусмотренное статьей 259 Кодекса Республики Казахстан об административных правонарушениях, за совершение действий, признанных как совершенных в це</w:t>
            </w:r>
            <w:r>
              <w:rPr>
                <w:color w:val="000000"/>
                <w:sz w:val="20"/>
              </w:rPr>
              <w:t>лях манипулирования на рынке ценных бумаг, и (или) работником финансовой организации, действия которого повлекли причинение ущерба финансовой организации и (или) третьему лицу (третьим лицам), участвующим в сделке.</w:t>
            </w:r>
          </w:p>
          <w:p w:rsidR="00E80A5F" w:rsidRDefault="00D97956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Данное требование применяется в течение о</w:t>
            </w:r>
            <w:r>
              <w:rPr>
                <w:color w:val="000000"/>
                <w:sz w:val="20"/>
              </w:rPr>
              <w:t>дного года со дня наступления наиболее раннего из перечисленных событий:</w:t>
            </w:r>
          </w:p>
          <w:p w:rsidR="00E80A5F" w:rsidRDefault="00D97956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признания уполномоченным органом действий кандидата как совершенных в целях манипулирования на рынке ценных бумаг;</w:t>
            </w:r>
          </w:p>
          <w:p w:rsidR="00E80A5F" w:rsidRDefault="00D97956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получения уполномоченным органом фактов, подтверждающих причинение в</w:t>
            </w:r>
            <w:r>
              <w:rPr>
                <w:color w:val="000000"/>
                <w:sz w:val="20"/>
              </w:rPr>
              <w:t xml:space="preserve"> результате действий кандидата ущерба финансовой организации и (или) третьему лицу (третьим лицам).</w:t>
            </w:r>
          </w:p>
          <w:p w:rsidR="00E80A5F" w:rsidRDefault="00D97956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Для целей настоящего подпункта под работником финансовой организации понимается руководящий работник либо лицо, исполнявшее его обязанности, и (или) трейдер</w:t>
            </w:r>
            <w:r>
              <w:rPr>
                <w:color w:val="000000"/>
                <w:sz w:val="20"/>
              </w:rPr>
              <w:t xml:space="preserve"> фондовой биржи, в компетенцию которого входило принятие решений по вопросам, повлекшим за собой вышеуказанные нарушения;</w:t>
            </w:r>
          </w:p>
          <w:p w:rsidR="00E80A5F" w:rsidRDefault="00D97956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8) отсутствие согласия услугополучателя, </w:t>
            </w:r>
            <w:r>
              <w:rPr>
                <w:color w:val="000000"/>
                <w:sz w:val="20"/>
              </w:rPr>
              <w:lastRenderedPageBreak/>
              <w:t>предоставляемого в соответствии со статьей 8 Закона Республики Казахстан "О персональных дан</w:t>
            </w:r>
            <w:r>
              <w:rPr>
                <w:color w:val="000000"/>
                <w:sz w:val="20"/>
              </w:rPr>
              <w:t>ных и их защите", на доступ к персональным данным ограниченного доступа, которые требуются для оказания государственной услуги (для услугополучателей - физических лиц).</w:t>
            </w:r>
          </w:p>
          <w:p w:rsidR="00E80A5F" w:rsidRDefault="00D97956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 сведениям, указанным в подпунктах 6) и 7) настоящего пункта, в том числе относятся св</w:t>
            </w:r>
            <w:r>
              <w:rPr>
                <w:color w:val="000000"/>
                <w:sz w:val="20"/>
              </w:rPr>
              <w:t>едения, полученные уполномоченным органом от органа финансового надзора государства, резидентом которого является финансовая организация-нерезидент Республики Казахстан.</w:t>
            </w:r>
          </w:p>
        </w:tc>
      </w:tr>
      <w:tr w:rsidR="00E80A5F">
        <w:trPr>
          <w:gridBefore w:val="1"/>
          <w:trHeight w:val="30"/>
          <w:tblCellSpacing w:w="0" w:type="auto"/>
        </w:trPr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80A5F" w:rsidRDefault="00D97956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lastRenderedPageBreak/>
              <w:t>10.</w:t>
            </w:r>
          </w:p>
        </w:tc>
        <w:tc>
          <w:tcPr>
            <w:tcW w:w="410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80A5F" w:rsidRDefault="00D97956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Иные требования с учетом особенностей оказания государственной услуги</w:t>
            </w:r>
          </w:p>
        </w:tc>
        <w:tc>
          <w:tcPr>
            <w:tcW w:w="410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80A5F" w:rsidRDefault="00D97956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Адреса мест</w:t>
            </w:r>
            <w:r>
              <w:rPr>
                <w:color w:val="000000"/>
                <w:sz w:val="20"/>
              </w:rPr>
              <w:t xml:space="preserve"> оказания государственной услуги и контактные телефоны справочных служб по вопросам оказания государственной услуги размещены на официальном интернет-ресурсе уполномоченного органа.</w:t>
            </w:r>
          </w:p>
          <w:p w:rsidR="00E80A5F" w:rsidRDefault="00D97956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Услугополучатель имеет возможность получения информации о порядке и статус</w:t>
            </w:r>
            <w:r>
              <w:rPr>
                <w:color w:val="000000"/>
                <w:sz w:val="20"/>
              </w:rPr>
              <w:t>е оказания государственной услуги в режиме удаленного доступа посредством "личного кабинета" портала, а также Единого контакт-центра.</w:t>
            </w:r>
          </w:p>
          <w:p w:rsidR="00E80A5F" w:rsidRDefault="00D97956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В случае обнаружения сбоя либо технических неполадок на портале необходимо обратиться в Единый контакт-центр. Единый конта</w:t>
            </w:r>
            <w:r>
              <w:rPr>
                <w:color w:val="000000"/>
                <w:sz w:val="20"/>
              </w:rPr>
              <w:t>кт-центр: 8-800-080-7777 или 1414.</w:t>
            </w:r>
          </w:p>
          <w:p w:rsidR="00E80A5F" w:rsidRDefault="00D97956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В случае сбоя информационной системы уполномоченный орган в течение одного рабочего дня уведомляет оператора информационно-коммуникационной инфраструктуры "электронного правительства" (далее - оператор). В этом случае опе</w:t>
            </w:r>
            <w:r>
              <w:rPr>
                <w:color w:val="000000"/>
                <w:sz w:val="20"/>
              </w:rPr>
              <w:t>ратор в течение указанного срока, составляет протокол о технической проблеме и подписывает его с уполномоченным органом.</w:t>
            </w:r>
          </w:p>
          <w:p w:rsidR="00E80A5F" w:rsidRDefault="00D97956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Оказание государственной услуги "Выдача согласия на назначение (избрание) руководящих работников финансовых организаций, филиалов банко</w:t>
            </w:r>
            <w:r>
              <w:rPr>
                <w:color w:val="000000"/>
                <w:sz w:val="20"/>
              </w:rPr>
              <w:t>в-нерезидентов Республики Казахстан, филиалов страховых (перестраховочных) организаций-нерезидентов Республики Казахстан, филиалов страховых брокеров-нерезидентов Республики Казахстан, банковских, страховых холдингов, акционерного общества "Фонд гарантиров</w:t>
            </w:r>
            <w:r>
              <w:rPr>
                <w:color w:val="000000"/>
                <w:sz w:val="20"/>
              </w:rPr>
              <w:t xml:space="preserve">ания страховых выплат" по подвидам "выдача согласия на назначение (избрание) руководящих работников в банковском секторе", "выдача </w:t>
            </w:r>
            <w:r>
              <w:rPr>
                <w:color w:val="000000"/>
                <w:sz w:val="20"/>
              </w:rPr>
              <w:lastRenderedPageBreak/>
              <w:t>согласия на назначение (избрание) руководящих работников в секторе рынка ценных бумаг" осуществляется в соответствии с нормат</w:t>
            </w:r>
            <w:r>
              <w:rPr>
                <w:color w:val="000000"/>
                <w:sz w:val="20"/>
              </w:rPr>
              <w:t>ивными правовыми актами уполномоченного органа.</w:t>
            </w:r>
          </w:p>
        </w:tc>
      </w:tr>
      <w:tr w:rsidR="00E80A5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gridAfter w:val="1"/>
          <w:wAfter w:w="35" w:type="dxa"/>
          <w:trHeight w:val="30"/>
          <w:tblCellSpacing w:w="0" w:type="auto"/>
        </w:trPr>
        <w:tc>
          <w:tcPr>
            <w:tcW w:w="7780" w:type="dxa"/>
            <w:gridSpan w:val="3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80A5F" w:rsidRDefault="00D97956">
            <w:pPr>
              <w:spacing w:after="0"/>
              <w:jc w:val="center"/>
            </w:pPr>
            <w:r>
              <w:rPr>
                <w:color w:val="000000"/>
                <w:sz w:val="20"/>
              </w:rPr>
              <w:lastRenderedPageBreak/>
              <w:t> </w:t>
            </w:r>
          </w:p>
        </w:tc>
        <w:tc>
          <w:tcPr>
            <w:tcW w:w="4600" w:type="dxa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80A5F" w:rsidRDefault="00D97956">
            <w:pPr>
              <w:spacing w:after="0"/>
              <w:jc w:val="center"/>
            </w:pPr>
            <w:r>
              <w:rPr>
                <w:color w:val="000000"/>
                <w:sz w:val="20"/>
              </w:rPr>
              <w:t>Приложение 2 к Перечню</w:t>
            </w:r>
            <w:r>
              <w:br/>
            </w:r>
            <w:r>
              <w:rPr>
                <w:color w:val="000000"/>
                <w:sz w:val="20"/>
              </w:rPr>
              <w:t>нормативных правовых актов</w:t>
            </w:r>
            <w:r>
              <w:br/>
            </w:r>
            <w:r>
              <w:rPr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color w:val="000000"/>
                <w:sz w:val="20"/>
              </w:rPr>
              <w:t>по вопросам регулирования</w:t>
            </w:r>
            <w:r>
              <w:br/>
            </w:r>
            <w:r>
              <w:rPr>
                <w:color w:val="000000"/>
                <w:sz w:val="20"/>
              </w:rPr>
              <w:t>финансового рынка,</w:t>
            </w:r>
            <w:r>
              <w:br/>
            </w:r>
            <w:r>
              <w:rPr>
                <w:color w:val="000000"/>
                <w:sz w:val="20"/>
              </w:rPr>
              <w:t>в которые вносятся</w:t>
            </w:r>
            <w:r>
              <w:br/>
            </w:r>
            <w:r>
              <w:rPr>
                <w:color w:val="000000"/>
                <w:sz w:val="20"/>
              </w:rPr>
              <w:t>изменения и дополнения</w:t>
            </w:r>
          </w:p>
        </w:tc>
      </w:tr>
      <w:tr w:rsidR="00E80A5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gridAfter w:val="1"/>
          <w:wAfter w:w="35" w:type="dxa"/>
          <w:trHeight w:val="30"/>
          <w:tblCellSpacing w:w="0" w:type="auto"/>
        </w:trPr>
        <w:tc>
          <w:tcPr>
            <w:tcW w:w="7780" w:type="dxa"/>
            <w:gridSpan w:val="3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80A5F" w:rsidRDefault="00D97956">
            <w:pPr>
              <w:spacing w:after="0"/>
              <w:jc w:val="center"/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4600" w:type="dxa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80A5F" w:rsidRDefault="00D97956">
            <w:pPr>
              <w:spacing w:after="0"/>
              <w:jc w:val="center"/>
            </w:pPr>
            <w:r>
              <w:rPr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color w:val="000000"/>
                <w:sz w:val="20"/>
              </w:rPr>
              <w:t>к Правилам выдачи согласия</w:t>
            </w:r>
            <w:r>
              <w:br/>
            </w:r>
            <w:r>
              <w:rPr>
                <w:color w:val="000000"/>
                <w:sz w:val="20"/>
              </w:rPr>
              <w:t>уполномоченного органа</w:t>
            </w:r>
            <w:r>
              <w:br/>
            </w:r>
            <w:r>
              <w:rPr>
                <w:color w:val="000000"/>
                <w:sz w:val="20"/>
              </w:rPr>
              <w:t>по регулированию, контролю</w:t>
            </w:r>
            <w:r>
              <w:br/>
            </w:r>
            <w:r>
              <w:rPr>
                <w:color w:val="000000"/>
                <w:sz w:val="20"/>
              </w:rPr>
              <w:t>и надзору финансового рынка</w:t>
            </w:r>
            <w:r>
              <w:br/>
            </w:r>
            <w:r>
              <w:rPr>
                <w:color w:val="000000"/>
                <w:sz w:val="20"/>
              </w:rPr>
              <w:t>и финансовых организаций</w:t>
            </w:r>
            <w:r>
              <w:br/>
            </w:r>
            <w:r>
              <w:rPr>
                <w:color w:val="000000"/>
                <w:sz w:val="20"/>
              </w:rPr>
              <w:t>на назначение (избрание)</w:t>
            </w:r>
            <w:r>
              <w:br/>
            </w:r>
            <w:r>
              <w:rPr>
                <w:color w:val="000000"/>
                <w:sz w:val="20"/>
              </w:rPr>
              <w:t>руководящего работника</w:t>
            </w:r>
            <w:r>
              <w:br/>
            </w:r>
            <w:r>
              <w:rPr>
                <w:color w:val="000000"/>
                <w:sz w:val="20"/>
              </w:rPr>
              <w:t>страховой (перестраховочной)</w:t>
            </w:r>
            <w:r>
              <w:br/>
            </w:r>
            <w:r>
              <w:rPr>
                <w:color w:val="000000"/>
                <w:sz w:val="20"/>
              </w:rPr>
              <w:t>организации, филиала страховой</w:t>
            </w:r>
            <w:r>
              <w:br/>
            </w:r>
            <w:r>
              <w:rPr>
                <w:color w:val="000000"/>
                <w:sz w:val="20"/>
              </w:rPr>
              <w:t>(перестраховочной)</w:t>
            </w:r>
            <w:r>
              <w:br/>
            </w:r>
            <w:r>
              <w:rPr>
                <w:color w:val="000000"/>
                <w:sz w:val="20"/>
              </w:rPr>
              <w:t>организации-нерезидента</w:t>
            </w:r>
            <w:r>
              <w:br/>
            </w:r>
            <w:r>
              <w:rPr>
                <w:color w:val="000000"/>
                <w:sz w:val="20"/>
              </w:rPr>
              <w:t>Ре</w:t>
            </w:r>
            <w:r>
              <w:rPr>
                <w:color w:val="000000"/>
                <w:sz w:val="20"/>
              </w:rPr>
              <w:t>спублики Казахстан,</w:t>
            </w:r>
            <w:r>
              <w:br/>
            </w:r>
            <w:r>
              <w:rPr>
                <w:color w:val="000000"/>
                <w:sz w:val="20"/>
              </w:rPr>
              <w:t>страхового холдинга, страхового</w:t>
            </w:r>
            <w:r>
              <w:br/>
            </w:r>
            <w:r>
              <w:rPr>
                <w:color w:val="000000"/>
                <w:sz w:val="20"/>
              </w:rPr>
              <w:t>брокера, филиала страхового</w:t>
            </w:r>
            <w:r>
              <w:br/>
            </w:r>
            <w:r>
              <w:rPr>
                <w:color w:val="000000"/>
                <w:sz w:val="20"/>
              </w:rPr>
              <w:t>брокера-нерезидента</w:t>
            </w:r>
            <w:r>
              <w:br/>
            </w:r>
            <w:r>
              <w:rPr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color w:val="000000"/>
                <w:sz w:val="20"/>
              </w:rPr>
              <w:t>и акционерного общества</w:t>
            </w:r>
            <w:r>
              <w:br/>
            </w:r>
            <w:r>
              <w:rPr>
                <w:color w:val="000000"/>
                <w:sz w:val="20"/>
              </w:rPr>
              <w:t>"Фонд гарантирования</w:t>
            </w:r>
            <w:r>
              <w:br/>
            </w:r>
            <w:r>
              <w:rPr>
                <w:color w:val="000000"/>
                <w:sz w:val="20"/>
              </w:rPr>
              <w:t>страховых выплат", включая</w:t>
            </w:r>
            <w:r>
              <w:br/>
            </w:r>
            <w:r>
              <w:rPr>
                <w:color w:val="000000"/>
                <w:sz w:val="20"/>
              </w:rPr>
              <w:t>критерии отсутствия</w:t>
            </w:r>
            <w:r>
              <w:br/>
            </w:r>
            <w:r>
              <w:rPr>
                <w:color w:val="000000"/>
                <w:sz w:val="20"/>
              </w:rPr>
              <w:t>безупречной деловой</w:t>
            </w:r>
            <w:r>
              <w:br/>
            </w:r>
            <w:r>
              <w:rPr>
                <w:color w:val="000000"/>
                <w:sz w:val="20"/>
              </w:rPr>
              <w:t>репутации, документы,</w:t>
            </w:r>
            <w:r>
              <w:br/>
            </w:r>
            <w:r>
              <w:rPr>
                <w:color w:val="000000"/>
                <w:sz w:val="20"/>
              </w:rPr>
              <w:t>н</w:t>
            </w:r>
            <w:r>
              <w:rPr>
                <w:color w:val="000000"/>
                <w:sz w:val="20"/>
              </w:rPr>
              <w:t>еобходимые</w:t>
            </w:r>
            <w:r>
              <w:br/>
            </w:r>
            <w:r>
              <w:rPr>
                <w:color w:val="000000"/>
                <w:sz w:val="20"/>
              </w:rPr>
              <w:t>для получения согласия</w:t>
            </w:r>
          </w:p>
        </w:tc>
      </w:tr>
    </w:tbl>
    <w:p w:rsidR="00E80A5F" w:rsidRDefault="00D97956">
      <w:pPr>
        <w:spacing w:after="0"/>
        <w:jc w:val="both"/>
      </w:pPr>
      <w:bookmarkStart w:id="120" w:name="z183"/>
      <w:r>
        <w:rPr>
          <w:color w:val="000000"/>
          <w:sz w:val="28"/>
        </w:rPr>
        <w:t xml:space="preserve">       </w:t>
      </w:r>
    </w:p>
    <w:bookmarkEnd w:id="120"/>
    <w:p w:rsidR="00E80A5F" w:rsidRDefault="00D97956">
      <w:pPr>
        <w:spacing w:after="0"/>
        <w:jc w:val="both"/>
      </w:pPr>
      <w:r>
        <w:rPr>
          <w:noProof/>
        </w:rPr>
        <w:drawing>
          <wp:inline distT="0" distB="0" distL="0" distR="0">
            <wp:extent cx="1257300" cy="647700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1257300" cy="647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80A5F" w:rsidRDefault="00D97956">
      <w:pPr>
        <w:spacing w:after="0"/>
      </w:pPr>
      <w:r>
        <w:br/>
      </w:r>
    </w:p>
    <w:p w:rsidR="00E80A5F" w:rsidRDefault="00D97956">
      <w:pPr>
        <w:spacing w:after="0"/>
      </w:pPr>
      <w:bookmarkStart w:id="121" w:name="z184"/>
      <w:r>
        <w:rPr>
          <w:b/>
          <w:color w:val="000000"/>
        </w:rPr>
        <w:t xml:space="preserve"> Сведения о кандидате на должность (должности) руководящего работника</w:t>
      </w:r>
    </w:p>
    <w:p w:rsidR="00E80A5F" w:rsidRDefault="00D97956">
      <w:pPr>
        <w:spacing w:after="0"/>
        <w:jc w:val="both"/>
      </w:pPr>
      <w:bookmarkStart w:id="122" w:name="z185"/>
      <w:bookmarkEnd w:id="121"/>
      <w:r>
        <w:rPr>
          <w:color w:val="000000"/>
          <w:sz w:val="28"/>
        </w:rPr>
        <w:t>      ______________________________________________________________________</w:t>
      </w:r>
    </w:p>
    <w:bookmarkEnd w:id="122"/>
    <w:p w:rsidR="00E80A5F" w:rsidRDefault="00D97956">
      <w:pPr>
        <w:spacing w:after="0"/>
        <w:jc w:val="both"/>
      </w:pPr>
      <w:r>
        <w:rPr>
          <w:color w:val="000000"/>
          <w:sz w:val="28"/>
        </w:rPr>
        <w:t>фамилия, имя, отчество (при его наличии) кандидата на должност</w:t>
      </w:r>
      <w:r>
        <w:rPr>
          <w:color w:val="000000"/>
          <w:sz w:val="28"/>
        </w:rPr>
        <w:t>ь руководящего</w:t>
      </w:r>
    </w:p>
    <w:p w:rsidR="00E80A5F" w:rsidRDefault="00D97956">
      <w:pPr>
        <w:spacing w:after="0"/>
        <w:jc w:val="both"/>
      </w:pPr>
      <w:r>
        <w:rPr>
          <w:color w:val="000000"/>
          <w:sz w:val="28"/>
        </w:rPr>
        <w:t>работника страховой (перестраховочной) организации, страхового брокера, филиала</w:t>
      </w:r>
    </w:p>
    <w:p w:rsidR="00E80A5F" w:rsidRDefault="00D97956">
      <w:pPr>
        <w:spacing w:after="0"/>
        <w:jc w:val="both"/>
      </w:pPr>
      <w:r>
        <w:rPr>
          <w:color w:val="000000"/>
          <w:sz w:val="28"/>
        </w:rPr>
        <w:t>страховой (перестраховочной) организации-нерезидента Республики Казахстан,</w:t>
      </w:r>
    </w:p>
    <w:p w:rsidR="00E80A5F" w:rsidRDefault="00D97956">
      <w:pPr>
        <w:spacing w:after="0"/>
        <w:jc w:val="both"/>
      </w:pPr>
      <w:r>
        <w:rPr>
          <w:color w:val="000000"/>
          <w:sz w:val="28"/>
        </w:rPr>
        <w:t>филиала страхового брокера-нерезидента Республики Казахстан, страхового</w:t>
      </w:r>
    </w:p>
    <w:p w:rsidR="00E80A5F" w:rsidRDefault="00D97956">
      <w:pPr>
        <w:spacing w:after="0"/>
        <w:jc w:val="both"/>
      </w:pPr>
      <w:r>
        <w:rPr>
          <w:color w:val="000000"/>
          <w:sz w:val="28"/>
        </w:rPr>
        <w:t xml:space="preserve">холдинга, </w:t>
      </w:r>
      <w:r>
        <w:rPr>
          <w:color w:val="000000"/>
          <w:sz w:val="28"/>
        </w:rPr>
        <w:t>акционерного общества "Фонд гарантирования страховых выплат"</w:t>
      </w:r>
    </w:p>
    <w:p w:rsidR="00E80A5F" w:rsidRDefault="00D97956">
      <w:pPr>
        <w:spacing w:after="0"/>
        <w:jc w:val="both"/>
      </w:pPr>
      <w:r>
        <w:rPr>
          <w:color w:val="000000"/>
          <w:sz w:val="28"/>
        </w:rPr>
        <w:t>______________________________________________________________________</w:t>
      </w:r>
    </w:p>
    <w:p w:rsidR="00E80A5F" w:rsidRDefault="00D97956">
      <w:pPr>
        <w:spacing w:after="0"/>
        <w:jc w:val="both"/>
      </w:pPr>
      <w:r>
        <w:rPr>
          <w:color w:val="000000"/>
          <w:sz w:val="28"/>
        </w:rPr>
        <w:t>должность (должности), на которую (которые) согласовывается кандидат</w:t>
      </w:r>
    </w:p>
    <w:p w:rsidR="00E80A5F" w:rsidRDefault="00D97956">
      <w:pPr>
        <w:spacing w:after="0"/>
        <w:jc w:val="both"/>
      </w:pPr>
      <w:bookmarkStart w:id="123" w:name="z186"/>
      <w:r>
        <w:rPr>
          <w:color w:val="000000"/>
          <w:sz w:val="28"/>
        </w:rPr>
        <w:t>      1. Общие сведения:</w:t>
      </w:r>
    </w:p>
    <w:tbl>
      <w:tblPr>
        <w:tblW w:w="0" w:type="auto"/>
        <w:tblCellSpacing w:w="0" w:type="auto"/>
        <w:tblInd w:w="115" w:type="dxa"/>
        <w:tblBorders>
          <w:top w:val="single" w:sz="5" w:space="0" w:color="CFCFCF"/>
          <w:left w:val="single" w:sz="5" w:space="0" w:color="CFCFCF"/>
          <w:bottom w:val="single" w:sz="5" w:space="0" w:color="CFCFCF"/>
          <w:right w:val="single" w:sz="5" w:space="0" w:color="CFCFCF"/>
        </w:tblBorders>
        <w:tblLayout w:type="fixed"/>
        <w:tblLook w:val="04A0" w:firstRow="1" w:lastRow="0" w:firstColumn="1" w:lastColumn="0" w:noHBand="0" w:noVBand="1"/>
      </w:tblPr>
      <w:tblGrid>
        <w:gridCol w:w="6150"/>
        <w:gridCol w:w="6150"/>
      </w:tblGrid>
      <w:tr w:rsidR="00E80A5F">
        <w:trPr>
          <w:trHeight w:val="30"/>
          <w:tblCellSpacing w:w="0" w:type="auto"/>
        </w:trPr>
        <w:tc>
          <w:tcPr>
            <w:tcW w:w="61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End w:id="123"/>
          <w:p w:rsidR="00E80A5F" w:rsidRDefault="00D97956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Дата и место рождения</w:t>
            </w:r>
          </w:p>
        </w:tc>
        <w:tc>
          <w:tcPr>
            <w:tcW w:w="61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80A5F" w:rsidRDefault="00E80A5F">
            <w:pPr>
              <w:spacing w:after="20"/>
              <w:ind w:left="20"/>
              <w:jc w:val="both"/>
            </w:pPr>
          </w:p>
          <w:p w:rsidR="00E80A5F" w:rsidRDefault="00E80A5F">
            <w:pPr>
              <w:spacing w:after="20"/>
              <w:ind w:left="20"/>
              <w:jc w:val="both"/>
            </w:pPr>
          </w:p>
        </w:tc>
      </w:tr>
      <w:tr w:rsidR="00E80A5F">
        <w:trPr>
          <w:trHeight w:val="30"/>
          <w:tblCellSpacing w:w="0" w:type="auto"/>
        </w:trPr>
        <w:tc>
          <w:tcPr>
            <w:tcW w:w="61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80A5F" w:rsidRDefault="00D97956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Гражданство</w:t>
            </w:r>
          </w:p>
        </w:tc>
        <w:tc>
          <w:tcPr>
            <w:tcW w:w="61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80A5F" w:rsidRDefault="00E80A5F">
            <w:pPr>
              <w:spacing w:after="20"/>
              <w:ind w:left="20"/>
              <w:jc w:val="both"/>
            </w:pPr>
          </w:p>
          <w:p w:rsidR="00E80A5F" w:rsidRDefault="00E80A5F">
            <w:pPr>
              <w:spacing w:after="20"/>
              <w:ind w:left="20"/>
              <w:jc w:val="both"/>
            </w:pPr>
          </w:p>
        </w:tc>
      </w:tr>
      <w:tr w:rsidR="00E80A5F">
        <w:trPr>
          <w:trHeight w:val="30"/>
          <w:tblCellSpacing w:w="0" w:type="auto"/>
        </w:trPr>
        <w:tc>
          <w:tcPr>
            <w:tcW w:w="61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80A5F" w:rsidRDefault="00D97956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Данные документа, удостоверяющего личность, индивидуальный идентификационный номер (при наличии)</w:t>
            </w:r>
          </w:p>
        </w:tc>
        <w:tc>
          <w:tcPr>
            <w:tcW w:w="61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80A5F" w:rsidRDefault="00E80A5F">
            <w:pPr>
              <w:spacing w:after="20"/>
              <w:ind w:left="20"/>
              <w:jc w:val="both"/>
            </w:pPr>
          </w:p>
          <w:p w:rsidR="00E80A5F" w:rsidRDefault="00E80A5F">
            <w:pPr>
              <w:spacing w:after="20"/>
              <w:ind w:left="20"/>
              <w:jc w:val="both"/>
            </w:pPr>
          </w:p>
        </w:tc>
      </w:tr>
      <w:tr w:rsidR="00E80A5F">
        <w:trPr>
          <w:trHeight w:val="30"/>
          <w:tblCellSpacing w:w="0" w:type="auto"/>
        </w:trPr>
        <w:tc>
          <w:tcPr>
            <w:tcW w:w="61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80A5F" w:rsidRDefault="00D97956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Наименование страховой (перестраховочной) организации, страхового брокера, филиала страховой (перестраховочной) организации-нерезидента Респу</w:t>
            </w:r>
            <w:r>
              <w:rPr>
                <w:color w:val="000000"/>
                <w:sz w:val="20"/>
              </w:rPr>
              <w:t>блики Казахстан, филиала страхового брокера-нерезидента Республики Казахстан, страхового холдинга, акционерного общества "Фонд гарантирования страховых выплат"</w:t>
            </w:r>
          </w:p>
          <w:p w:rsidR="00E80A5F" w:rsidRDefault="00D97956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(для услугополучателя – юридического лица)</w:t>
            </w:r>
          </w:p>
        </w:tc>
        <w:tc>
          <w:tcPr>
            <w:tcW w:w="61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80A5F" w:rsidRDefault="00E80A5F">
            <w:pPr>
              <w:spacing w:after="20"/>
              <w:ind w:left="20"/>
              <w:jc w:val="both"/>
            </w:pPr>
          </w:p>
          <w:p w:rsidR="00E80A5F" w:rsidRDefault="00E80A5F">
            <w:pPr>
              <w:spacing w:after="20"/>
              <w:ind w:left="20"/>
              <w:jc w:val="both"/>
            </w:pPr>
          </w:p>
        </w:tc>
      </w:tr>
    </w:tbl>
    <w:p w:rsidR="00E80A5F" w:rsidRDefault="00D97956">
      <w:pPr>
        <w:spacing w:after="0"/>
        <w:jc w:val="both"/>
      </w:pPr>
      <w:bookmarkStart w:id="124" w:name="z188"/>
      <w:r>
        <w:rPr>
          <w:color w:val="000000"/>
          <w:sz w:val="28"/>
        </w:rPr>
        <w:t>      2. Образование:</w:t>
      </w:r>
    </w:p>
    <w:tbl>
      <w:tblPr>
        <w:tblW w:w="0" w:type="auto"/>
        <w:tblCellSpacing w:w="0" w:type="auto"/>
        <w:tblInd w:w="115" w:type="dxa"/>
        <w:tblBorders>
          <w:top w:val="single" w:sz="5" w:space="0" w:color="CFCFCF"/>
          <w:left w:val="single" w:sz="5" w:space="0" w:color="CFCFCF"/>
          <w:bottom w:val="single" w:sz="5" w:space="0" w:color="CFCFCF"/>
          <w:right w:val="single" w:sz="5" w:space="0" w:color="CFCFCF"/>
        </w:tblBorders>
        <w:tblLayout w:type="fixed"/>
        <w:tblLook w:val="04A0" w:firstRow="1" w:lastRow="0" w:firstColumn="1" w:lastColumn="0" w:noHBand="0" w:noVBand="1"/>
      </w:tblPr>
      <w:tblGrid>
        <w:gridCol w:w="2460"/>
        <w:gridCol w:w="2460"/>
        <w:gridCol w:w="2460"/>
        <w:gridCol w:w="2460"/>
        <w:gridCol w:w="2460"/>
      </w:tblGrid>
      <w:tr w:rsidR="00E80A5F">
        <w:trPr>
          <w:trHeight w:val="30"/>
          <w:tblCellSpacing w:w="0" w:type="auto"/>
        </w:trPr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End w:id="124"/>
          <w:p w:rsidR="00E80A5F" w:rsidRDefault="00D97956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№ п/п</w:t>
            </w:r>
          </w:p>
        </w:tc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80A5F" w:rsidRDefault="00D97956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Наименование учебного </w:t>
            </w:r>
            <w:r>
              <w:rPr>
                <w:color w:val="000000"/>
                <w:sz w:val="20"/>
              </w:rPr>
              <w:t>заведения</w:t>
            </w:r>
          </w:p>
        </w:tc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80A5F" w:rsidRDefault="00D97956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Год поступления - год окончания</w:t>
            </w:r>
          </w:p>
        </w:tc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80A5F" w:rsidRDefault="00D97956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Специальность</w:t>
            </w:r>
          </w:p>
        </w:tc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80A5F" w:rsidRDefault="00D97956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Реквизиты диплома об образовании (дата и номер при наличии)</w:t>
            </w:r>
          </w:p>
        </w:tc>
      </w:tr>
      <w:tr w:rsidR="00E80A5F">
        <w:trPr>
          <w:trHeight w:val="30"/>
          <w:tblCellSpacing w:w="0" w:type="auto"/>
        </w:trPr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80A5F" w:rsidRDefault="00D97956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80A5F" w:rsidRDefault="00D97956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</w:t>
            </w:r>
          </w:p>
        </w:tc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80A5F" w:rsidRDefault="00D97956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</w:t>
            </w:r>
          </w:p>
        </w:tc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80A5F" w:rsidRDefault="00D97956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</w:t>
            </w:r>
          </w:p>
        </w:tc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80A5F" w:rsidRDefault="00D97956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5</w:t>
            </w:r>
          </w:p>
        </w:tc>
      </w:tr>
      <w:tr w:rsidR="00E80A5F">
        <w:trPr>
          <w:trHeight w:val="30"/>
          <w:tblCellSpacing w:w="0" w:type="auto"/>
        </w:trPr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80A5F" w:rsidRDefault="00E80A5F">
            <w:pPr>
              <w:spacing w:after="20"/>
              <w:ind w:left="20"/>
              <w:jc w:val="both"/>
            </w:pPr>
          </w:p>
          <w:p w:rsidR="00E80A5F" w:rsidRDefault="00E80A5F"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80A5F" w:rsidRDefault="00E80A5F">
            <w:pPr>
              <w:spacing w:after="20"/>
              <w:ind w:left="20"/>
              <w:jc w:val="both"/>
            </w:pPr>
          </w:p>
          <w:p w:rsidR="00E80A5F" w:rsidRDefault="00E80A5F"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80A5F" w:rsidRDefault="00E80A5F">
            <w:pPr>
              <w:spacing w:after="20"/>
              <w:ind w:left="20"/>
              <w:jc w:val="both"/>
            </w:pPr>
          </w:p>
          <w:p w:rsidR="00E80A5F" w:rsidRDefault="00E80A5F"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80A5F" w:rsidRDefault="00E80A5F">
            <w:pPr>
              <w:spacing w:after="20"/>
              <w:ind w:left="20"/>
              <w:jc w:val="both"/>
            </w:pPr>
          </w:p>
          <w:p w:rsidR="00E80A5F" w:rsidRDefault="00E80A5F"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80A5F" w:rsidRDefault="00E80A5F">
            <w:pPr>
              <w:spacing w:after="20"/>
              <w:ind w:left="20"/>
              <w:jc w:val="both"/>
            </w:pPr>
          </w:p>
          <w:p w:rsidR="00E80A5F" w:rsidRDefault="00E80A5F">
            <w:pPr>
              <w:spacing w:after="20"/>
              <w:ind w:left="20"/>
              <w:jc w:val="both"/>
            </w:pPr>
          </w:p>
        </w:tc>
      </w:tr>
    </w:tbl>
    <w:p w:rsidR="00E80A5F" w:rsidRDefault="00D97956">
      <w:pPr>
        <w:spacing w:after="0"/>
        <w:jc w:val="both"/>
      </w:pPr>
      <w:bookmarkStart w:id="125" w:name="z189"/>
      <w:r>
        <w:rPr>
          <w:color w:val="000000"/>
          <w:sz w:val="28"/>
        </w:rPr>
        <w:t xml:space="preserve">      3. Сведения о супруге, близких родственниках (родители, брат, сестра, дети) и свойственниках (родители, брат, </w:t>
      </w:r>
      <w:r>
        <w:rPr>
          <w:color w:val="000000"/>
          <w:sz w:val="28"/>
        </w:rPr>
        <w:t>сестра, дети супруга (супруги):</w:t>
      </w:r>
    </w:p>
    <w:tbl>
      <w:tblPr>
        <w:tblW w:w="0" w:type="auto"/>
        <w:tblCellSpacing w:w="0" w:type="auto"/>
        <w:tblInd w:w="115" w:type="dxa"/>
        <w:tblBorders>
          <w:top w:val="single" w:sz="5" w:space="0" w:color="CFCFCF"/>
          <w:left w:val="single" w:sz="5" w:space="0" w:color="CFCFCF"/>
          <w:bottom w:val="single" w:sz="5" w:space="0" w:color="CFCFCF"/>
          <w:right w:val="single" w:sz="5" w:space="0" w:color="CFCFCF"/>
        </w:tblBorders>
        <w:tblLayout w:type="fixed"/>
        <w:tblLook w:val="04A0" w:firstRow="1" w:lastRow="0" w:firstColumn="1" w:lastColumn="0" w:noHBand="0" w:noVBand="1"/>
      </w:tblPr>
      <w:tblGrid>
        <w:gridCol w:w="2460"/>
        <w:gridCol w:w="2460"/>
        <w:gridCol w:w="2460"/>
        <w:gridCol w:w="2460"/>
        <w:gridCol w:w="2460"/>
      </w:tblGrid>
      <w:tr w:rsidR="00E80A5F">
        <w:trPr>
          <w:trHeight w:val="30"/>
          <w:tblCellSpacing w:w="0" w:type="auto"/>
        </w:trPr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End w:id="125"/>
          <w:p w:rsidR="00E80A5F" w:rsidRDefault="00D97956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№ п/п</w:t>
            </w:r>
          </w:p>
        </w:tc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80A5F" w:rsidRDefault="00D97956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Фамилия, имя, отчество (при его наличии)</w:t>
            </w:r>
          </w:p>
        </w:tc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80A5F" w:rsidRDefault="00D97956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Год рождения</w:t>
            </w:r>
          </w:p>
        </w:tc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80A5F" w:rsidRDefault="00D97956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Родственные отношения</w:t>
            </w:r>
          </w:p>
        </w:tc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80A5F" w:rsidRDefault="00D97956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Место работы и должность</w:t>
            </w:r>
          </w:p>
        </w:tc>
      </w:tr>
      <w:tr w:rsidR="00E80A5F">
        <w:trPr>
          <w:trHeight w:val="30"/>
          <w:tblCellSpacing w:w="0" w:type="auto"/>
        </w:trPr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80A5F" w:rsidRDefault="00D97956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80A5F" w:rsidRDefault="00D97956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</w:t>
            </w:r>
          </w:p>
        </w:tc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80A5F" w:rsidRDefault="00D97956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</w:t>
            </w:r>
          </w:p>
        </w:tc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80A5F" w:rsidRDefault="00D97956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</w:t>
            </w:r>
          </w:p>
        </w:tc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80A5F" w:rsidRDefault="00D97956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5</w:t>
            </w:r>
          </w:p>
        </w:tc>
      </w:tr>
      <w:tr w:rsidR="00E80A5F">
        <w:trPr>
          <w:trHeight w:val="30"/>
          <w:tblCellSpacing w:w="0" w:type="auto"/>
        </w:trPr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80A5F" w:rsidRDefault="00E80A5F">
            <w:pPr>
              <w:spacing w:after="20"/>
              <w:ind w:left="20"/>
              <w:jc w:val="both"/>
            </w:pPr>
          </w:p>
          <w:p w:rsidR="00E80A5F" w:rsidRDefault="00E80A5F"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80A5F" w:rsidRDefault="00E80A5F">
            <w:pPr>
              <w:spacing w:after="20"/>
              <w:ind w:left="20"/>
              <w:jc w:val="both"/>
            </w:pPr>
          </w:p>
          <w:p w:rsidR="00E80A5F" w:rsidRDefault="00E80A5F"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80A5F" w:rsidRDefault="00E80A5F">
            <w:pPr>
              <w:spacing w:after="20"/>
              <w:ind w:left="20"/>
              <w:jc w:val="both"/>
            </w:pPr>
          </w:p>
          <w:p w:rsidR="00E80A5F" w:rsidRDefault="00E80A5F"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80A5F" w:rsidRDefault="00E80A5F">
            <w:pPr>
              <w:spacing w:after="20"/>
              <w:ind w:left="20"/>
              <w:jc w:val="both"/>
            </w:pPr>
          </w:p>
          <w:p w:rsidR="00E80A5F" w:rsidRDefault="00E80A5F"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80A5F" w:rsidRDefault="00E80A5F">
            <w:pPr>
              <w:spacing w:after="20"/>
              <w:ind w:left="20"/>
              <w:jc w:val="both"/>
            </w:pPr>
          </w:p>
          <w:p w:rsidR="00E80A5F" w:rsidRDefault="00E80A5F">
            <w:pPr>
              <w:spacing w:after="20"/>
              <w:ind w:left="20"/>
              <w:jc w:val="both"/>
            </w:pPr>
          </w:p>
        </w:tc>
      </w:tr>
    </w:tbl>
    <w:p w:rsidR="00E80A5F" w:rsidRDefault="00D97956">
      <w:pPr>
        <w:spacing w:after="0"/>
        <w:jc w:val="both"/>
      </w:pPr>
      <w:bookmarkStart w:id="126" w:name="z190"/>
      <w:r>
        <w:rPr>
          <w:color w:val="000000"/>
          <w:sz w:val="28"/>
        </w:rPr>
        <w:t>      4. Сведения о юридических лицах, по отношению к которым кандидат является</w:t>
      </w:r>
    </w:p>
    <w:bookmarkEnd w:id="126"/>
    <w:p w:rsidR="00E80A5F" w:rsidRDefault="00D97956">
      <w:pPr>
        <w:spacing w:after="0"/>
        <w:jc w:val="both"/>
      </w:pPr>
      <w:r>
        <w:rPr>
          <w:color w:val="000000"/>
          <w:sz w:val="28"/>
        </w:rPr>
        <w:t xml:space="preserve">крупным </w:t>
      </w:r>
      <w:r>
        <w:rPr>
          <w:color w:val="000000"/>
          <w:sz w:val="28"/>
        </w:rPr>
        <w:t>акционером либо имеет право на соответствующую долю в имуществе:</w:t>
      </w:r>
    </w:p>
    <w:tbl>
      <w:tblPr>
        <w:tblW w:w="0" w:type="auto"/>
        <w:tblCellSpacing w:w="0" w:type="auto"/>
        <w:tblInd w:w="115" w:type="dxa"/>
        <w:tblBorders>
          <w:top w:val="single" w:sz="5" w:space="0" w:color="CFCFCF"/>
          <w:left w:val="single" w:sz="5" w:space="0" w:color="CFCFCF"/>
          <w:bottom w:val="single" w:sz="5" w:space="0" w:color="CFCFCF"/>
          <w:right w:val="single" w:sz="5" w:space="0" w:color="CFCFCF"/>
        </w:tblBorders>
        <w:tblLayout w:type="fixed"/>
        <w:tblLook w:val="04A0" w:firstRow="1" w:lastRow="0" w:firstColumn="1" w:lastColumn="0" w:noHBand="0" w:noVBand="1"/>
      </w:tblPr>
      <w:tblGrid>
        <w:gridCol w:w="3075"/>
        <w:gridCol w:w="3075"/>
        <w:gridCol w:w="3075"/>
        <w:gridCol w:w="3075"/>
      </w:tblGrid>
      <w:tr w:rsidR="00E80A5F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80A5F" w:rsidRDefault="00D97956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№ п/п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80A5F" w:rsidRDefault="00D97956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Наименование и место нахождения юридического лица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80A5F" w:rsidRDefault="00D97956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Уставные виды деятельности юридического лица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80A5F" w:rsidRDefault="00D97956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Доля участия в уставном капитале или соотношение количества акций, принадлежащих </w:t>
            </w:r>
            <w:r>
              <w:rPr>
                <w:color w:val="000000"/>
                <w:sz w:val="20"/>
              </w:rPr>
              <w:t>кандидату, к общему количеству голосующих акций юридического лица (в процентах) *</w:t>
            </w:r>
          </w:p>
        </w:tc>
      </w:tr>
      <w:tr w:rsidR="00E80A5F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80A5F" w:rsidRDefault="00D97956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80A5F" w:rsidRDefault="00D97956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80A5F" w:rsidRDefault="00D97956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80A5F" w:rsidRDefault="00D97956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</w:t>
            </w:r>
          </w:p>
        </w:tc>
      </w:tr>
      <w:tr w:rsidR="00E80A5F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80A5F" w:rsidRDefault="00E80A5F">
            <w:pPr>
              <w:spacing w:after="20"/>
              <w:ind w:left="20"/>
              <w:jc w:val="both"/>
            </w:pPr>
          </w:p>
          <w:p w:rsidR="00E80A5F" w:rsidRDefault="00E80A5F"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80A5F" w:rsidRDefault="00E80A5F">
            <w:pPr>
              <w:spacing w:after="20"/>
              <w:ind w:left="20"/>
              <w:jc w:val="both"/>
            </w:pPr>
          </w:p>
          <w:p w:rsidR="00E80A5F" w:rsidRDefault="00E80A5F"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80A5F" w:rsidRDefault="00E80A5F">
            <w:pPr>
              <w:spacing w:after="20"/>
              <w:ind w:left="20"/>
              <w:jc w:val="both"/>
            </w:pPr>
          </w:p>
          <w:p w:rsidR="00E80A5F" w:rsidRDefault="00E80A5F"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80A5F" w:rsidRDefault="00E80A5F">
            <w:pPr>
              <w:spacing w:after="20"/>
              <w:ind w:left="20"/>
              <w:jc w:val="both"/>
            </w:pPr>
          </w:p>
          <w:p w:rsidR="00E80A5F" w:rsidRDefault="00E80A5F">
            <w:pPr>
              <w:spacing w:after="20"/>
              <w:ind w:left="20"/>
              <w:jc w:val="both"/>
            </w:pPr>
          </w:p>
        </w:tc>
      </w:tr>
    </w:tbl>
    <w:p w:rsidR="00E80A5F" w:rsidRDefault="00D97956">
      <w:pPr>
        <w:spacing w:after="0"/>
        <w:jc w:val="both"/>
      </w:pPr>
      <w:bookmarkStart w:id="127" w:name="z191"/>
      <w:r>
        <w:rPr>
          <w:color w:val="000000"/>
          <w:sz w:val="28"/>
        </w:rPr>
        <w:t>      Примечание: * в графе 4 необходимо указывать акции (долю) с учетом акций (доли)       кандидата, находящейся в доверительном управлении, а также коли</w:t>
      </w:r>
      <w:r>
        <w:rPr>
          <w:color w:val="000000"/>
          <w:sz w:val="28"/>
        </w:rPr>
        <w:t>чества акций (долей), в результате владения которыми кандидат в совокупности с иными лицами является крупным участником.</w:t>
      </w:r>
    </w:p>
    <w:p w:rsidR="00E80A5F" w:rsidRDefault="00D97956">
      <w:pPr>
        <w:spacing w:after="0"/>
        <w:jc w:val="both"/>
      </w:pPr>
      <w:bookmarkStart w:id="128" w:name="z192"/>
      <w:bookmarkEnd w:id="127"/>
      <w:r>
        <w:rPr>
          <w:color w:val="000000"/>
          <w:sz w:val="28"/>
        </w:rPr>
        <w:t>      5. Сведения о трудовой деятельности.</w:t>
      </w:r>
    </w:p>
    <w:tbl>
      <w:tblPr>
        <w:tblW w:w="0" w:type="auto"/>
        <w:tblCellSpacing w:w="0" w:type="auto"/>
        <w:tblInd w:w="115" w:type="dxa"/>
        <w:tblBorders>
          <w:top w:val="single" w:sz="5" w:space="0" w:color="CFCFCF"/>
          <w:left w:val="single" w:sz="5" w:space="0" w:color="CFCFCF"/>
          <w:bottom w:val="single" w:sz="5" w:space="0" w:color="CFCFCF"/>
          <w:right w:val="single" w:sz="5" w:space="0" w:color="CFCFCF"/>
        </w:tblBorders>
        <w:tblLayout w:type="fixed"/>
        <w:tblLook w:val="04A0" w:firstRow="1" w:lastRow="0" w:firstColumn="1" w:lastColumn="0" w:noHBand="0" w:noVBand="1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 w:rsidR="00E80A5F">
        <w:trPr>
          <w:trHeight w:val="30"/>
          <w:tblCellSpacing w:w="0" w:type="auto"/>
        </w:trPr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End w:id="128"/>
          <w:p w:rsidR="00E80A5F" w:rsidRDefault="00D97956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№ п/п</w:t>
            </w:r>
          </w:p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80A5F" w:rsidRDefault="00D97956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Период работы*</w:t>
            </w:r>
          </w:p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80A5F" w:rsidRDefault="00D97956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Место работы**</w:t>
            </w:r>
          </w:p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80A5F" w:rsidRDefault="00D97956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Должность</w:t>
            </w:r>
          </w:p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80A5F" w:rsidRDefault="00D97956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Наличие дисциплинарных взысканий</w:t>
            </w:r>
          </w:p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80A5F" w:rsidRDefault="00D97956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Причины </w:t>
            </w:r>
            <w:r>
              <w:rPr>
                <w:color w:val="000000"/>
                <w:sz w:val="20"/>
              </w:rPr>
              <w:t>увольнения, освобождения от должности</w:t>
            </w:r>
          </w:p>
        </w:tc>
        <w:tc>
          <w:tcPr>
            <w:tcW w:w="175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80A5F" w:rsidRDefault="00D97956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Иные сведения***</w:t>
            </w:r>
          </w:p>
        </w:tc>
      </w:tr>
      <w:tr w:rsidR="00E80A5F">
        <w:trPr>
          <w:trHeight w:val="30"/>
          <w:tblCellSpacing w:w="0" w:type="auto"/>
        </w:trPr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80A5F" w:rsidRDefault="00D97956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80A5F" w:rsidRDefault="00D97956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</w:t>
            </w:r>
          </w:p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80A5F" w:rsidRDefault="00D97956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</w:t>
            </w:r>
          </w:p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80A5F" w:rsidRDefault="00D97956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</w:t>
            </w:r>
          </w:p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80A5F" w:rsidRDefault="00D97956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5</w:t>
            </w:r>
          </w:p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80A5F" w:rsidRDefault="00D97956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6</w:t>
            </w:r>
          </w:p>
        </w:tc>
        <w:tc>
          <w:tcPr>
            <w:tcW w:w="175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80A5F" w:rsidRDefault="00D97956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7</w:t>
            </w:r>
          </w:p>
        </w:tc>
      </w:tr>
      <w:tr w:rsidR="00E80A5F">
        <w:trPr>
          <w:trHeight w:val="30"/>
          <w:tblCellSpacing w:w="0" w:type="auto"/>
        </w:trPr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80A5F" w:rsidRDefault="00E80A5F">
            <w:pPr>
              <w:spacing w:after="20"/>
              <w:ind w:left="20"/>
              <w:jc w:val="both"/>
            </w:pPr>
          </w:p>
          <w:p w:rsidR="00E80A5F" w:rsidRDefault="00E80A5F"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80A5F" w:rsidRDefault="00E80A5F">
            <w:pPr>
              <w:spacing w:after="20"/>
              <w:ind w:left="20"/>
              <w:jc w:val="both"/>
            </w:pPr>
          </w:p>
          <w:p w:rsidR="00E80A5F" w:rsidRDefault="00E80A5F"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80A5F" w:rsidRDefault="00E80A5F">
            <w:pPr>
              <w:spacing w:after="20"/>
              <w:ind w:left="20"/>
              <w:jc w:val="both"/>
            </w:pPr>
          </w:p>
          <w:p w:rsidR="00E80A5F" w:rsidRDefault="00E80A5F"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80A5F" w:rsidRDefault="00E80A5F">
            <w:pPr>
              <w:spacing w:after="20"/>
              <w:ind w:left="20"/>
              <w:jc w:val="both"/>
            </w:pPr>
          </w:p>
          <w:p w:rsidR="00E80A5F" w:rsidRDefault="00E80A5F"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80A5F" w:rsidRDefault="00E80A5F">
            <w:pPr>
              <w:spacing w:after="20"/>
              <w:ind w:left="20"/>
              <w:jc w:val="both"/>
            </w:pPr>
          </w:p>
          <w:p w:rsidR="00E80A5F" w:rsidRDefault="00E80A5F"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80A5F" w:rsidRDefault="00E80A5F">
            <w:pPr>
              <w:spacing w:after="20"/>
              <w:ind w:left="20"/>
              <w:jc w:val="both"/>
            </w:pPr>
          </w:p>
          <w:p w:rsidR="00E80A5F" w:rsidRDefault="00E80A5F"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80A5F" w:rsidRDefault="00E80A5F">
            <w:pPr>
              <w:spacing w:after="20"/>
              <w:ind w:left="20"/>
              <w:jc w:val="both"/>
            </w:pPr>
          </w:p>
          <w:p w:rsidR="00E80A5F" w:rsidRDefault="00E80A5F">
            <w:pPr>
              <w:spacing w:after="20"/>
              <w:ind w:left="20"/>
              <w:jc w:val="both"/>
            </w:pPr>
          </w:p>
        </w:tc>
      </w:tr>
    </w:tbl>
    <w:p w:rsidR="00E80A5F" w:rsidRDefault="00D97956">
      <w:pPr>
        <w:spacing w:after="0"/>
        <w:jc w:val="both"/>
      </w:pPr>
      <w:bookmarkStart w:id="129" w:name="z193"/>
      <w:r>
        <w:rPr>
          <w:color w:val="000000"/>
          <w:sz w:val="28"/>
        </w:rPr>
        <w:t xml:space="preserve">      Примечание: в данном пункте указываются сведения о трудовой деятельности кандидата (также членство в органе управления), в том числе с момента окончания высшего </w:t>
      </w:r>
      <w:r>
        <w:rPr>
          <w:color w:val="000000"/>
          <w:sz w:val="28"/>
        </w:rPr>
        <w:t>учебного заведения, с указанием должности, а также периода, в течение которого кандидатом трудовая деятельность не осуществлялась.</w:t>
      </w:r>
    </w:p>
    <w:bookmarkEnd w:id="129"/>
    <w:p w:rsidR="00E80A5F" w:rsidRDefault="00D97956">
      <w:pPr>
        <w:spacing w:after="0"/>
        <w:jc w:val="both"/>
      </w:pPr>
      <w:r>
        <w:rPr>
          <w:color w:val="000000"/>
          <w:sz w:val="28"/>
        </w:rPr>
        <w:t>* в финансовых организациях (в том числе финансовых организациях-нерезидентах Республики Казахстан, имеющих полномочия по осу</w:t>
      </w:r>
      <w:r>
        <w:rPr>
          <w:color w:val="000000"/>
          <w:sz w:val="28"/>
        </w:rPr>
        <w:t>ществлению финансовой деятельности в рамках законодательства страны происхождения), банковских или страховых холдингах, в одной из международных финансовых организаций, указанных в пункте 9 Правил, аудиторских организациях, государственных органах, а также</w:t>
      </w:r>
      <w:r>
        <w:rPr>
          <w:color w:val="000000"/>
          <w:sz w:val="28"/>
        </w:rPr>
        <w:t xml:space="preserve"> сведения о членстве в органах управления финансовых организаций (в том числе финансовых организаций-нерезидентов Республики Казахстан, имеющих полномочия по осуществлению финансовой деятельности в рамках законодательства страны происхождения), банковских </w:t>
      </w:r>
      <w:r>
        <w:rPr>
          <w:color w:val="000000"/>
          <w:sz w:val="28"/>
        </w:rPr>
        <w:t>или страховых холдингах указываются дата, месяц, год. В остальных случаях указывается год;</w:t>
      </w:r>
    </w:p>
    <w:p w:rsidR="00E80A5F" w:rsidRDefault="00D97956">
      <w:pPr>
        <w:spacing w:after="0"/>
        <w:jc w:val="both"/>
      </w:pPr>
      <w:r>
        <w:rPr>
          <w:color w:val="000000"/>
          <w:sz w:val="28"/>
        </w:rPr>
        <w:t>**в случае если организация является нерезидентом Республики Казахстан указывается страна ее регистрации;</w:t>
      </w:r>
    </w:p>
    <w:p w:rsidR="00E80A5F" w:rsidRDefault="00D97956">
      <w:pPr>
        <w:spacing w:after="0"/>
        <w:jc w:val="both"/>
      </w:pPr>
      <w:r>
        <w:rPr>
          <w:color w:val="000000"/>
          <w:sz w:val="28"/>
        </w:rPr>
        <w:t>*** в случае занятия должности руководителя (заместителя ру</w:t>
      </w:r>
      <w:r>
        <w:rPr>
          <w:color w:val="000000"/>
          <w:sz w:val="28"/>
        </w:rPr>
        <w:t>ководителя) самостоятельного структурного подразделения (департамента, управления, филиала), финансового, управляющего и (или) исполнительного директора указываются курируемые подразделения, вопросы, связанные с оказанием финансовых услуг в данной организа</w:t>
      </w:r>
      <w:r>
        <w:rPr>
          <w:color w:val="000000"/>
          <w:sz w:val="28"/>
        </w:rPr>
        <w:t>ции.</w:t>
      </w:r>
    </w:p>
    <w:p w:rsidR="00E80A5F" w:rsidRDefault="00D97956">
      <w:pPr>
        <w:spacing w:after="0"/>
        <w:jc w:val="both"/>
      </w:pPr>
      <w:bookmarkStart w:id="130" w:name="z194"/>
      <w:r>
        <w:rPr>
          <w:color w:val="000000"/>
          <w:sz w:val="28"/>
        </w:rPr>
        <w:t>      6. Сведения об участии кандидата в проведении аудита финансовых организаций,</w:t>
      </w:r>
    </w:p>
    <w:bookmarkEnd w:id="130"/>
    <w:p w:rsidR="00E80A5F" w:rsidRDefault="00D97956">
      <w:pPr>
        <w:spacing w:after="0"/>
        <w:jc w:val="both"/>
      </w:pPr>
      <w:r>
        <w:rPr>
          <w:color w:val="000000"/>
          <w:sz w:val="28"/>
        </w:rPr>
        <w:t>включая аудит по налогам:</w:t>
      </w:r>
    </w:p>
    <w:p w:rsidR="00E80A5F" w:rsidRDefault="00D97956">
      <w:pPr>
        <w:spacing w:after="0"/>
        <w:jc w:val="both"/>
      </w:pPr>
      <w:r>
        <w:rPr>
          <w:color w:val="000000"/>
          <w:sz w:val="28"/>
        </w:rPr>
        <w:t>______________________________________________________________________</w:t>
      </w:r>
    </w:p>
    <w:p w:rsidR="00E80A5F" w:rsidRDefault="00D97956">
      <w:pPr>
        <w:spacing w:after="0"/>
        <w:jc w:val="both"/>
      </w:pPr>
      <w:r>
        <w:rPr>
          <w:color w:val="000000"/>
          <w:sz w:val="28"/>
        </w:rPr>
        <w:t>(указать наименование финансовой организации, срок</w:t>
      </w:r>
    </w:p>
    <w:p w:rsidR="00E80A5F" w:rsidRDefault="00D97956">
      <w:pPr>
        <w:spacing w:after="0"/>
        <w:jc w:val="both"/>
      </w:pPr>
      <w:r>
        <w:rPr>
          <w:color w:val="000000"/>
          <w:sz w:val="28"/>
        </w:rPr>
        <w:t>____________________</w:t>
      </w:r>
      <w:r>
        <w:rPr>
          <w:color w:val="000000"/>
          <w:sz w:val="28"/>
        </w:rPr>
        <w:t>__________________________________________________</w:t>
      </w:r>
    </w:p>
    <w:p w:rsidR="00E80A5F" w:rsidRDefault="00D97956">
      <w:pPr>
        <w:spacing w:after="0"/>
        <w:jc w:val="both"/>
      </w:pPr>
      <w:r>
        <w:rPr>
          <w:color w:val="000000"/>
          <w:sz w:val="28"/>
        </w:rPr>
        <w:t>проведения аудита, а также период составления финансового отчета, за который был</w:t>
      </w:r>
    </w:p>
    <w:p w:rsidR="00E80A5F" w:rsidRDefault="00D97956">
      <w:pPr>
        <w:spacing w:after="0"/>
        <w:jc w:val="both"/>
      </w:pPr>
      <w:r>
        <w:rPr>
          <w:color w:val="000000"/>
          <w:sz w:val="28"/>
        </w:rPr>
        <w:t>проведен аудит, подписанный кандидатом в качестве аудитора – исполнителя</w:t>
      </w:r>
    </w:p>
    <w:p w:rsidR="00E80A5F" w:rsidRDefault="00D97956">
      <w:pPr>
        <w:spacing w:after="0"/>
        <w:jc w:val="both"/>
      </w:pPr>
      <w:r>
        <w:rPr>
          <w:color w:val="000000"/>
          <w:sz w:val="28"/>
        </w:rPr>
        <w:t>(при наличии)</w:t>
      </w:r>
    </w:p>
    <w:p w:rsidR="00E80A5F" w:rsidRDefault="00D97956">
      <w:pPr>
        <w:spacing w:after="0"/>
        <w:jc w:val="both"/>
      </w:pPr>
      <w:bookmarkStart w:id="131" w:name="z195"/>
      <w:r>
        <w:rPr>
          <w:color w:val="000000"/>
          <w:sz w:val="28"/>
        </w:rPr>
        <w:t>      7. Сведения о членстве в инвест</w:t>
      </w:r>
      <w:r>
        <w:rPr>
          <w:color w:val="000000"/>
          <w:sz w:val="28"/>
        </w:rPr>
        <w:t>иционных комитетах в финансовой (ых) организации</w:t>
      </w:r>
    </w:p>
    <w:bookmarkEnd w:id="131"/>
    <w:p w:rsidR="00E80A5F" w:rsidRDefault="00D97956">
      <w:pPr>
        <w:spacing w:after="0"/>
        <w:jc w:val="both"/>
      </w:pPr>
      <w:r>
        <w:rPr>
          <w:color w:val="000000"/>
          <w:sz w:val="28"/>
        </w:rPr>
        <w:t>(ях) и (или) в других организациях:</w:t>
      </w:r>
    </w:p>
    <w:tbl>
      <w:tblPr>
        <w:tblW w:w="0" w:type="auto"/>
        <w:tblCellSpacing w:w="0" w:type="auto"/>
        <w:tblInd w:w="115" w:type="dxa"/>
        <w:tblBorders>
          <w:top w:val="single" w:sz="5" w:space="0" w:color="CFCFCF"/>
          <w:left w:val="single" w:sz="5" w:space="0" w:color="CFCFCF"/>
          <w:bottom w:val="single" w:sz="5" w:space="0" w:color="CFCFCF"/>
          <w:right w:val="single" w:sz="5" w:space="0" w:color="CFCFCF"/>
        </w:tblBorders>
        <w:tblLayout w:type="fixed"/>
        <w:tblLook w:val="04A0" w:firstRow="1" w:lastRow="0" w:firstColumn="1" w:lastColumn="0" w:noHBand="0" w:noVBand="1"/>
      </w:tblPr>
      <w:tblGrid>
        <w:gridCol w:w="4100"/>
        <w:gridCol w:w="4100"/>
        <w:gridCol w:w="4100"/>
      </w:tblGrid>
      <w:tr w:rsidR="00E80A5F">
        <w:trPr>
          <w:trHeight w:val="30"/>
          <w:tblCellSpacing w:w="0" w:type="auto"/>
        </w:trPr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80A5F" w:rsidRDefault="00D97956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№ п\п</w:t>
            </w:r>
          </w:p>
        </w:tc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80A5F" w:rsidRDefault="00D97956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Период (дата, месяц, год)</w:t>
            </w:r>
          </w:p>
        </w:tc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80A5F" w:rsidRDefault="00D97956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Наименование организации</w:t>
            </w:r>
          </w:p>
        </w:tc>
      </w:tr>
      <w:tr w:rsidR="00E80A5F">
        <w:trPr>
          <w:trHeight w:val="30"/>
          <w:tblCellSpacing w:w="0" w:type="auto"/>
        </w:trPr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80A5F" w:rsidRDefault="00D97956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80A5F" w:rsidRDefault="00D97956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</w:t>
            </w:r>
          </w:p>
        </w:tc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80A5F" w:rsidRDefault="00D97956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</w:t>
            </w:r>
          </w:p>
        </w:tc>
      </w:tr>
      <w:tr w:rsidR="00E80A5F">
        <w:trPr>
          <w:trHeight w:val="30"/>
          <w:tblCellSpacing w:w="0" w:type="auto"/>
        </w:trPr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80A5F" w:rsidRDefault="00E80A5F">
            <w:pPr>
              <w:spacing w:after="20"/>
              <w:ind w:left="20"/>
              <w:jc w:val="both"/>
            </w:pPr>
          </w:p>
          <w:p w:rsidR="00E80A5F" w:rsidRDefault="00E80A5F"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80A5F" w:rsidRDefault="00E80A5F">
            <w:pPr>
              <w:spacing w:after="20"/>
              <w:ind w:left="20"/>
              <w:jc w:val="both"/>
            </w:pPr>
          </w:p>
          <w:p w:rsidR="00E80A5F" w:rsidRDefault="00E80A5F"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80A5F" w:rsidRDefault="00E80A5F">
            <w:pPr>
              <w:spacing w:after="20"/>
              <w:ind w:left="20"/>
              <w:jc w:val="both"/>
            </w:pPr>
          </w:p>
          <w:p w:rsidR="00E80A5F" w:rsidRDefault="00E80A5F">
            <w:pPr>
              <w:spacing w:after="20"/>
              <w:ind w:left="20"/>
              <w:jc w:val="both"/>
            </w:pPr>
          </w:p>
        </w:tc>
      </w:tr>
    </w:tbl>
    <w:p w:rsidR="00E80A5F" w:rsidRDefault="00D97956">
      <w:pPr>
        <w:spacing w:after="0"/>
        <w:jc w:val="both"/>
      </w:pPr>
      <w:bookmarkStart w:id="132" w:name="z196"/>
      <w:r>
        <w:rPr>
          <w:color w:val="000000"/>
          <w:sz w:val="28"/>
        </w:rPr>
        <w:t>      8. Привлекался ли как руководитель финансовой организации, банковского,</w:t>
      </w:r>
    </w:p>
    <w:bookmarkEnd w:id="132"/>
    <w:p w:rsidR="00E80A5F" w:rsidRDefault="00D97956">
      <w:pPr>
        <w:spacing w:after="0"/>
        <w:jc w:val="both"/>
      </w:pPr>
      <w:r>
        <w:rPr>
          <w:color w:val="000000"/>
          <w:sz w:val="28"/>
        </w:rPr>
        <w:t>страхового холдинга в</w:t>
      </w:r>
      <w:r>
        <w:rPr>
          <w:color w:val="000000"/>
          <w:sz w:val="28"/>
        </w:rPr>
        <w:t xml:space="preserve"> качестве ответчика в судебных разбирательствах по вопросам</w:t>
      </w:r>
    </w:p>
    <w:p w:rsidR="00E80A5F" w:rsidRDefault="00D97956">
      <w:pPr>
        <w:spacing w:after="0"/>
        <w:jc w:val="both"/>
      </w:pPr>
      <w:r>
        <w:rPr>
          <w:color w:val="000000"/>
          <w:sz w:val="28"/>
        </w:rPr>
        <w:t>деятельности финансовой организации, банковского, страхового холдинга</w:t>
      </w:r>
    </w:p>
    <w:p w:rsidR="00E80A5F" w:rsidRDefault="00D97956">
      <w:pPr>
        <w:spacing w:after="0"/>
        <w:jc w:val="both"/>
      </w:pPr>
      <w:r>
        <w:rPr>
          <w:color w:val="000000"/>
          <w:sz w:val="28"/>
        </w:rPr>
        <w:t>________________________________________________________ ______________</w:t>
      </w:r>
    </w:p>
    <w:p w:rsidR="00E80A5F" w:rsidRDefault="00D97956">
      <w:pPr>
        <w:spacing w:after="0"/>
        <w:jc w:val="both"/>
      </w:pPr>
      <w:r>
        <w:rPr>
          <w:color w:val="000000"/>
          <w:sz w:val="28"/>
        </w:rPr>
        <w:t>(да (нет), указать дату, наименование организации,</w:t>
      </w:r>
    </w:p>
    <w:p w:rsidR="00E80A5F" w:rsidRDefault="00D97956">
      <w:pPr>
        <w:spacing w:after="0"/>
        <w:jc w:val="both"/>
      </w:pPr>
      <w:r>
        <w:rPr>
          <w:color w:val="000000"/>
          <w:sz w:val="28"/>
        </w:rPr>
        <w:t>________________________________________________________ ______________</w:t>
      </w:r>
    </w:p>
    <w:p w:rsidR="00E80A5F" w:rsidRDefault="00D97956">
      <w:pPr>
        <w:spacing w:after="0"/>
        <w:jc w:val="both"/>
      </w:pPr>
      <w:r>
        <w:rPr>
          <w:color w:val="000000"/>
          <w:sz w:val="28"/>
        </w:rPr>
        <w:t>ответчика в судебном разбирательстве, рассматриваемый вопрос и решение _______________________________________________________________________</w:t>
      </w:r>
    </w:p>
    <w:p w:rsidR="00E80A5F" w:rsidRDefault="00D97956">
      <w:pPr>
        <w:spacing w:after="0"/>
        <w:jc w:val="both"/>
      </w:pPr>
      <w:r>
        <w:rPr>
          <w:color w:val="000000"/>
          <w:sz w:val="28"/>
        </w:rPr>
        <w:t>суда, вступившее в законную силу (в случа</w:t>
      </w:r>
      <w:r>
        <w:rPr>
          <w:color w:val="000000"/>
          <w:sz w:val="28"/>
        </w:rPr>
        <w:t>е его вынесения)</w:t>
      </w:r>
    </w:p>
    <w:p w:rsidR="00E80A5F" w:rsidRDefault="00D97956">
      <w:pPr>
        <w:spacing w:after="0"/>
        <w:jc w:val="both"/>
      </w:pPr>
      <w:bookmarkStart w:id="133" w:name="z197"/>
      <w:r>
        <w:rPr>
          <w:color w:val="000000"/>
          <w:sz w:val="28"/>
        </w:rPr>
        <w:t>      9. Привлекался ли кандидат к ответственности за совершение преступлений в сфере</w:t>
      </w:r>
    </w:p>
    <w:bookmarkEnd w:id="133"/>
    <w:p w:rsidR="00E80A5F" w:rsidRDefault="00D97956">
      <w:pPr>
        <w:spacing w:after="0"/>
        <w:jc w:val="both"/>
      </w:pPr>
      <w:r>
        <w:rPr>
          <w:color w:val="000000"/>
          <w:sz w:val="28"/>
        </w:rPr>
        <w:t>экономической деятельности, коррупционных преступлений в течение трех лет до</w:t>
      </w:r>
    </w:p>
    <w:p w:rsidR="00E80A5F" w:rsidRDefault="00D97956">
      <w:pPr>
        <w:spacing w:after="0"/>
        <w:jc w:val="both"/>
      </w:pPr>
      <w:r>
        <w:rPr>
          <w:color w:val="000000"/>
          <w:sz w:val="28"/>
        </w:rPr>
        <w:t>даты назначения (избрания), подачи документов для его согласования (не запол</w:t>
      </w:r>
      <w:r>
        <w:rPr>
          <w:color w:val="000000"/>
          <w:sz w:val="28"/>
        </w:rPr>
        <w:t>няется</w:t>
      </w:r>
    </w:p>
    <w:p w:rsidR="00E80A5F" w:rsidRDefault="00D97956">
      <w:pPr>
        <w:spacing w:after="0"/>
        <w:jc w:val="both"/>
      </w:pPr>
      <w:r>
        <w:rPr>
          <w:color w:val="000000"/>
          <w:sz w:val="28"/>
        </w:rPr>
        <w:t>кандидатом на должность руководящего работника акционерного общества</w:t>
      </w:r>
    </w:p>
    <w:p w:rsidR="00E80A5F" w:rsidRDefault="00D97956">
      <w:pPr>
        <w:spacing w:after="0"/>
        <w:jc w:val="both"/>
      </w:pPr>
      <w:r>
        <w:rPr>
          <w:color w:val="000000"/>
          <w:sz w:val="28"/>
        </w:rPr>
        <w:t>"Фонд гарантирования страховых выплат")</w:t>
      </w:r>
    </w:p>
    <w:p w:rsidR="00E80A5F" w:rsidRDefault="00D97956">
      <w:pPr>
        <w:spacing w:after="0"/>
        <w:jc w:val="both"/>
      </w:pPr>
      <w:r>
        <w:rPr>
          <w:color w:val="000000"/>
          <w:sz w:val="28"/>
        </w:rPr>
        <w:t>_______________________________________________________________________</w:t>
      </w:r>
    </w:p>
    <w:p w:rsidR="00E80A5F" w:rsidRDefault="00D97956">
      <w:pPr>
        <w:spacing w:after="0"/>
        <w:jc w:val="both"/>
      </w:pPr>
      <w:r>
        <w:rPr>
          <w:color w:val="000000"/>
          <w:sz w:val="28"/>
        </w:rPr>
        <w:t>(да (нет), краткое описание правонарушения, преступления</w:t>
      </w:r>
    </w:p>
    <w:p w:rsidR="00E80A5F" w:rsidRDefault="00D97956">
      <w:pPr>
        <w:spacing w:after="0"/>
        <w:jc w:val="both"/>
      </w:pPr>
      <w:r>
        <w:rPr>
          <w:color w:val="000000"/>
          <w:sz w:val="28"/>
        </w:rPr>
        <w:t>_______________________________________________________________________</w:t>
      </w:r>
    </w:p>
    <w:p w:rsidR="00E80A5F" w:rsidRDefault="00D97956">
      <w:pPr>
        <w:spacing w:after="0"/>
        <w:jc w:val="both"/>
      </w:pPr>
      <w:r>
        <w:rPr>
          <w:color w:val="000000"/>
          <w:sz w:val="28"/>
        </w:rPr>
        <w:t>реквизиты акта о наложении дисциплинарного взыскания или решения суда,</w:t>
      </w:r>
    </w:p>
    <w:p w:rsidR="00E80A5F" w:rsidRDefault="00D97956">
      <w:pPr>
        <w:spacing w:after="0"/>
        <w:jc w:val="both"/>
      </w:pPr>
      <w:r>
        <w:rPr>
          <w:color w:val="000000"/>
          <w:sz w:val="28"/>
        </w:rPr>
        <w:t>с указанием оснований привлечения к ответственности)</w:t>
      </w:r>
    </w:p>
    <w:p w:rsidR="00E80A5F" w:rsidRDefault="00D97956">
      <w:pPr>
        <w:spacing w:after="0"/>
        <w:jc w:val="both"/>
      </w:pPr>
      <w:bookmarkStart w:id="134" w:name="z198"/>
      <w:r>
        <w:rPr>
          <w:color w:val="000000"/>
          <w:sz w:val="28"/>
        </w:rPr>
        <w:t>      10. Имеется ли в отношении кандидата вступившее в зако</w:t>
      </w:r>
      <w:r>
        <w:rPr>
          <w:color w:val="000000"/>
          <w:sz w:val="28"/>
        </w:rPr>
        <w:t>нную силу решение</w:t>
      </w:r>
    </w:p>
    <w:bookmarkEnd w:id="134"/>
    <w:p w:rsidR="00E80A5F" w:rsidRDefault="00D97956">
      <w:pPr>
        <w:spacing w:after="0"/>
        <w:jc w:val="both"/>
      </w:pPr>
      <w:r>
        <w:rPr>
          <w:color w:val="000000"/>
          <w:sz w:val="28"/>
        </w:rPr>
        <w:t>(приговор) суда о запрещении деятельности или отдельных видов деятельности,</w:t>
      </w:r>
    </w:p>
    <w:p w:rsidR="00E80A5F" w:rsidRDefault="00D97956">
      <w:pPr>
        <w:spacing w:after="0"/>
        <w:jc w:val="both"/>
      </w:pPr>
      <w:r>
        <w:rPr>
          <w:color w:val="000000"/>
          <w:sz w:val="28"/>
        </w:rPr>
        <w:t>требующих получения определенной государственной услуги или решение суда,</w:t>
      </w:r>
    </w:p>
    <w:p w:rsidR="00E80A5F" w:rsidRDefault="00D97956">
      <w:pPr>
        <w:spacing w:after="0"/>
        <w:jc w:val="both"/>
      </w:pPr>
      <w:r>
        <w:rPr>
          <w:color w:val="000000"/>
          <w:sz w:val="28"/>
        </w:rPr>
        <w:t>на основании которого услугополучатель лишен специального права, связанного</w:t>
      </w:r>
    </w:p>
    <w:p w:rsidR="00E80A5F" w:rsidRDefault="00D97956">
      <w:pPr>
        <w:spacing w:after="0"/>
        <w:jc w:val="both"/>
      </w:pPr>
      <w:r>
        <w:rPr>
          <w:color w:val="000000"/>
          <w:sz w:val="28"/>
        </w:rPr>
        <w:t>с получением</w:t>
      </w:r>
      <w:r>
        <w:rPr>
          <w:color w:val="000000"/>
          <w:sz w:val="28"/>
        </w:rPr>
        <w:t xml:space="preserve"> государственной услуги.</w:t>
      </w:r>
    </w:p>
    <w:p w:rsidR="00E80A5F" w:rsidRDefault="00D97956">
      <w:pPr>
        <w:spacing w:after="0"/>
        <w:jc w:val="both"/>
      </w:pPr>
      <w:r>
        <w:rPr>
          <w:color w:val="000000"/>
          <w:sz w:val="28"/>
        </w:rPr>
        <w:t>____________________________________________________________________</w:t>
      </w:r>
    </w:p>
    <w:p w:rsidR="00E80A5F" w:rsidRDefault="00D97956">
      <w:pPr>
        <w:spacing w:after="0"/>
        <w:jc w:val="both"/>
      </w:pPr>
      <w:r>
        <w:rPr>
          <w:color w:val="000000"/>
          <w:sz w:val="28"/>
        </w:rPr>
        <w:t>Подтверждаю, что настоящая информация была проверена мною, сверена с данными</w:t>
      </w:r>
    </w:p>
    <w:p w:rsidR="00E80A5F" w:rsidRDefault="00D97956">
      <w:pPr>
        <w:spacing w:after="0"/>
        <w:jc w:val="both"/>
      </w:pPr>
      <w:r>
        <w:rPr>
          <w:color w:val="000000"/>
          <w:sz w:val="28"/>
        </w:rPr>
        <w:t>АО "Единый накопительный пенсионный фонд" в части периодов пенсионных</w:t>
      </w:r>
    </w:p>
    <w:p w:rsidR="00E80A5F" w:rsidRDefault="00D97956">
      <w:pPr>
        <w:spacing w:after="0"/>
        <w:jc w:val="both"/>
      </w:pPr>
      <w:r>
        <w:rPr>
          <w:color w:val="000000"/>
          <w:sz w:val="28"/>
        </w:rPr>
        <w:t>отчислений от р</w:t>
      </w:r>
      <w:r>
        <w:rPr>
          <w:color w:val="000000"/>
          <w:sz w:val="28"/>
        </w:rPr>
        <w:t>аботодателей с периодами трудовой деятельности, указанными</w:t>
      </w:r>
    </w:p>
    <w:p w:rsidR="00E80A5F" w:rsidRDefault="00D97956">
      <w:pPr>
        <w:spacing w:after="0"/>
        <w:jc w:val="both"/>
      </w:pPr>
      <w:r>
        <w:rPr>
          <w:color w:val="000000"/>
          <w:sz w:val="28"/>
        </w:rPr>
        <w:t>в сведениях о кандидате, и является достоверной и полной, а также подтверждаю свое</w:t>
      </w:r>
    </w:p>
    <w:p w:rsidR="00E80A5F" w:rsidRDefault="00D97956">
      <w:pPr>
        <w:spacing w:after="0"/>
        <w:jc w:val="both"/>
      </w:pPr>
      <w:r>
        <w:rPr>
          <w:color w:val="000000"/>
          <w:sz w:val="28"/>
        </w:rPr>
        <w:t>соответствие требованиям, предъявляемым к руководящим работникам и наличие</w:t>
      </w:r>
    </w:p>
    <w:p w:rsidR="00E80A5F" w:rsidRDefault="00D97956">
      <w:pPr>
        <w:spacing w:after="0"/>
        <w:jc w:val="both"/>
      </w:pPr>
      <w:r>
        <w:rPr>
          <w:color w:val="000000"/>
          <w:sz w:val="28"/>
        </w:rPr>
        <w:t>безупречной деловой репутации.</w:t>
      </w:r>
    </w:p>
    <w:p w:rsidR="00E80A5F" w:rsidRDefault="00D97956">
      <w:pPr>
        <w:spacing w:after="0"/>
        <w:jc w:val="both"/>
      </w:pPr>
      <w:r>
        <w:rPr>
          <w:color w:val="000000"/>
          <w:sz w:val="28"/>
        </w:rPr>
        <w:t>Предоста</w:t>
      </w:r>
      <w:r>
        <w:rPr>
          <w:color w:val="000000"/>
          <w:sz w:val="28"/>
        </w:rPr>
        <w:t>вляю согласие на сбор и обработку персональных данных, необходимых</w:t>
      </w:r>
    </w:p>
    <w:p w:rsidR="00E80A5F" w:rsidRDefault="00D97956">
      <w:pPr>
        <w:spacing w:after="0"/>
        <w:jc w:val="both"/>
      </w:pPr>
      <w:r>
        <w:rPr>
          <w:color w:val="000000"/>
          <w:sz w:val="28"/>
        </w:rPr>
        <w:t>для оказания государственной услуги и на использование сведений, составляющих</w:t>
      </w:r>
    </w:p>
    <w:p w:rsidR="00E80A5F" w:rsidRDefault="00D97956">
      <w:pPr>
        <w:spacing w:after="0"/>
        <w:jc w:val="both"/>
      </w:pPr>
      <w:r>
        <w:rPr>
          <w:color w:val="000000"/>
          <w:sz w:val="28"/>
        </w:rPr>
        <w:t>охраняемую законом тайну, содержащихся в информационных системах.</w:t>
      </w:r>
    </w:p>
    <w:p w:rsidR="00E80A5F" w:rsidRDefault="00D97956">
      <w:pPr>
        <w:spacing w:after="0"/>
        <w:jc w:val="both"/>
      </w:pPr>
      <w:r>
        <w:rPr>
          <w:color w:val="000000"/>
          <w:sz w:val="28"/>
        </w:rPr>
        <w:t>Фамилия, имя, отчество (при его наличии)</w:t>
      </w:r>
    </w:p>
    <w:p w:rsidR="00E80A5F" w:rsidRDefault="00D97956">
      <w:pPr>
        <w:spacing w:after="0"/>
        <w:jc w:val="both"/>
      </w:pPr>
      <w:r>
        <w:rPr>
          <w:color w:val="000000"/>
          <w:sz w:val="28"/>
        </w:rPr>
        <w:t>_____________________________________________________________________</w:t>
      </w:r>
    </w:p>
    <w:p w:rsidR="00E80A5F" w:rsidRDefault="00D97956">
      <w:pPr>
        <w:spacing w:after="0"/>
        <w:jc w:val="both"/>
      </w:pPr>
      <w:r>
        <w:rPr>
          <w:color w:val="000000"/>
          <w:sz w:val="28"/>
        </w:rPr>
        <w:t>_____________________________________________________________________</w:t>
      </w:r>
    </w:p>
    <w:p w:rsidR="00E80A5F" w:rsidRDefault="00D97956">
      <w:pPr>
        <w:spacing w:after="0"/>
        <w:jc w:val="both"/>
      </w:pPr>
      <w:r>
        <w:rPr>
          <w:color w:val="000000"/>
          <w:sz w:val="28"/>
        </w:rPr>
        <w:t>(заполняется кандидатом собственноручно печатными буквами)</w:t>
      </w:r>
    </w:p>
    <w:p w:rsidR="00E80A5F" w:rsidRDefault="00D97956">
      <w:pPr>
        <w:spacing w:after="0"/>
        <w:jc w:val="both"/>
      </w:pPr>
      <w:r>
        <w:rPr>
          <w:color w:val="000000"/>
          <w:sz w:val="28"/>
        </w:rPr>
        <w:t>Подпись ___________________________</w:t>
      </w:r>
    </w:p>
    <w:p w:rsidR="00E80A5F" w:rsidRDefault="00D97956">
      <w:pPr>
        <w:spacing w:after="0"/>
        <w:jc w:val="both"/>
      </w:pPr>
      <w:r>
        <w:rPr>
          <w:color w:val="000000"/>
          <w:sz w:val="28"/>
        </w:rPr>
        <w:t>Дата ________________</w:t>
      </w:r>
      <w:r>
        <w:rPr>
          <w:color w:val="000000"/>
          <w:sz w:val="28"/>
        </w:rPr>
        <w:t>______________</w:t>
      </w:r>
    </w:p>
    <w:p w:rsidR="00E80A5F" w:rsidRDefault="00D97956">
      <w:pPr>
        <w:spacing w:after="0"/>
        <w:jc w:val="both"/>
      </w:pPr>
      <w:r>
        <w:rPr>
          <w:color w:val="000000"/>
          <w:sz w:val="28"/>
        </w:rPr>
        <w:t>Заполняется кандидатом на должность независимого директора финансовой</w:t>
      </w:r>
    </w:p>
    <w:p w:rsidR="00E80A5F" w:rsidRDefault="00D97956">
      <w:pPr>
        <w:spacing w:after="0"/>
        <w:jc w:val="both"/>
      </w:pPr>
      <w:r>
        <w:rPr>
          <w:color w:val="000000"/>
          <w:sz w:val="28"/>
        </w:rPr>
        <w:t>организации, холдинга, Фонда:</w:t>
      </w:r>
    </w:p>
    <w:p w:rsidR="00E80A5F" w:rsidRDefault="00D97956">
      <w:pPr>
        <w:spacing w:after="0"/>
        <w:jc w:val="both"/>
      </w:pPr>
      <w:r>
        <w:rPr>
          <w:color w:val="000000"/>
          <w:sz w:val="28"/>
        </w:rPr>
        <w:t>Подтверждаю, что я,</w:t>
      </w:r>
    </w:p>
    <w:p w:rsidR="00E80A5F" w:rsidRDefault="00D97956">
      <w:pPr>
        <w:spacing w:after="0"/>
        <w:jc w:val="both"/>
      </w:pPr>
      <w:r>
        <w:rPr>
          <w:color w:val="000000"/>
          <w:sz w:val="28"/>
        </w:rPr>
        <w:t>______________________________________________________________________</w:t>
      </w:r>
    </w:p>
    <w:p w:rsidR="00E80A5F" w:rsidRDefault="00D97956">
      <w:pPr>
        <w:spacing w:after="0"/>
        <w:jc w:val="both"/>
      </w:pPr>
      <w:r>
        <w:rPr>
          <w:color w:val="000000"/>
          <w:sz w:val="28"/>
        </w:rPr>
        <w:t>(фамилия, имя, отчество (при его наличии) соответс</w:t>
      </w:r>
      <w:r>
        <w:rPr>
          <w:color w:val="000000"/>
          <w:sz w:val="28"/>
        </w:rPr>
        <w:t>твую требованиям,</w:t>
      </w:r>
    </w:p>
    <w:p w:rsidR="00E80A5F" w:rsidRDefault="00D97956">
      <w:pPr>
        <w:spacing w:after="0"/>
        <w:jc w:val="both"/>
      </w:pPr>
      <w:r>
        <w:rPr>
          <w:color w:val="000000"/>
          <w:sz w:val="28"/>
        </w:rPr>
        <w:t>установленным Законом Республики Казахстан "Об акционерных обществах"</w:t>
      </w:r>
    </w:p>
    <w:p w:rsidR="00E80A5F" w:rsidRDefault="00D97956">
      <w:pPr>
        <w:spacing w:after="0"/>
        <w:jc w:val="both"/>
      </w:pPr>
      <w:r>
        <w:rPr>
          <w:color w:val="000000"/>
          <w:sz w:val="28"/>
        </w:rPr>
        <w:t>для (избрания) на должность независимого директора</w:t>
      </w:r>
    </w:p>
    <w:p w:rsidR="00E80A5F" w:rsidRDefault="00D97956">
      <w:pPr>
        <w:spacing w:after="0"/>
        <w:jc w:val="both"/>
      </w:pPr>
      <w:r>
        <w:rPr>
          <w:color w:val="000000"/>
          <w:sz w:val="28"/>
        </w:rPr>
        <w:t>______________________________________________________________________</w:t>
      </w:r>
    </w:p>
    <w:p w:rsidR="00E80A5F" w:rsidRDefault="00D97956">
      <w:pPr>
        <w:spacing w:after="0"/>
        <w:jc w:val="both"/>
      </w:pPr>
      <w:r>
        <w:rPr>
          <w:color w:val="000000"/>
          <w:sz w:val="28"/>
        </w:rPr>
        <w:t>наименование страховой (перестраховочной) орга</w:t>
      </w:r>
      <w:r>
        <w:rPr>
          <w:color w:val="000000"/>
          <w:sz w:val="28"/>
        </w:rPr>
        <w:t>низации, страхового брокера,</w:t>
      </w:r>
    </w:p>
    <w:p w:rsidR="00E80A5F" w:rsidRDefault="00D97956">
      <w:pPr>
        <w:spacing w:after="0"/>
        <w:jc w:val="both"/>
      </w:pPr>
      <w:r>
        <w:rPr>
          <w:color w:val="000000"/>
          <w:sz w:val="28"/>
        </w:rPr>
        <w:t>филиала страховой (перестраховочной) организации-нерезидента Республики</w:t>
      </w:r>
    </w:p>
    <w:p w:rsidR="00E80A5F" w:rsidRDefault="00D97956">
      <w:pPr>
        <w:spacing w:after="0"/>
        <w:jc w:val="both"/>
      </w:pPr>
      <w:r>
        <w:rPr>
          <w:color w:val="000000"/>
          <w:sz w:val="28"/>
        </w:rPr>
        <w:t>Казахстан, филиала страхового брокера-нерезидента Республики Казахстан,</w:t>
      </w:r>
    </w:p>
    <w:p w:rsidR="00E80A5F" w:rsidRDefault="00D97956">
      <w:pPr>
        <w:spacing w:after="0"/>
        <w:jc w:val="both"/>
      </w:pPr>
      <w:r>
        <w:rPr>
          <w:color w:val="000000"/>
          <w:sz w:val="28"/>
        </w:rPr>
        <w:t>страхового холдинга, акционерного общества "Фонд гарантирования страховых выплат"</w:t>
      </w:r>
    </w:p>
    <w:p w:rsidR="00E80A5F" w:rsidRDefault="00D97956">
      <w:pPr>
        <w:spacing w:after="0"/>
        <w:jc w:val="both"/>
      </w:pPr>
      <w:r>
        <w:rPr>
          <w:color w:val="000000"/>
          <w:sz w:val="28"/>
        </w:rPr>
        <w:t>П</w:t>
      </w:r>
      <w:r>
        <w:rPr>
          <w:color w:val="000000"/>
          <w:sz w:val="28"/>
        </w:rPr>
        <w:t>одпись _________________</w:t>
      </w:r>
    </w:p>
    <w:p w:rsidR="00E80A5F" w:rsidRDefault="00D97956">
      <w:pPr>
        <w:spacing w:after="0"/>
        <w:jc w:val="both"/>
      </w:pPr>
      <w:r>
        <w:rPr>
          <w:color w:val="000000"/>
          <w:sz w:val="28"/>
        </w:rPr>
        <w:t>Дата _____________________</w:t>
      </w:r>
    </w:p>
    <w:p w:rsidR="00E80A5F" w:rsidRDefault="00D97956">
      <w:pPr>
        <w:spacing w:after="0"/>
      </w:pPr>
      <w:r>
        <w:br/>
      </w:r>
      <w:r>
        <w:br/>
      </w:r>
    </w:p>
    <w:p w:rsidR="00E80A5F" w:rsidRDefault="00D97956">
      <w:pPr>
        <w:pStyle w:val="disclaimer"/>
      </w:pPr>
      <w:r>
        <w:rPr>
          <w:color w:val="000000"/>
        </w:rPr>
        <w:t>© 2012. РГП на ПХВ «Институт законодательства и правовой информации Республики Казахстан» Министерства юстиции Республики Казахстан</w:t>
      </w:r>
    </w:p>
    <w:sectPr w:rsidR="00E80A5F">
      <w:pgSz w:w="11907" w:h="16839" w:code="9"/>
      <w:pgMar w:top="1440" w:right="1080" w:bottom="1440" w:left="10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80A5F"/>
    <w:rsid w:val="00D97956"/>
    <w:rsid w:val="00E80A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9677DC0-AC2F-4DCC-A493-A4F2B14228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Intense Reference" w:semiHidden="1" w:unhideWhenUsed="1"/>
    <w:lsdException w:name="Book Title" w:semiHidden="1" w:unhideWhenUsed="1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4A3277"/>
    <w:rPr>
      <w:rFonts w:ascii="Times New Roman" w:eastAsia="Times New Roman" w:hAnsi="Times New Roman" w:cs="Times New Roman"/>
    </w:rPr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  <w:rPr>
      <w:rFonts w:ascii="Times New Roman" w:eastAsia="Times New Roman" w:hAnsi="Times New Roman" w:cs="Times New Roman"/>
    </w:rPr>
  </w:style>
  <w:style w:type="character" w:customStyle="1" w:styleId="10">
    <w:name w:val="Заголовок 1 Знак"/>
    <w:basedOn w:val="a0"/>
    <w:link w:val="1"/>
    <w:uiPriority w:val="9"/>
    <w:rsid w:val="00841CD9"/>
    <w:rPr>
      <w:rFonts w:ascii="Times New Roman" w:eastAsia="Times New Roman" w:hAnsi="Times New Roman" w:cs="Times New Roman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="Times New Roman" w:eastAsia="Times New Roman" w:hAnsi="Times New Roman" w:cs="Times New Roman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="Times New Roman" w:eastAsia="Times New Roman" w:hAnsi="Times New Roman" w:cs="Times New Roman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="Times New Roman" w:eastAsia="Times New Roman" w:hAnsi="Times New Roman" w:cs="Times New Roman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="Times New Roman" w:eastAsia="Times New Roman" w:hAnsi="Times New Roman" w:cs="Times New Roman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472C4" w:themeColor="accent1"/>
      </w:pBdr>
      <w:spacing w:after="300"/>
      <w:contextualSpacing/>
    </w:pPr>
  </w:style>
  <w:style w:type="character" w:customStyle="1" w:styleId="a9">
    <w:name w:val="Заголовок Знак"/>
    <w:basedOn w:val="a0"/>
    <w:link w:val="a8"/>
    <w:uiPriority w:val="10"/>
    <w:rsid w:val="00841CD9"/>
    <w:rPr>
      <w:rFonts w:ascii="Times New Roman" w:eastAsia="Times New Roman" w:hAnsi="Times New Roman" w:cs="Times New Roman"/>
    </w:rPr>
  </w:style>
  <w:style w:type="character" w:styleId="aa">
    <w:name w:val="Emphasis"/>
    <w:basedOn w:val="a0"/>
    <w:uiPriority w:val="20"/>
    <w:qFormat/>
    <w:rsid w:val="00D1197D"/>
    <w:rPr>
      <w:rFonts w:ascii="Times New Roman" w:eastAsia="Times New Roman" w:hAnsi="Times New Roman" w:cs="Times New Roman"/>
    </w:rPr>
  </w:style>
  <w:style w:type="character" w:styleId="ab">
    <w:name w:val="Hyperlink"/>
    <w:basedOn w:val="a0"/>
    <w:uiPriority w:val="99"/>
    <w:unhideWhenUsed/>
    <w:rPr>
      <w:rFonts w:ascii="Times New Roman" w:eastAsia="Times New Roman" w:hAnsi="Times New Roman" w:cs="Times New Roman"/>
    </w:rPr>
  </w:style>
  <w:style w:type="table" w:styleId="ac">
    <w:name w:val="Table Grid"/>
    <w:basedOn w:val="a1"/>
    <w:uiPriority w:val="59"/>
    <w:pPr>
      <w:spacing w:after="0" w:line="240" w:lineRule="auto"/>
    </w:pPr>
    <w:rPr>
      <w:rFonts w:ascii="Times New Roman" w:eastAsia="Times New Roman" w:hAnsi="Times New Roman" w:cs="Times New Roman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</w:style>
  <w:style w:type="paragraph" w:customStyle="1" w:styleId="disclaimer">
    <w:name w:val="disclaimer"/>
    <w:basedOn w:val="a"/>
    <w:pPr>
      <w:jc w:val="center"/>
    </w:pPr>
    <w:rPr>
      <w:sz w:val="18"/>
      <w:szCs w:val="18"/>
    </w:rPr>
  </w:style>
  <w:style w:type="paragraph" w:customStyle="1" w:styleId="DocDefaults">
    <w:name w:val="DocDefaults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23</Pages>
  <Words>8584</Words>
  <Characters>48930</Characters>
  <Application>Microsoft Office Word</Application>
  <DocSecurity>0</DocSecurity>
  <Lines>407</Lines>
  <Paragraphs>114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ARRFR</Company>
  <LinksUpToDate>false</LinksUpToDate>
  <CharactersWithSpaces>57400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Жанар С. Турсунбаева</dc:creator>
  <cp:lastModifiedBy>Жанар С. Турсунбаева</cp:lastModifiedBy>
  <cp:revision>2</cp:revision>
  <dcterms:created xsi:type="dcterms:W3CDTF">2024-05-24T06:54:00Z</dcterms:created>
  <dcterms:modified xsi:type="dcterms:W3CDTF">2024-05-24T06:54:00Z</dcterms:modified>
</cp:coreProperties>
</file>