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D626" w14:textId="77777777" w:rsidR="002F1CBF" w:rsidRPr="002F1CBF" w:rsidRDefault="002F1CBF" w:rsidP="002F1CBF">
      <w:pPr>
        <w:spacing w:after="86" w:line="218" w:lineRule="auto"/>
        <w:ind w:left="900" w:right="7" w:hanging="58"/>
        <w:jc w:val="right"/>
        <w:rPr>
          <w:color w:val="000000"/>
          <w:sz w:val="26"/>
          <w:szCs w:val="22"/>
          <w:lang w:eastAsia="en-US"/>
        </w:rPr>
      </w:pPr>
      <w:r w:rsidRPr="002F1CBF">
        <w:rPr>
          <w:color w:val="000000"/>
          <w:sz w:val="26"/>
          <w:szCs w:val="22"/>
          <w:lang w:eastAsia="en-US"/>
        </w:rPr>
        <w:t>УТВЕРЖДЕНО</w:t>
      </w:r>
      <w:r w:rsidRPr="002F1CBF">
        <w:rPr>
          <w:noProof/>
          <w:color w:val="000000"/>
          <w:sz w:val="26"/>
          <w:szCs w:val="22"/>
        </w:rPr>
        <w:drawing>
          <wp:inline distT="0" distB="0" distL="0" distR="0" wp14:anchorId="1EF8A0C4" wp14:editId="433C3BF8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655E" w14:textId="30AE81B8" w:rsidR="002F1CBF" w:rsidRPr="002F1CBF" w:rsidRDefault="002F1CBF" w:rsidP="002F1CBF">
      <w:pPr>
        <w:spacing w:after="620" w:line="231" w:lineRule="auto"/>
        <w:ind w:left="6372" w:right="43"/>
        <w:jc w:val="both"/>
        <w:rPr>
          <w:color w:val="000000"/>
          <w:sz w:val="26"/>
          <w:szCs w:val="22"/>
          <w:lang w:eastAsia="en-US"/>
        </w:rPr>
      </w:pPr>
      <w:r w:rsidRPr="002F1CBF">
        <w:rPr>
          <w:color w:val="000000"/>
          <w:sz w:val="24"/>
          <w:szCs w:val="22"/>
          <w:lang w:eastAsia="en-US"/>
        </w:rPr>
        <w:t xml:space="preserve">решением </w:t>
      </w:r>
      <w:r w:rsidRPr="002F1CBF">
        <w:rPr>
          <w:color w:val="000000"/>
          <w:sz w:val="24"/>
          <w:szCs w:val="22"/>
          <w:lang w:val="en-US" w:eastAsia="en-US"/>
        </w:rPr>
        <w:t>XXX</w:t>
      </w:r>
      <w:r>
        <w:rPr>
          <w:color w:val="000000"/>
          <w:sz w:val="24"/>
          <w:szCs w:val="22"/>
          <w:lang w:val="en-US" w:eastAsia="en-US"/>
        </w:rPr>
        <w:t>II</w:t>
      </w:r>
      <w:r w:rsidRPr="002F1CBF">
        <w:rPr>
          <w:color w:val="000000"/>
          <w:sz w:val="24"/>
          <w:szCs w:val="22"/>
          <w:lang w:eastAsia="en-US"/>
        </w:rPr>
        <w:t xml:space="preserve"> заседания Координационного совета руководителей налоговых служб государств-участников СНГ </w:t>
      </w:r>
      <w:r w:rsidRPr="002F1CBF">
        <w:rPr>
          <w:color w:val="000000"/>
          <w:sz w:val="24"/>
          <w:szCs w:val="22"/>
          <w:lang w:eastAsia="en-US"/>
        </w:rPr>
        <w:br/>
        <w:t xml:space="preserve">от </w:t>
      </w:r>
      <w:r w:rsidRPr="002F1CBF">
        <w:rPr>
          <w:color w:val="000000"/>
          <w:sz w:val="24"/>
          <w:szCs w:val="22"/>
          <w:lang w:eastAsia="en-US"/>
        </w:rPr>
        <w:t>16</w:t>
      </w:r>
      <w:r w:rsidRPr="002F1CBF">
        <w:rPr>
          <w:color w:val="000000"/>
          <w:sz w:val="24"/>
          <w:szCs w:val="22"/>
          <w:lang w:eastAsia="en-US"/>
        </w:rPr>
        <w:t>.10.202</w:t>
      </w:r>
      <w:r w:rsidRPr="002F1CBF">
        <w:rPr>
          <w:color w:val="000000"/>
          <w:sz w:val="24"/>
          <w:szCs w:val="22"/>
          <w:lang w:eastAsia="en-US"/>
        </w:rPr>
        <w:t>5</w:t>
      </w:r>
      <w:bookmarkStart w:id="0" w:name="_GoBack"/>
      <w:bookmarkEnd w:id="0"/>
    </w:p>
    <w:p w14:paraId="6FE6EAAD" w14:textId="771D70CB" w:rsidR="00C07D42" w:rsidRDefault="005203D0" w:rsidP="005203D0">
      <w:pPr>
        <w:pStyle w:val="20"/>
        <w:shd w:val="clear" w:color="auto" w:fill="auto"/>
        <w:spacing w:before="120" w:after="120" w:line="240" w:lineRule="auto"/>
        <w:ind w:left="1134" w:right="-1"/>
        <w:jc w:val="right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>
        <w:rPr>
          <w:rStyle w:val="2"/>
          <w:rFonts w:ascii="Times New Roman" w:hAnsi="Times New Roman" w:cs="Times New Roman"/>
          <w:bCs/>
          <w:color w:val="000000"/>
          <w:spacing w:val="0"/>
          <w:sz w:val="28"/>
          <w:szCs w:val="28"/>
          <w:highlight w:val="yellow"/>
        </w:rPr>
        <w:t xml:space="preserve"> </w:t>
      </w:r>
    </w:p>
    <w:p w14:paraId="743D8C04" w14:textId="59EB695F" w:rsidR="00A55D78" w:rsidRPr="008114FF" w:rsidRDefault="00A55D78" w:rsidP="008114FF">
      <w:pPr>
        <w:pStyle w:val="20"/>
        <w:shd w:val="clear" w:color="auto" w:fill="auto"/>
        <w:spacing w:before="120" w:after="12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ПОЛОЖЕНИЕ</w:t>
      </w:r>
    </w:p>
    <w:p w14:paraId="423ACF34" w14:textId="3FE36730" w:rsidR="00596650" w:rsidRDefault="00A55D78" w:rsidP="00596650">
      <w:pPr>
        <w:pStyle w:val="20"/>
        <w:shd w:val="clear" w:color="auto" w:fill="auto"/>
        <w:spacing w:after="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 xml:space="preserve">о Рабочей группе </w:t>
      </w:r>
      <w:r w:rsidR="00E03218">
        <w:rPr>
          <w:rFonts w:ascii="Times New Roman" w:hAnsi="Times New Roman" w:cs="Times New Roman"/>
          <w:sz w:val="28"/>
          <w:szCs w:val="24"/>
        </w:rPr>
        <w:t xml:space="preserve">молодых специалистов </w:t>
      </w:r>
      <w:r w:rsidR="00E03218">
        <w:rPr>
          <w:rFonts w:ascii="Times New Roman" w:hAnsi="Times New Roman" w:cs="Times New Roman"/>
          <w:sz w:val="28"/>
          <w:szCs w:val="24"/>
        </w:rPr>
        <w:br/>
        <w:t>налоговых служб государств – участников СНГ</w:t>
      </w:r>
    </w:p>
    <w:p w14:paraId="783171AE" w14:textId="6F8EBEEA" w:rsidR="00A55D78" w:rsidRPr="008114FF" w:rsidRDefault="00DF2312" w:rsidP="00596650">
      <w:pPr>
        <w:pStyle w:val="20"/>
        <w:shd w:val="clear" w:color="auto" w:fill="auto"/>
        <w:spacing w:after="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при Координационном совете руководителей</w:t>
      </w:r>
      <w:r w:rsidR="0059665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налоговы</w:t>
      </w:r>
      <w:r w:rsidR="00D02C6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х служб государств – участников</w:t>
      </w:r>
      <w:r w:rsidR="0059665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Содружества Независимых Государств</w:t>
      </w:r>
    </w:p>
    <w:p w14:paraId="1BE326B6" w14:textId="77777777" w:rsidR="007F7809" w:rsidRPr="008114FF" w:rsidRDefault="007F7809" w:rsidP="007F7809">
      <w:pPr>
        <w:pStyle w:val="20"/>
        <w:shd w:val="clear" w:color="auto" w:fill="auto"/>
        <w:spacing w:before="120" w:after="120" w:line="240" w:lineRule="auto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14:paraId="7450C963" w14:textId="77777777" w:rsidR="00A55D78" w:rsidRPr="008114FF" w:rsidRDefault="00A55D78" w:rsidP="00E16F37">
      <w:pPr>
        <w:pStyle w:val="20"/>
        <w:numPr>
          <w:ilvl w:val="0"/>
          <w:numId w:val="3"/>
        </w:numPr>
        <w:shd w:val="clear" w:color="auto" w:fill="auto"/>
        <w:spacing w:before="120" w:after="120" w:line="240" w:lineRule="auto"/>
        <w:ind w:left="1134" w:hanging="708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Общие положения</w:t>
      </w:r>
    </w:p>
    <w:p w14:paraId="5A4AE0C9" w14:textId="384568FC" w:rsidR="00A55D78" w:rsidRPr="008114FF" w:rsidRDefault="00A55D78" w:rsidP="00E03218">
      <w:pPr>
        <w:pStyle w:val="a4"/>
        <w:numPr>
          <w:ilvl w:val="0"/>
          <w:numId w:val="4"/>
        </w:numPr>
        <w:shd w:val="clear" w:color="auto" w:fill="auto"/>
        <w:spacing w:before="120" w:after="120" w:line="24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Рабочая группа </w:t>
      </w:r>
      <w:r w:rsidR="00E03218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 налоговых служб государств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03218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03218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 СНГ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при Координационном совете руководителей налоговых служб государств - участников С</w:t>
      </w:r>
      <w:r w:rsidR="00E16F37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одружества Независимых Государств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(далее 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КСРНС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Совет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) создана в со</w:t>
      </w:r>
      <w:r w:rsidR="003A1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ответствии с </w:t>
      </w:r>
      <w:r w:rsid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порученческим пунктом 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3.5</w:t>
      </w:r>
      <w:r w:rsidR="003A1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КСРНС </w:t>
      </w:r>
      <w:r w:rsidR="003A1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от 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04.10.2024.</w:t>
      </w:r>
    </w:p>
    <w:p w14:paraId="059E68BF" w14:textId="1C9EDCC8" w:rsidR="00A55D78" w:rsidRPr="00E61C24" w:rsidRDefault="00E16F37" w:rsidP="00E61C24">
      <w:pPr>
        <w:pStyle w:val="a4"/>
        <w:numPr>
          <w:ilvl w:val="0"/>
          <w:numId w:val="4"/>
        </w:numPr>
        <w:shd w:val="clear" w:color="auto" w:fill="auto"/>
        <w:spacing w:before="120" w:after="120" w:line="24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Организация деятельности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ей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групп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ы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E03218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 налоговых служб государств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03218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03218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 СНГ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(далее 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Рабочая группа</w:t>
      </w:r>
      <w:r w:rsidR="00296217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молодых специалистов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)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осуществляется в соответствии с Положением о</w:t>
      </w:r>
      <w:r w:rsid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КСРНС, утвержденным решением Совета глав правительств Содружества Независимых Государств (далее 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СНГ) от 31.05.2001,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Регламентом </w:t>
      </w:r>
      <w:r w:rsidR="00925C9A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работы КСРНС от</w:t>
      </w:r>
      <w:r w:rsidR="00296217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925C9A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25.09.2014 (в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925C9A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редакции от 07.10.2016),</w:t>
      </w:r>
      <w:r w:rsidR="00A55D7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6F39BB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настоящим Положением, </w:t>
      </w:r>
      <w:r w:rsidR="00A55D7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решениями КСРНС и договорно-правовой базой, действующей в рамках СНГ.</w:t>
      </w:r>
    </w:p>
    <w:p w14:paraId="2925262E" w14:textId="353B7909" w:rsidR="00A55D78" w:rsidRPr="00E61C24" w:rsidRDefault="00E16F37" w:rsidP="00E61C24">
      <w:pPr>
        <w:pStyle w:val="a4"/>
        <w:numPr>
          <w:ilvl w:val="0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</w:t>
      </w:r>
      <w:r w:rsidR="00A55D7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сновные направления деятельности</w:t>
      </w:r>
      <w:r w:rsidR="00296217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 мероприятия</w:t>
      </w:r>
      <w:r w:rsidR="00A55D7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Рабочей группы</w:t>
      </w:r>
      <w:r w:rsidR="00E0321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молодых специалистов</w:t>
      </w:r>
      <w:r w:rsidR="00A55D7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определяются </w:t>
      </w:r>
      <w:r w:rsidR="00E3034A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Рабочей</w:t>
      </w:r>
      <w:r w:rsidR="005D629E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группой и утверждаются</w:t>
      </w:r>
      <w:r w:rsid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296217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</w:t>
      </w:r>
      <w:r w:rsidR="00E61C24" w:rsidRPr="00E61C24">
        <w:t> </w:t>
      </w:r>
      <w:r w:rsidR="00296217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Дорожной карте</w:t>
      </w:r>
      <w:r w:rsidR="005D629E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E3034A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Руководителем</w:t>
      </w:r>
      <w:r w:rsidR="005D629E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Рабочей группы</w:t>
      </w:r>
      <w:r w:rsidR="003D1563" w:rsidRPr="00E61C24">
        <w:t xml:space="preserve"> </w:t>
      </w:r>
      <w:r w:rsidR="003D1563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</w:t>
      </w:r>
      <w:r w:rsidR="00A55D78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Рабочая группа </w:t>
      </w:r>
      <w:r w:rsidR="003D1563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ответственна перед КСРНС и</w:t>
      </w:r>
      <w:r w:rsidR="00E3034A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подотчетна ему.</w:t>
      </w:r>
    </w:p>
    <w:p w14:paraId="11366E6F" w14:textId="77777777" w:rsidR="00A55D78" w:rsidRPr="00E61C24" w:rsidRDefault="00A55D78" w:rsidP="00E61C24">
      <w:pPr>
        <w:pStyle w:val="20"/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14:paraId="703742E2" w14:textId="21A0A605" w:rsidR="00A55D78" w:rsidRPr="00721CF0" w:rsidRDefault="00A55D78" w:rsidP="00E61C24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before="120" w:after="120" w:line="240" w:lineRule="auto"/>
        <w:rPr>
          <w:rStyle w:val="2"/>
          <w:rFonts w:ascii="Times New Roman" w:hAnsi="Times New Roman" w:cs="Times New Roman"/>
          <w:b/>
          <w:bCs/>
          <w:spacing w:val="0"/>
          <w:sz w:val="28"/>
          <w:szCs w:val="28"/>
          <w:shd w:val="clear" w:color="auto" w:fill="auto"/>
        </w:rPr>
      </w:pPr>
      <w:r w:rsidRPr="00E61C24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Задачи Рабочей группы</w:t>
      </w:r>
      <w:r w:rsidR="003D1563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 xml:space="preserve"> </w:t>
      </w:r>
      <w:r w:rsidR="003D1563" w:rsidRPr="003D1563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молодых специалистов</w:t>
      </w:r>
    </w:p>
    <w:p w14:paraId="130DB88A" w14:textId="0749F34A" w:rsidR="00A55D78" w:rsidRPr="008114FF" w:rsidRDefault="00A55D78" w:rsidP="00E61C24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Основными задачами</w:t>
      </w:r>
      <w:r w:rsidR="00BC5D11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Рабочей группы </w:t>
      </w:r>
      <w:r w:rsidR="003D1563" w:rsidRP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являются:</w:t>
      </w:r>
    </w:p>
    <w:p w14:paraId="106D30EC" w14:textId="7CA008D6" w:rsidR="00DB66A9" w:rsidRDefault="004E6407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Развитие взаимодействия </w:t>
      </w:r>
      <w:r w:rsidR="00CE65F7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налоговых служб государств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 участников СНГ по основным вопросам </w:t>
      </w:r>
      <w:r w:rsidR="00CE65F7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деятельности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7CA6E580" w14:textId="2182A372" w:rsidR="00B16488" w:rsidRDefault="00B16488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B1648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Создание 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цифровой коммуникативной платформы Рабочей группы молодых специалистов для успешного международного взаимодействия и обмена </w:t>
      </w:r>
      <w:r w:rsidR="008C170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профессиональным 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опытом</w:t>
      </w:r>
      <w:r w:rsidR="008C170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лучшими практиками</w:t>
      </w:r>
      <w:r w:rsidR="00351397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0B03BBDD" w14:textId="75B07F06" w:rsidR="008C170A" w:rsidRDefault="00E424DF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Развитие профессионализма</w:t>
      </w:r>
      <w:r w:rsidR="005D629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мотивации молодых специалистов как</w:t>
      </w:r>
      <w:r w:rsidR="00C654B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инструмента обеспечения высокого результата в работе</w:t>
      </w:r>
      <w:r w:rsidR="008C170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5D629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качественного осуществления операционной деятельности;</w:t>
      </w:r>
    </w:p>
    <w:p w14:paraId="5EE5C964" w14:textId="4C0E972A" w:rsidR="00721CF0" w:rsidRDefault="00721CF0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Организация и проведение обучающих мероприятий (лекций / семинаров / мастер-классов) с целью обмена лучшими практиками;</w:t>
      </w:r>
    </w:p>
    <w:p w14:paraId="7DF1568F" w14:textId="25DEADDB" w:rsidR="00D67940" w:rsidRPr="008114FF" w:rsidRDefault="00016DC5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Организация взаимодействия с налоговыми службами государств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 участников СНГ, а также с учреждениями, организациями и должностными лицами по вопросам, касающимся </w:t>
      </w:r>
      <w:r w:rsidR="00721CF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профессиональной деятельности и личностного роста молодых специалистов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г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осударствах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участниках СНГ.</w:t>
      </w:r>
    </w:p>
    <w:p w14:paraId="2E92B020" w14:textId="77777777" w:rsidR="00F16A21" w:rsidRPr="008114FF" w:rsidRDefault="00F16A21" w:rsidP="00F16A21">
      <w:pPr>
        <w:pStyle w:val="a5"/>
        <w:spacing w:before="120" w:after="120"/>
        <w:ind w:left="993"/>
        <w:rPr>
          <w:sz w:val="28"/>
          <w:szCs w:val="28"/>
        </w:rPr>
      </w:pPr>
    </w:p>
    <w:p w14:paraId="4C7B7EFC" w14:textId="3B160257" w:rsidR="00A55D78" w:rsidRPr="008114FF" w:rsidRDefault="00DB66A9" w:rsidP="003D1563">
      <w:pPr>
        <w:pStyle w:val="a5"/>
        <w:numPr>
          <w:ilvl w:val="0"/>
          <w:numId w:val="3"/>
        </w:numPr>
        <w:spacing w:before="120" w:after="120"/>
        <w:jc w:val="center"/>
        <w:rPr>
          <w:b/>
          <w:sz w:val="28"/>
          <w:szCs w:val="28"/>
        </w:rPr>
      </w:pPr>
      <w:r w:rsidRPr="008114FF">
        <w:rPr>
          <w:b/>
          <w:sz w:val="28"/>
          <w:szCs w:val="28"/>
        </w:rPr>
        <w:t>О</w:t>
      </w:r>
      <w:r w:rsidR="00925C9A" w:rsidRPr="008114FF">
        <w:rPr>
          <w:b/>
          <w:sz w:val="28"/>
          <w:szCs w:val="28"/>
        </w:rPr>
        <w:t>рганизаци</w:t>
      </w:r>
      <w:r w:rsidRPr="008114FF">
        <w:rPr>
          <w:b/>
          <w:sz w:val="28"/>
          <w:szCs w:val="28"/>
        </w:rPr>
        <w:t>я</w:t>
      </w:r>
      <w:r w:rsidR="00A55D78" w:rsidRPr="008114FF">
        <w:rPr>
          <w:b/>
          <w:sz w:val="28"/>
          <w:szCs w:val="28"/>
        </w:rPr>
        <w:t xml:space="preserve"> деятельности Рабочей группы</w:t>
      </w:r>
      <w:r w:rsidR="003D1563" w:rsidRPr="003D1563">
        <w:t xml:space="preserve"> </w:t>
      </w:r>
      <w:r w:rsidR="003D1563" w:rsidRPr="003D1563">
        <w:rPr>
          <w:b/>
          <w:sz w:val="28"/>
          <w:szCs w:val="28"/>
        </w:rPr>
        <w:t>молодых специалистов</w:t>
      </w:r>
      <w:r w:rsidR="003D1563">
        <w:rPr>
          <w:b/>
          <w:sz w:val="28"/>
          <w:szCs w:val="28"/>
        </w:rPr>
        <w:t xml:space="preserve"> </w:t>
      </w:r>
    </w:p>
    <w:p w14:paraId="38C36EB3" w14:textId="5B27AA78" w:rsidR="00A55D78" w:rsidRPr="008114FF" w:rsidRDefault="00A55D78" w:rsidP="003D1563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В состав Рабочей группы </w:t>
      </w:r>
      <w:r w:rsidR="003D1563" w:rsidRP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входят представители налоговых служб государств</w:t>
      </w:r>
      <w:r w:rsidR="00BD0659" w:rsidRPr="00BD0659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BD0659" w:rsidRPr="00BD0659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 СНГ.</w:t>
      </w:r>
    </w:p>
    <w:p w14:paraId="3C7AAB1C" w14:textId="7912DF84" w:rsidR="00A55D78" w:rsidRPr="00175C58" w:rsidRDefault="00A55D78" w:rsidP="003D1563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Организацию деятельности Рабочей группы </w:t>
      </w:r>
      <w:r w:rsidR="003D1563" w:rsidRP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осуществляет Руководитель, на</w:t>
      </w:r>
      <w:r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значаемый решением КСРНС 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</w:t>
      </w:r>
      <w:r w:rsidR="00E61C24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установленном порядке.</w:t>
      </w:r>
    </w:p>
    <w:p w14:paraId="49032218" w14:textId="067CB320" w:rsidR="00A55D78" w:rsidRPr="00175C58" w:rsidRDefault="00A55D78" w:rsidP="003D1563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Руководитель Рабочей группы </w:t>
      </w:r>
      <w:r w:rsidR="003D1563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являе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тся сотрудник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ом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налогов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ой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служб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ы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государств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="00016DC5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BD0659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016DC5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СНГ и занима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ет </w:t>
      </w:r>
      <w:r w:rsidR="001513B9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руководящую 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должность</w:t>
      </w:r>
      <w:r w:rsidR="001513B9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самостоятельн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ого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структурн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ого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подразделени</w:t>
      </w:r>
      <w:r w:rsidR="00FA69FB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центрального аппарата</w:t>
      </w:r>
      <w:r w:rsidR="00683BCA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в</w:t>
      </w:r>
      <w:r w:rsidR="00445146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683BCA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сферу ответственности которого входят 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вопрос</w:t>
      </w:r>
      <w:r w:rsidR="00683BCA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ы</w:t>
      </w:r>
      <w:r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175C58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международного сотрудничества, </w:t>
      </w:r>
      <w:r w:rsidR="007C6D23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построения карьерных траекторий, развития кадрового потенциала и </w:t>
      </w:r>
      <w:r w:rsidR="00445146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личностно</w:t>
      </w:r>
      <w:r w:rsidR="007C6D23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го</w:t>
      </w:r>
      <w:r w:rsidR="00445146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развити</w:t>
      </w:r>
      <w:r w:rsidR="007C6D23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</w:t>
      </w:r>
      <w:r w:rsidR="00445146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7C6D23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сотрудников налоговой </w:t>
      </w:r>
      <w:r w:rsidR="00175C58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службы – участника СНГ</w:t>
      </w:r>
      <w:r w:rsidR="00445146" w:rsidRPr="00175C5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183FD327" w14:textId="59E103C3" w:rsidR="00A55D78" w:rsidRPr="008114FF" w:rsidRDefault="00A55D78" w:rsidP="003D1563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Руководитель Рабочей группы </w:t>
      </w:r>
      <w:r w:rsidR="003D1563" w:rsidRP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организу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работу Рабочей 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группы </w:t>
      </w:r>
      <w:r w:rsidR="003D1563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молодых специалистов 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в</w:t>
      </w:r>
      <w:r w:rsidR="001513B9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 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соответствии с настоящим Положением и </w:t>
      </w:r>
      <w:r w:rsidR="005D629E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Дорожной картой</w:t>
      </w:r>
      <w:r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 xml:space="preserve"> на год, </w:t>
      </w:r>
      <w:r w:rsidR="0045476F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котор</w:t>
      </w:r>
      <w:r w:rsidR="002F184E" w:rsidRP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auto"/>
        </w:rPr>
        <w:t>ая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утверждается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2F184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Руководителем Рабочей группы</w:t>
      </w:r>
      <w:r w:rsidR="003D1563" w:rsidRPr="003D1563">
        <w:t xml:space="preserve"> </w:t>
      </w:r>
      <w:r w:rsidR="003D1563" w:rsidRPr="003D1563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6394503D" w14:textId="5EBA8746" w:rsidR="00A55D78" w:rsidRPr="008114FF" w:rsidRDefault="00A55D78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Руководитель Рабочей группы</w:t>
      </w:r>
      <w:r w:rsidR="00A32EED" w:rsidRPr="00A32EED">
        <w:t xml:space="preserve">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подчиня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тся Председателю КСРНС.</w:t>
      </w:r>
    </w:p>
    <w:p w14:paraId="4BD72287" w14:textId="5B47DFAA" w:rsidR="00A55D78" w:rsidRPr="00445146" w:rsidRDefault="00A55D78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Руководитель Рабочей </w:t>
      </w:r>
      <w:r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="0045476F"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</w:t>
      </w:r>
      <w:r w:rsidR="00FA69FB"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 следующие функции</w:t>
      </w:r>
      <w:r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:</w:t>
      </w:r>
    </w:p>
    <w:p w14:paraId="1754843D" w14:textId="32873635" w:rsidR="007F7809" w:rsidRPr="00445146" w:rsidRDefault="00683BCA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организация и проведение совещаний и семинаров по </w:t>
      </w:r>
      <w:r w:rsidR="00445146"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вопросам и</w:t>
      </w:r>
      <w:r w:rsidR="007E191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61C2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направлениям</w:t>
      </w:r>
      <w:r w:rsidR="00445146"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деятельности молодых специалистов</w:t>
      </w:r>
      <w:r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</w:t>
      </w:r>
      <w:r w:rsidR="007E191D">
        <w:t> </w:t>
      </w:r>
      <w:r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государствах – участниках СНГ</w:t>
      </w:r>
      <w:r w:rsidR="00A55D78" w:rsidRPr="00445146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2061E0EB" w14:textId="339AE4C1" w:rsidR="00A55D78" w:rsidRPr="008114FF" w:rsidRDefault="0045476F" w:rsidP="00A32EED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подготовка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информаци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об итогах деятельности Рабочей группы и</w:t>
      </w:r>
      <w:r w:rsidR="007E191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информирование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Совет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 ходе выполнения основных задач Рабочей группы</w:t>
      </w:r>
      <w:r w:rsidR="00A32EED" w:rsidRPr="00A32EED">
        <w:t xml:space="preserve">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65FE5928" w14:textId="7DEEB340" w:rsidR="00A55D78" w:rsidRPr="008114FF" w:rsidRDefault="0045476F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Для целей организации деятельности Рабочей 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Руководитель Рабочей группы:</w:t>
      </w:r>
    </w:p>
    <w:p w14:paraId="69AF3FCD" w14:textId="75932803" w:rsidR="007F7809" w:rsidRPr="008114FF" w:rsidRDefault="00FA69FB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осуществляе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взаимодейств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ие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установленном порядке с</w:t>
      </w:r>
      <w:r w:rsidR="007E191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налоговыми службами, а </w:t>
      </w:r>
      <w:r w:rsidR="00A55D78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также с учреждениями, организациями и</w:t>
      </w:r>
      <w:r w:rsidR="00EE22C5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должностными лицами государств</w:t>
      </w:r>
      <w:r w:rsidR="00925C9A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</w:t>
      </w:r>
      <w:r w:rsidR="00942337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ков СНГ</w:t>
      </w:r>
      <w:r w:rsidR="002F184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, вносит </w:t>
      </w:r>
      <w:r w:rsidR="002F184E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</w:t>
      </w:r>
      <w:r w:rsidR="00483B0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2F184E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установленном</w:t>
      </w:r>
      <w:r w:rsidR="002F184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порядке предложения </w:t>
      </w:r>
      <w:r w:rsidR="00942337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 вопросам,</w:t>
      </w:r>
      <w:r w:rsid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касающимся</w:t>
      </w:r>
      <w:r w:rsidR="00942337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EE22C5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профессионального и личностного развития</w:t>
      </w:r>
      <w:r w:rsidR="002E107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а также повышения эффективности деятельности</w:t>
      </w:r>
      <w:r w:rsidR="00EE22C5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молодых специалистов</w:t>
      </w:r>
      <w:r w:rsidR="006A4B10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6A4B10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</w:t>
      </w:r>
      <w:r w:rsidR="00383F8B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lang w:val="en-US"/>
        </w:rPr>
        <w:t> </w:t>
      </w:r>
      <w:r w:rsidR="006A4B10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территории государств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6A4B10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участников СНГ</w:t>
      </w:r>
      <w:r w:rsidR="00A55D78" w:rsidRPr="00EE22C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032F8760" w14:textId="38A31E81" w:rsidR="007F7809" w:rsidRPr="008114FF" w:rsidRDefault="0045476F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взаимодействие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 другими Рабочими группами, созданными при КСРНС </w:t>
      </w:r>
      <w:r w:rsidR="00A55D78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по вопросам, касающимся </w:t>
      </w:r>
      <w:r w:rsidR="006A4B10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профессионального и личностного развития</w:t>
      </w:r>
      <w:r w:rsidR="002E107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</w:t>
      </w:r>
      <w:r w:rsidR="002E107A" w:rsidRPr="002E107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2E107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 также повышения эффективности деятельности</w:t>
      </w:r>
      <w:r w:rsidR="006A4B10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молодых специалистов</w:t>
      </w:r>
      <w:r w:rsidR="00942337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55D78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 территории государств</w:t>
      </w:r>
      <w:r w:rsidR="00925C9A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6A4B1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иков СНГ;</w:t>
      </w:r>
    </w:p>
    <w:p w14:paraId="05889E09" w14:textId="4DD096E6" w:rsidR="007F7809" w:rsidRPr="008114FF" w:rsidRDefault="00A55D78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запрашива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 получа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необходимую информацию от налоговых служб в соответствии с национальным законодательством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 СНГ и решениями КСРНС;</w:t>
      </w:r>
    </w:p>
    <w:p w14:paraId="65237D3C" w14:textId="14E5F3D7" w:rsidR="00A55D78" w:rsidRPr="008114FF" w:rsidRDefault="00A55D78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внос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предложения руководителям налоговых служб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 СНГ о привлечении в Рабочую группу специалистов налоговых служб и экспертов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BD0659" w:rsidRPr="00E03218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 СНГ.</w:t>
      </w:r>
    </w:p>
    <w:p w14:paraId="1D8848F5" w14:textId="758EA72D" w:rsidR="00A55D78" w:rsidRPr="008114FF" w:rsidRDefault="00A55D78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Рабочая группа проводит совещания по инициативе </w:t>
      </w:r>
      <w:r w:rsidR="003360A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</w:t>
      </w:r>
      <w:r w:rsidR="00517D8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уководителя</w:t>
      </w:r>
      <w:r w:rsidR="00ED60C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Рабочей группы молодых специалистов и</w:t>
      </w:r>
      <w:r w:rsidR="00517D8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ED60C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ее участников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в том числе в режиме видеоконференцсвязи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Не</w:t>
      </w:r>
      <w:r w:rsidR="003360A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позднее </w:t>
      </w:r>
      <w:r w:rsidR="002F184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одной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недел</w:t>
      </w:r>
      <w:r w:rsidR="002F184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до заседания Рабочей группы Руководитель Рабочей 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рассылает членам Рабочей группы повестку дня</w:t>
      </w:r>
      <w:r w:rsidR="003360A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3360A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материалы к</w:t>
      </w:r>
      <w:r w:rsidR="00C654B4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совещанию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10639089" w14:textId="26B6D9CC" w:rsidR="00DF2312" w:rsidRPr="008114FF" w:rsidRDefault="00A55D78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Члены Рабочей 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обладают равными правами при обсуждении рассматриваемых на заседании вопросов. Решения Рабочей 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принимаются на основе консенсуса. В случае 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отсутствия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консенсуса к</w:t>
      </w:r>
      <w:r w:rsidR="003360A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протоколу прилага</w:t>
      </w:r>
      <w:r w:rsidR="005239F2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тся</w:t>
      </w:r>
      <w:r w:rsidR="005239F2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список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разногласи</w:t>
      </w:r>
      <w:r w:rsidR="005239F2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й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которые вносятся на</w:t>
      </w:r>
      <w:r w:rsidR="003360A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рассмотрение КСРНС.</w:t>
      </w:r>
    </w:p>
    <w:p w14:paraId="56AC8DB8" w14:textId="0FA9987B" w:rsidR="00DF2312" w:rsidRPr="008114FF" w:rsidRDefault="00A55D78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Решения Рабочей группы</w:t>
      </w:r>
      <w:r w:rsidR="00A32EED" w:rsidRPr="00A32EED">
        <w:t xml:space="preserve">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молодых специалистов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оформляются Протоколом. Протоколы заседаний Рабочей гру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ппы подписываются Руководителем Рабочей 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 согласованию с экспертами налоговых служб государств – участников СНГ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34C59D4B" w14:textId="2A020A49" w:rsidR="00551894" w:rsidRPr="008114FF" w:rsidRDefault="00925C9A" w:rsidP="00A32EED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FFFFFF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Руководитель Рабочей группы </w:t>
      </w:r>
      <w:r w:rsidR="00A32EED" w:rsidRPr="00A32EE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молодых специалистов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за </w:t>
      </w:r>
      <w:r w:rsidR="00D0050A" w:rsidRPr="00D0050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3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0 дней до начала проведения очередного заседания КСРНС направляет в налоговую службу, руководитель которой является председателем КСРНС, материалы (справку, информацию, проект протокольного решения, тезисы доклада) по пунктам повестки предстоящ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его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заседани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относящимся к</w:t>
      </w:r>
      <w:r w:rsidR="00383F8B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lang w:val="en-US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его</w:t>
      </w:r>
      <w:r w:rsidR="00383F8B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  <w:lang w:val="en-US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компетенции.</w:t>
      </w:r>
    </w:p>
    <w:sectPr w:rsidR="00551894" w:rsidRPr="008114FF" w:rsidSect="00E53522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AD99" w14:textId="77777777" w:rsidR="00415873" w:rsidRDefault="00415873" w:rsidP="008114FF">
      <w:r>
        <w:separator/>
      </w:r>
    </w:p>
  </w:endnote>
  <w:endnote w:type="continuationSeparator" w:id="0">
    <w:p w14:paraId="0F219326" w14:textId="77777777" w:rsidR="00415873" w:rsidRDefault="00415873" w:rsidP="008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66FA8" w14:textId="77777777" w:rsidR="00415873" w:rsidRDefault="00415873" w:rsidP="008114FF">
      <w:r>
        <w:separator/>
      </w:r>
    </w:p>
  </w:footnote>
  <w:footnote w:type="continuationSeparator" w:id="0">
    <w:p w14:paraId="6001D4FD" w14:textId="77777777" w:rsidR="00415873" w:rsidRDefault="00415873" w:rsidP="008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577696"/>
      <w:docPartObj>
        <w:docPartGallery w:val="Page Numbers (Top of Page)"/>
        <w:docPartUnique/>
      </w:docPartObj>
    </w:sdtPr>
    <w:sdtEndPr/>
    <w:sdtContent>
      <w:p w14:paraId="759BADE0" w14:textId="31DD2E59" w:rsidR="00E53522" w:rsidRDefault="00E535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BF">
          <w:rPr>
            <w:noProof/>
          </w:rPr>
          <w:t>3</w:t>
        </w:r>
        <w:r>
          <w:fldChar w:fldCharType="end"/>
        </w:r>
      </w:p>
    </w:sdtContent>
  </w:sdt>
  <w:p w14:paraId="706A6BEC" w14:textId="77777777" w:rsidR="00E53522" w:rsidRDefault="00E535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600E32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3751CA0"/>
    <w:multiLevelType w:val="hybridMultilevel"/>
    <w:tmpl w:val="ACBC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F46"/>
    <w:multiLevelType w:val="hybridMultilevel"/>
    <w:tmpl w:val="C0F881C8"/>
    <w:lvl w:ilvl="0" w:tplc="266C8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38A4"/>
    <w:multiLevelType w:val="hybridMultilevel"/>
    <w:tmpl w:val="77E870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0B2FBD"/>
    <w:multiLevelType w:val="hybridMultilevel"/>
    <w:tmpl w:val="38581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D61750"/>
    <w:multiLevelType w:val="multilevel"/>
    <w:tmpl w:val="36B08E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D041EAE"/>
    <w:multiLevelType w:val="hybridMultilevel"/>
    <w:tmpl w:val="73B424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4638DF"/>
    <w:multiLevelType w:val="multilevel"/>
    <w:tmpl w:val="0B808A2E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31B7DBA"/>
    <w:multiLevelType w:val="hybridMultilevel"/>
    <w:tmpl w:val="3D1237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6062E2"/>
    <w:multiLevelType w:val="hybridMultilevel"/>
    <w:tmpl w:val="4EAEE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70964"/>
    <w:multiLevelType w:val="hybridMultilevel"/>
    <w:tmpl w:val="6B7857A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DF"/>
    <w:multiLevelType w:val="hybridMultilevel"/>
    <w:tmpl w:val="6B7857A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83D38"/>
    <w:multiLevelType w:val="hybridMultilevel"/>
    <w:tmpl w:val="AA1ED9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2E17CBA"/>
    <w:multiLevelType w:val="hybridMultilevel"/>
    <w:tmpl w:val="7D18A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F04A5D"/>
    <w:multiLevelType w:val="multilevel"/>
    <w:tmpl w:val="F600E32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78"/>
    <w:rsid w:val="00016DC5"/>
    <w:rsid w:val="00060F38"/>
    <w:rsid w:val="00067834"/>
    <w:rsid w:val="00074E53"/>
    <w:rsid w:val="000F3EBE"/>
    <w:rsid w:val="00134FC7"/>
    <w:rsid w:val="001513B9"/>
    <w:rsid w:val="00154483"/>
    <w:rsid w:val="00163165"/>
    <w:rsid w:val="00175C58"/>
    <w:rsid w:val="001D2982"/>
    <w:rsid w:val="00277935"/>
    <w:rsid w:val="00296217"/>
    <w:rsid w:val="002E107A"/>
    <w:rsid w:val="002F184E"/>
    <w:rsid w:val="002F1CBF"/>
    <w:rsid w:val="003360AF"/>
    <w:rsid w:val="003434AD"/>
    <w:rsid w:val="00351397"/>
    <w:rsid w:val="00383F8B"/>
    <w:rsid w:val="00387D2B"/>
    <w:rsid w:val="003A1405"/>
    <w:rsid w:val="003A6F57"/>
    <w:rsid w:val="003D1563"/>
    <w:rsid w:val="003E241E"/>
    <w:rsid w:val="004037FA"/>
    <w:rsid w:val="00415873"/>
    <w:rsid w:val="00415DF7"/>
    <w:rsid w:val="00445146"/>
    <w:rsid w:val="0044694C"/>
    <w:rsid w:val="0044707A"/>
    <w:rsid w:val="0045476F"/>
    <w:rsid w:val="00483B0A"/>
    <w:rsid w:val="00486038"/>
    <w:rsid w:val="004A19E5"/>
    <w:rsid w:val="004E6407"/>
    <w:rsid w:val="00501759"/>
    <w:rsid w:val="005158CC"/>
    <w:rsid w:val="00517D80"/>
    <w:rsid w:val="005203D0"/>
    <w:rsid w:val="005239F2"/>
    <w:rsid w:val="00551894"/>
    <w:rsid w:val="005658EA"/>
    <w:rsid w:val="00596650"/>
    <w:rsid w:val="0059686D"/>
    <w:rsid w:val="005D4816"/>
    <w:rsid w:val="005D5E22"/>
    <w:rsid w:val="005D629E"/>
    <w:rsid w:val="005E400B"/>
    <w:rsid w:val="00661B34"/>
    <w:rsid w:val="00662D57"/>
    <w:rsid w:val="00683BCA"/>
    <w:rsid w:val="00686B2F"/>
    <w:rsid w:val="006A4B10"/>
    <w:rsid w:val="006E0D68"/>
    <w:rsid w:val="006F39BB"/>
    <w:rsid w:val="007163BF"/>
    <w:rsid w:val="00721CF0"/>
    <w:rsid w:val="007652D0"/>
    <w:rsid w:val="00794195"/>
    <w:rsid w:val="007A0CB5"/>
    <w:rsid w:val="007A5173"/>
    <w:rsid w:val="007B27A2"/>
    <w:rsid w:val="007C6D23"/>
    <w:rsid w:val="007E191D"/>
    <w:rsid w:val="007F7809"/>
    <w:rsid w:val="008114FF"/>
    <w:rsid w:val="008829F3"/>
    <w:rsid w:val="00887F1F"/>
    <w:rsid w:val="0089051A"/>
    <w:rsid w:val="008A1BC4"/>
    <w:rsid w:val="008B11BB"/>
    <w:rsid w:val="008C170A"/>
    <w:rsid w:val="008C1F87"/>
    <w:rsid w:val="00925C9A"/>
    <w:rsid w:val="0093699F"/>
    <w:rsid w:val="00942337"/>
    <w:rsid w:val="009517B3"/>
    <w:rsid w:val="00975E68"/>
    <w:rsid w:val="00A236F3"/>
    <w:rsid w:val="00A32EED"/>
    <w:rsid w:val="00A42E4B"/>
    <w:rsid w:val="00A55D78"/>
    <w:rsid w:val="00A93E46"/>
    <w:rsid w:val="00AD441E"/>
    <w:rsid w:val="00AD69C4"/>
    <w:rsid w:val="00AE00F7"/>
    <w:rsid w:val="00AF4532"/>
    <w:rsid w:val="00B0215C"/>
    <w:rsid w:val="00B14C65"/>
    <w:rsid w:val="00B16488"/>
    <w:rsid w:val="00B764A4"/>
    <w:rsid w:val="00BC5D11"/>
    <w:rsid w:val="00BD0659"/>
    <w:rsid w:val="00BE5265"/>
    <w:rsid w:val="00BE7096"/>
    <w:rsid w:val="00C00AD2"/>
    <w:rsid w:val="00C07D42"/>
    <w:rsid w:val="00C654B4"/>
    <w:rsid w:val="00C946C0"/>
    <w:rsid w:val="00CE52D0"/>
    <w:rsid w:val="00CE65F7"/>
    <w:rsid w:val="00CF2C98"/>
    <w:rsid w:val="00D0050A"/>
    <w:rsid w:val="00D02C6E"/>
    <w:rsid w:val="00D113E0"/>
    <w:rsid w:val="00D2515E"/>
    <w:rsid w:val="00D43461"/>
    <w:rsid w:val="00D507F2"/>
    <w:rsid w:val="00D67940"/>
    <w:rsid w:val="00D83C85"/>
    <w:rsid w:val="00D90405"/>
    <w:rsid w:val="00DB66A9"/>
    <w:rsid w:val="00DF0728"/>
    <w:rsid w:val="00DF2312"/>
    <w:rsid w:val="00DF7C48"/>
    <w:rsid w:val="00E03218"/>
    <w:rsid w:val="00E1440C"/>
    <w:rsid w:val="00E15301"/>
    <w:rsid w:val="00E16F37"/>
    <w:rsid w:val="00E225E5"/>
    <w:rsid w:val="00E3034A"/>
    <w:rsid w:val="00E424DF"/>
    <w:rsid w:val="00E503C0"/>
    <w:rsid w:val="00E53522"/>
    <w:rsid w:val="00E61C24"/>
    <w:rsid w:val="00E65259"/>
    <w:rsid w:val="00EA4619"/>
    <w:rsid w:val="00ED60CF"/>
    <w:rsid w:val="00EE22C5"/>
    <w:rsid w:val="00F12119"/>
    <w:rsid w:val="00F16A21"/>
    <w:rsid w:val="00F26ACE"/>
    <w:rsid w:val="00FA69FB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BC44"/>
  <w15:chartTrackingRefBased/>
  <w15:docId w15:val="{A99CA052-2634-40D3-8028-BBDAE3D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7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55D78"/>
    <w:rPr>
      <w:b/>
      <w:bCs/>
      <w:spacing w:val="7"/>
      <w:sz w:val="26"/>
      <w:szCs w:val="26"/>
      <w:shd w:val="clear" w:color="auto" w:fill="FFFFFF"/>
    </w:rPr>
  </w:style>
  <w:style w:type="character" w:customStyle="1" w:styleId="a3">
    <w:name w:val="Основной текст Знак"/>
    <w:link w:val="a4"/>
    <w:rsid w:val="00A55D78"/>
    <w:rPr>
      <w:spacing w:val="7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55D78"/>
    <w:pPr>
      <w:widowControl w:val="0"/>
      <w:shd w:val="clear" w:color="auto" w:fill="FFFFFF"/>
      <w:spacing w:before="420" w:line="338" w:lineRule="exact"/>
      <w:jc w:val="both"/>
    </w:pPr>
    <w:rPr>
      <w:rFonts w:asciiTheme="minorHAnsi" w:eastAsiaTheme="minorHAnsi" w:hAnsiTheme="minorHAnsi" w:cstheme="minorBidi"/>
      <w:spacing w:val="7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55D7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20">
    <w:name w:val="Основной текст (2)"/>
    <w:basedOn w:val="a"/>
    <w:link w:val="2"/>
    <w:rsid w:val="00A55D78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b/>
      <w:bCs/>
      <w:spacing w:val="7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55D78"/>
    <w:pPr>
      <w:ind w:left="720"/>
      <w:contextualSpacing/>
    </w:pPr>
  </w:style>
  <w:style w:type="paragraph" w:styleId="21">
    <w:name w:val="Body Text Indent 2"/>
    <w:basedOn w:val="a"/>
    <w:link w:val="22"/>
    <w:rsid w:val="00DB66A9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DB6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DB66A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B6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1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14F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35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52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3D15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156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15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156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15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F4C2-AB00-4BF3-A9BD-26D5BC7E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Багрянцева Алла Сергеевна</dc:creator>
  <cp:keywords/>
  <dc:description/>
  <cp:lastModifiedBy>Мыскова Екатерина Аркадьевна</cp:lastModifiedBy>
  <cp:revision>10</cp:revision>
  <cp:lastPrinted>2017-03-28T07:54:00Z</cp:lastPrinted>
  <dcterms:created xsi:type="dcterms:W3CDTF">2025-03-13T09:19:00Z</dcterms:created>
  <dcterms:modified xsi:type="dcterms:W3CDTF">2025-10-23T07:35:00Z</dcterms:modified>
</cp:coreProperties>
</file>